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57" w:rsidRPr="00EB7386" w:rsidRDefault="00113B84" w:rsidP="009F6CAE">
      <w:pPr>
        <w:suppressAutoHyphens/>
        <w:jc w:val="center"/>
        <w:rPr>
          <w:rFonts w:eastAsia="Arial Unicode MS" w:cs="Arial"/>
          <w:b/>
          <w:color w:val="000000"/>
          <w:kern w:val="1"/>
          <w:sz w:val="24"/>
          <w:szCs w:val="24"/>
          <w:lang w:val="sr-Cyrl-RS" w:eastAsia="ar-SA"/>
        </w:rPr>
      </w:pPr>
      <w:r w:rsidRPr="00EB7386">
        <w:rPr>
          <w:rFonts w:eastAsia="Arial Unicode MS" w:cs="Arial"/>
          <w:b/>
          <w:color w:val="000000"/>
          <w:kern w:val="1"/>
          <w:sz w:val="24"/>
          <w:szCs w:val="24"/>
          <w:lang w:eastAsia="ar-SA"/>
        </w:rPr>
        <w:t>ЈАВНО ПРЕДУЗЕЋЕ «ЕЛЕКТРОПРИВРЕДА СРБИЈЕ»</w:t>
      </w:r>
      <w:r w:rsidRPr="00EB7386">
        <w:rPr>
          <w:rFonts w:eastAsia="Arial Unicode MS" w:cs="Arial"/>
          <w:b/>
          <w:color w:val="000000"/>
          <w:kern w:val="1"/>
          <w:sz w:val="24"/>
          <w:szCs w:val="24"/>
          <w:lang w:val="sr-Cyrl-RS" w:eastAsia="ar-SA"/>
        </w:rPr>
        <w:t xml:space="preserve"> БЕОГРАД</w:t>
      </w:r>
    </w:p>
    <w:p w:rsidR="00F419A8" w:rsidRPr="00EB7386" w:rsidRDefault="00F419A8" w:rsidP="009F6CAE">
      <w:pPr>
        <w:suppressAutoHyphens/>
        <w:jc w:val="center"/>
        <w:rPr>
          <w:rFonts w:eastAsia="Arial Unicode MS" w:cs="Arial"/>
          <w:b/>
          <w:color w:val="000000"/>
          <w:kern w:val="1"/>
          <w:sz w:val="24"/>
          <w:szCs w:val="24"/>
          <w:lang w:val="sr-Cyrl-RS" w:eastAsia="ar-SA"/>
        </w:rPr>
      </w:pPr>
    </w:p>
    <w:p w:rsidR="00210557" w:rsidRPr="00EB7386" w:rsidRDefault="00210557" w:rsidP="00210557">
      <w:pPr>
        <w:jc w:val="center"/>
        <w:rPr>
          <w:rFonts w:cs="Arial"/>
          <w:sz w:val="24"/>
          <w:szCs w:val="24"/>
        </w:rPr>
      </w:pPr>
    </w:p>
    <w:p w:rsidR="00210557" w:rsidRPr="00EB7386" w:rsidRDefault="00B67C02" w:rsidP="00210557">
      <w:pPr>
        <w:jc w:val="center"/>
        <w:rPr>
          <w:rFonts w:cs="Arial"/>
          <w:sz w:val="24"/>
          <w:szCs w:val="24"/>
          <w:lang w:val="sr-Latn-CS"/>
        </w:rPr>
      </w:pPr>
      <w:r w:rsidRPr="00EB7386">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B7386" w:rsidRDefault="00210557" w:rsidP="00210557">
      <w:pPr>
        <w:jc w:val="center"/>
        <w:rPr>
          <w:rFonts w:cs="Arial"/>
          <w:b/>
          <w:sz w:val="24"/>
          <w:szCs w:val="24"/>
          <w:lang w:val="sr-Latn-CS"/>
        </w:rPr>
      </w:pPr>
    </w:p>
    <w:p w:rsidR="00210557" w:rsidRPr="002F0095" w:rsidRDefault="00210557" w:rsidP="00781B02">
      <w:pPr>
        <w:jc w:val="center"/>
        <w:rPr>
          <w:b/>
          <w:sz w:val="24"/>
          <w:szCs w:val="24"/>
          <w:lang w:val="ru-RU"/>
        </w:rPr>
      </w:pPr>
      <w:bookmarkStart w:id="0" w:name="_Toc441215596"/>
      <w:bookmarkStart w:id="1" w:name="_Toc441651535"/>
      <w:bookmarkStart w:id="2" w:name="_Toc442559872"/>
      <w:r w:rsidRPr="002F0095">
        <w:rPr>
          <w:b/>
          <w:sz w:val="24"/>
          <w:szCs w:val="24"/>
          <w:lang w:val="ru-RU"/>
        </w:rPr>
        <w:t>КОНКУРСНА ДОКУМЕНТАЦИЈА</w:t>
      </w:r>
      <w:bookmarkEnd w:id="0"/>
      <w:bookmarkEnd w:id="1"/>
      <w:bookmarkEnd w:id="2"/>
    </w:p>
    <w:p w:rsidR="00210557" w:rsidRPr="00EB7386" w:rsidRDefault="00D516F7" w:rsidP="00210557">
      <w:pPr>
        <w:jc w:val="center"/>
        <w:rPr>
          <w:rFonts w:cs="Arial"/>
          <w:sz w:val="24"/>
          <w:szCs w:val="24"/>
          <w:lang w:val="sr-Cyrl-RS"/>
        </w:rPr>
      </w:pPr>
      <w:r w:rsidRPr="00EB7386">
        <w:rPr>
          <w:rFonts w:cs="Arial"/>
          <w:sz w:val="24"/>
          <w:szCs w:val="24"/>
          <w:lang w:val="sr-Cyrl-CS"/>
        </w:rPr>
        <w:t xml:space="preserve">за подношење понуда </w:t>
      </w:r>
      <w:r w:rsidR="00210557" w:rsidRPr="00447D9C">
        <w:rPr>
          <w:rFonts w:cs="Arial"/>
          <w:sz w:val="24"/>
          <w:szCs w:val="24"/>
          <w:lang w:val="ru-RU"/>
        </w:rPr>
        <w:t xml:space="preserve">у </w:t>
      </w:r>
      <w:r w:rsidR="00A16AC5" w:rsidRPr="00EB7386">
        <w:rPr>
          <w:rFonts w:cs="Arial"/>
          <w:sz w:val="24"/>
          <w:szCs w:val="24"/>
          <w:lang w:val="sr-Cyrl-RS"/>
        </w:rPr>
        <w:t>отвореном поступку</w:t>
      </w:r>
    </w:p>
    <w:p w:rsidR="0001331A" w:rsidRPr="00EB7386" w:rsidRDefault="00210557" w:rsidP="00781B02">
      <w:pPr>
        <w:jc w:val="center"/>
        <w:rPr>
          <w:sz w:val="24"/>
          <w:szCs w:val="24"/>
          <w:lang w:val="sr-Cyrl-RS"/>
        </w:rPr>
      </w:pPr>
      <w:bookmarkStart w:id="3" w:name="_Toc441215597"/>
      <w:bookmarkStart w:id="4" w:name="_Toc441651536"/>
      <w:bookmarkStart w:id="5" w:name="_Toc442559873"/>
      <w:r w:rsidRPr="00447D9C">
        <w:rPr>
          <w:sz w:val="24"/>
          <w:szCs w:val="24"/>
          <w:lang w:val="ru-RU"/>
        </w:rPr>
        <w:t xml:space="preserve">за јавну набавку </w:t>
      </w:r>
      <w:r w:rsidR="001647C2" w:rsidRPr="00EB7386">
        <w:rPr>
          <w:sz w:val="24"/>
          <w:szCs w:val="24"/>
          <w:lang w:val="sr-Cyrl-RS"/>
        </w:rPr>
        <w:t>добара</w:t>
      </w:r>
    </w:p>
    <w:bookmarkEnd w:id="3"/>
    <w:bookmarkEnd w:id="4"/>
    <w:bookmarkEnd w:id="5"/>
    <w:p w:rsidR="00447D9C" w:rsidRDefault="00447D9C" w:rsidP="00C45821">
      <w:pPr>
        <w:jc w:val="center"/>
        <w:rPr>
          <w:sz w:val="24"/>
          <w:szCs w:val="24"/>
          <w:lang w:val="sr-Cyrl-RS"/>
        </w:rPr>
      </w:pPr>
      <w:r>
        <w:rPr>
          <w:sz w:val="24"/>
          <w:szCs w:val="24"/>
          <w:lang w:val="sr-Cyrl-RS"/>
        </w:rPr>
        <w:t>„Набавка комуникационе и мрежне опреме“</w:t>
      </w:r>
    </w:p>
    <w:p w:rsidR="00447D9C" w:rsidRDefault="00447D9C" w:rsidP="00C45821">
      <w:pPr>
        <w:jc w:val="center"/>
        <w:rPr>
          <w:sz w:val="24"/>
          <w:szCs w:val="24"/>
          <w:lang w:val="sr-Cyrl-RS"/>
        </w:rPr>
      </w:pPr>
      <w:r>
        <w:rPr>
          <w:sz w:val="24"/>
          <w:szCs w:val="24"/>
          <w:lang w:val="sr-Cyrl-RS"/>
        </w:rPr>
        <w:t>ЈН број ЈН/1000/0434/2019 (ЈАНА број 2228/2019)</w:t>
      </w:r>
    </w:p>
    <w:p w:rsidR="00447D9C" w:rsidRDefault="00447D9C" w:rsidP="00C45821">
      <w:pPr>
        <w:jc w:val="center"/>
        <w:rPr>
          <w:sz w:val="24"/>
          <w:szCs w:val="24"/>
          <w:lang w:val="sr-Cyrl-RS"/>
        </w:rPr>
      </w:pPr>
    </w:p>
    <w:p w:rsidR="007F098F" w:rsidRPr="00EB7386" w:rsidRDefault="002704FA" w:rsidP="00C45821">
      <w:pPr>
        <w:jc w:val="center"/>
        <w:rPr>
          <w:rFonts w:eastAsia="Arial Unicode MS" w:cs="Arial"/>
          <w:b/>
          <w:kern w:val="2"/>
          <w:sz w:val="24"/>
          <w:szCs w:val="24"/>
          <w:lang w:val="ru-RU"/>
        </w:rPr>
      </w:pPr>
      <w:r w:rsidRPr="00EB7386">
        <w:rPr>
          <w:sz w:val="24"/>
          <w:szCs w:val="24"/>
          <w:lang w:val="sr-Cyrl-RS"/>
        </w:rPr>
        <w:t xml:space="preserve"> </w:t>
      </w:r>
    </w:p>
    <w:p w:rsidR="009642F1" w:rsidRPr="00EB7386" w:rsidRDefault="009642F1" w:rsidP="007F098F">
      <w:pPr>
        <w:ind w:left="5040" w:firstLine="720"/>
        <w:rPr>
          <w:rFonts w:eastAsia="Arial Unicode MS" w:cs="Arial"/>
          <w:b/>
          <w:kern w:val="2"/>
          <w:sz w:val="24"/>
          <w:szCs w:val="24"/>
          <w:lang w:val="ru-RU"/>
        </w:rPr>
      </w:pPr>
      <w:r w:rsidRPr="00EB7386">
        <w:rPr>
          <w:rFonts w:eastAsia="Arial Unicode MS" w:cs="Arial"/>
          <w:b/>
          <w:kern w:val="2"/>
          <w:sz w:val="24"/>
          <w:szCs w:val="24"/>
          <w:lang w:val="ru-RU"/>
        </w:rPr>
        <w:t>К О М И С И Ј А</w:t>
      </w:r>
    </w:p>
    <w:p w:rsidR="009642F1" w:rsidRPr="00EB7386" w:rsidRDefault="009642F1" w:rsidP="009642F1">
      <w:pPr>
        <w:rPr>
          <w:rFonts w:eastAsia="Arial Unicode MS" w:cs="Arial"/>
          <w:kern w:val="2"/>
          <w:sz w:val="24"/>
          <w:szCs w:val="24"/>
          <w:lang w:val="sr-Cyrl-RS"/>
        </w:rPr>
      </w:pPr>
      <w:r w:rsidRPr="00EB7386">
        <w:rPr>
          <w:rFonts w:eastAsia="Arial Unicode MS" w:cs="Arial"/>
          <w:kern w:val="2"/>
          <w:sz w:val="24"/>
          <w:szCs w:val="24"/>
          <w:lang w:val="ru-RU"/>
        </w:rPr>
        <w:t xml:space="preserve">                                                                      за спровођење </w:t>
      </w:r>
      <w:r w:rsidR="00447D9C">
        <w:rPr>
          <w:rFonts w:eastAsia="Arial Unicode MS" w:cs="Arial"/>
          <w:kern w:val="2"/>
          <w:sz w:val="24"/>
          <w:szCs w:val="24"/>
          <w:lang w:val="ru-RU"/>
        </w:rPr>
        <w:t>ЈН/1000/0434/2019</w:t>
      </w:r>
    </w:p>
    <w:p w:rsidR="009642F1" w:rsidRPr="00EB7386" w:rsidRDefault="009642F1" w:rsidP="009642F1">
      <w:pPr>
        <w:rPr>
          <w:rFonts w:eastAsia="Arial Unicode MS" w:cs="Arial"/>
          <w:kern w:val="2"/>
          <w:sz w:val="24"/>
          <w:szCs w:val="24"/>
          <w:lang w:val="sr-Cyrl-RS"/>
        </w:rPr>
      </w:pPr>
      <w:r w:rsidRPr="00EB7386">
        <w:rPr>
          <w:rFonts w:eastAsia="Arial Unicode MS" w:cs="Arial"/>
          <w:kern w:val="2"/>
          <w:sz w:val="24"/>
          <w:szCs w:val="24"/>
          <w:lang w:val="ru-RU"/>
        </w:rPr>
        <w:t xml:space="preserve">                   </w:t>
      </w:r>
      <w:r w:rsidR="00362906" w:rsidRPr="00EB7386">
        <w:rPr>
          <w:rFonts w:eastAsia="Arial Unicode MS" w:cs="Arial"/>
          <w:kern w:val="2"/>
          <w:sz w:val="24"/>
          <w:szCs w:val="24"/>
          <w:lang w:val="ru-RU"/>
        </w:rPr>
        <w:t xml:space="preserve"> формирана Решењем бр. </w:t>
      </w:r>
      <w:r w:rsidR="00447D9C">
        <w:rPr>
          <w:rFonts w:eastAsia="Arial Unicode MS" w:cs="Arial"/>
          <w:kern w:val="2"/>
          <w:sz w:val="24"/>
          <w:szCs w:val="24"/>
          <w:lang w:val="ru-RU"/>
        </w:rPr>
        <w:t>12.01.515504/2-19 од 23.09.2019. године</w:t>
      </w:r>
    </w:p>
    <w:p w:rsidR="009642F1" w:rsidRPr="00EB7386" w:rsidRDefault="009642F1" w:rsidP="009642F1">
      <w:pPr>
        <w:pStyle w:val="Title"/>
        <w:spacing w:before="0"/>
        <w:rPr>
          <w:rFonts w:cs="Arial"/>
          <w:b w:val="0"/>
          <w:color w:val="FF0000"/>
          <w:szCs w:val="24"/>
        </w:rPr>
      </w:pPr>
    </w:p>
    <w:p w:rsidR="00210557" w:rsidRPr="00EB7386" w:rsidRDefault="009642F1" w:rsidP="00362906">
      <w:pPr>
        <w:pStyle w:val="Title"/>
        <w:tabs>
          <w:tab w:val="left" w:pos="7035"/>
        </w:tabs>
        <w:spacing w:before="0"/>
        <w:jc w:val="left"/>
        <w:rPr>
          <w:rFonts w:cs="Arial"/>
          <w:b w:val="0"/>
          <w:color w:val="FF0000"/>
          <w:szCs w:val="24"/>
          <w:lang w:val="sr-Cyrl-RS"/>
        </w:rPr>
      </w:pPr>
      <w:r w:rsidRPr="00EB7386">
        <w:rPr>
          <w:rFonts w:cs="Arial"/>
          <w:b w:val="0"/>
          <w:color w:val="FF0000"/>
          <w:szCs w:val="24"/>
        </w:rPr>
        <w:t xml:space="preserve">                           </w:t>
      </w:r>
      <w:r w:rsidR="00113B84" w:rsidRPr="00EB7386">
        <w:rPr>
          <w:rFonts w:cs="Arial"/>
          <w:b w:val="0"/>
          <w:color w:val="FF0000"/>
          <w:szCs w:val="24"/>
        </w:rPr>
        <w:t xml:space="preserve">                         </w:t>
      </w:r>
      <w:r w:rsidR="00113B84" w:rsidRPr="00EB7386">
        <w:rPr>
          <w:rFonts w:cs="Arial"/>
          <w:b w:val="0"/>
          <w:color w:val="FF0000"/>
          <w:szCs w:val="24"/>
          <w:lang w:val="sr-Cyrl-RS"/>
        </w:rPr>
        <w:t xml:space="preserve">           </w:t>
      </w:r>
      <w:r w:rsidR="00113B84" w:rsidRPr="00EB7386">
        <w:rPr>
          <w:rFonts w:cs="Arial"/>
          <w:b w:val="0"/>
          <w:color w:val="FF0000"/>
          <w:szCs w:val="24"/>
        </w:rPr>
        <w:t xml:space="preserve"> </w:t>
      </w:r>
    </w:p>
    <w:p w:rsidR="00150FCE" w:rsidRPr="00EB7386" w:rsidRDefault="00150FCE" w:rsidP="000C50A0">
      <w:pPr>
        <w:pStyle w:val="BodyText"/>
        <w:spacing w:before="0"/>
        <w:jc w:val="center"/>
        <w:rPr>
          <w:rFonts w:cs="Arial"/>
          <w:szCs w:val="24"/>
          <w:lang w:val="ru-RU"/>
        </w:rPr>
      </w:pPr>
    </w:p>
    <w:p w:rsidR="00150FCE" w:rsidRPr="00EB7386" w:rsidRDefault="00150FCE" w:rsidP="000C50A0">
      <w:pPr>
        <w:pStyle w:val="BodyText"/>
        <w:spacing w:before="0"/>
        <w:jc w:val="center"/>
        <w:rPr>
          <w:rFonts w:cs="Arial"/>
          <w:szCs w:val="24"/>
          <w:lang w:val="ru-RU"/>
        </w:rPr>
      </w:pPr>
    </w:p>
    <w:p w:rsidR="00150FCE" w:rsidRPr="00EB7386" w:rsidRDefault="00150FCE" w:rsidP="000C50A0">
      <w:pPr>
        <w:pStyle w:val="BodyText"/>
        <w:spacing w:before="0"/>
        <w:jc w:val="center"/>
        <w:rPr>
          <w:rFonts w:cs="Arial"/>
          <w:szCs w:val="24"/>
          <w:lang w:val="ru-RU"/>
        </w:rPr>
      </w:pPr>
    </w:p>
    <w:p w:rsidR="00EB2C6E" w:rsidRPr="00447D9C" w:rsidRDefault="00EB2C6E" w:rsidP="000C50A0">
      <w:pPr>
        <w:spacing w:before="0"/>
        <w:jc w:val="center"/>
        <w:rPr>
          <w:rFonts w:eastAsia="Arial Unicode MS" w:cs="Arial"/>
          <w:i/>
          <w:kern w:val="2"/>
          <w:sz w:val="24"/>
          <w:szCs w:val="24"/>
          <w:lang w:val="ru-RU"/>
        </w:rPr>
      </w:pPr>
      <w:r w:rsidRPr="00447D9C">
        <w:rPr>
          <w:rFonts w:eastAsia="Arial Unicode MS" w:cs="Arial"/>
          <w:i/>
          <w:color w:val="4F81BD" w:themeColor="accent1"/>
          <w:kern w:val="2"/>
          <w:sz w:val="24"/>
          <w:szCs w:val="24"/>
          <w:lang w:val="ru-RU"/>
        </w:rPr>
        <w:t xml:space="preserve">(заведено у ЈП ЕПС </w:t>
      </w:r>
      <w:r w:rsidR="00447D9C" w:rsidRPr="00447D9C">
        <w:rPr>
          <w:rFonts w:eastAsia="Arial Unicode MS" w:cs="Arial"/>
          <w:i/>
          <w:color w:val="4F81BD" w:themeColor="accent1"/>
          <w:kern w:val="2"/>
          <w:sz w:val="24"/>
          <w:szCs w:val="24"/>
          <w:lang w:val="ru-RU"/>
        </w:rPr>
        <w:t>под бројем</w:t>
      </w:r>
      <w:r w:rsidR="00C75B5A" w:rsidRPr="00C75B5A">
        <w:rPr>
          <w:rFonts w:eastAsia="Arial Unicode MS" w:cs="Arial"/>
          <w:i/>
          <w:color w:val="4F81BD" w:themeColor="accent1"/>
          <w:kern w:val="2"/>
          <w:sz w:val="24"/>
          <w:szCs w:val="24"/>
          <w:lang w:val="ru-RU"/>
        </w:rPr>
        <w:t xml:space="preserve"> 12.01.515504/10-2019</w:t>
      </w:r>
      <w:r w:rsidR="00447D9C" w:rsidRPr="00447D9C">
        <w:rPr>
          <w:rFonts w:eastAsia="Arial Unicode MS" w:cs="Arial"/>
          <w:i/>
          <w:color w:val="4F81BD" w:themeColor="accent1"/>
          <w:kern w:val="2"/>
          <w:sz w:val="24"/>
          <w:szCs w:val="24"/>
          <w:lang w:val="ru-RU"/>
        </w:rPr>
        <w:t xml:space="preserve"> од </w:t>
      </w:r>
      <w:r w:rsidR="00C75B5A" w:rsidRPr="00C75B5A">
        <w:rPr>
          <w:rFonts w:eastAsia="Arial Unicode MS" w:cs="Arial"/>
          <w:i/>
          <w:color w:val="4F81BD" w:themeColor="accent1"/>
          <w:kern w:val="2"/>
          <w:sz w:val="24"/>
          <w:szCs w:val="24"/>
          <w:lang w:val="ru-RU"/>
        </w:rPr>
        <w:t xml:space="preserve">17.10.2019. </w:t>
      </w:r>
      <w:bookmarkStart w:id="6" w:name="_GoBack"/>
      <w:bookmarkEnd w:id="6"/>
      <w:r w:rsidR="00447D9C" w:rsidRPr="00447D9C">
        <w:rPr>
          <w:rFonts w:eastAsia="Arial Unicode MS" w:cs="Arial"/>
          <w:i/>
          <w:color w:val="4F81BD" w:themeColor="accent1"/>
          <w:kern w:val="2"/>
          <w:sz w:val="24"/>
          <w:szCs w:val="24"/>
          <w:lang w:val="ru-RU"/>
        </w:rPr>
        <w:t>године</w:t>
      </w:r>
      <w:r w:rsidRPr="00447D9C">
        <w:rPr>
          <w:rFonts w:eastAsia="Arial Unicode MS" w:cs="Arial"/>
          <w:i/>
          <w:color w:val="4F81BD" w:themeColor="accent1"/>
          <w:kern w:val="2"/>
          <w:sz w:val="24"/>
          <w:szCs w:val="24"/>
          <w:lang w:val="ru-RU"/>
        </w:rPr>
        <w:t>)</w:t>
      </w:r>
    </w:p>
    <w:p w:rsidR="000C50A0" w:rsidRPr="00EB7386" w:rsidRDefault="000C50A0" w:rsidP="000C50A0">
      <w:pPr>
        <w:spacing w:before="0"/>
        <w:jc w:val="center"/>
        <w:rPr>
          <w:rFonts w:eastAsia="Arial Unicode MS" w:cs="Arial"/>
          <w:kern w:val="2"/>
          <w:sz w:val="24"/>
          <w:szCs w:val="24"/>
          <w:lang w:val="ru-RU"/>
        </w:rPr>
      </w:pPr>
    </w:p>
    <w:p w:rsidR="00C53AC6" w:rsidRPr="00EB7386" w:rsidRDefault="00C53AC6" w:rsidP="00D049C0">
      <w:pPr>
        <w:pStyle w:val="BodyText"/>
        <w:spacing w:before="0"/>
        <w:rPr>
          <w:rFonts w:cs="Arial"/>
          <w:szCs w:val="24"/>
        </w:rPr>
      </w:pPr>
    </w:p>
    <w:p w:rsidR="00C53AC6" w:rsidRPr="00447D9C" w:rsidRDefault="00C53AC6" w:rsidP="000C50A0">
      <w:pPr>
        <w:pStyle w:val="BodyText"/>
        <w:spacing w:before="0"/>
        <w:jc w:val="center"/>
        <w:rPr>
          <w:rFonts w:cs="Arial"/>
          <w:szCs w:val="24"/>
          <w:lang w:val="ru-RU"/>
        </w:rPr>
      </w:pPr>
    </w:p>
    <w:p w:rsidR="00DD31DC" w:rsidRPr="00447D9C" w:rsidRDefault="00DD31DC" w:rsidP="000C50A0">
      <w:pPr>
        <w:pStyle w:val="BodyText"/>
        <w:spacing w:before="0"/>
        <w:jc w:val="center"/>
        <w:rPr>
          <w:rFonts w:cs="Arial"/>
          <w:szCs w:val="24"/>
          <w:lang w:val="ru-RU"/>
        </w:rPr>
      </w:pPr>
    </w:p>
    <w:p w:rsidR="00DD31DC" w:rsidRPr="00447D9C" w:rsidRDefault="00DD31DC" w:rsidP="000C50A0">
      <w:pPr>
        <w:pStyle w:val="BodyText"/>
        <w:spacing w:before="0"/>
        <w:jc w:val="center"/>
        <w:rPr>
          <w:rFonts w:cs="Arial"/>
          <w:szCs w:val="24"/>
          <w:lang w:val="ru-RU"/>
        </w:rPr>
      </w:pPr>
    </w:p>
    <w:p w:rsidR="00DD31DC" w:rsidRPr="00447D9C" w:rsidRDefault="00DD31DC" w:rsidP="000C50A0">
      <w:pPr>
        <w:pStyle w:val="BodyText"/>
        <w:spacing w:before="0"/>
        <w:jc w:val="center"/>
        <w:rPr>
          <w:rFonts w:cs="Arial"/>
          <w:szCs w:val="24"/>
          <w:lang w:val="ru-RU"/>
        </w:rPr>
      </w:pPr>
    </w:p>
    <w:p w:rsidR="00EB4E8E" w:rsidRPr="00447D9C" w:rsidRDefault="00EB4E8E" w:rsidP="000C50A0">
      <w:pPr>
        <w:pStyle w:val="BodyText"/>
        <w:spacing w:before="0"/>
        <w:jc w:val="center"/>
        <w:rPr>
          <w:rFonts w:cs="Arial"/>
          <w:szCs w:val="24"/>
          <w:lang w:val="ru-RU"/>
        </w:rPr>
      </w:pPr>
    </w:p>
    <w:p w:rsidR="00EB4E8E" w:rsidRPr="00447D9C" w:rsidRDefault="00EB4E8E" w:rsidP="000C50A0">
      <w:pPr>
        <w:pStyle w:val="BodyText"/>
        <w:spacing w:before="0"/>
        <w:jc w:val="center"/>
        <w:rPr>
          <w:rFonts w:cs="Arial"/>
          <w:szCs w:val="24"/>
          <w:lang w:val="ru-RU"/>
        </w:rPr>
      </w:pPr>
    </w:p>
    <w:p w:rsidR="00EB4E8E" w:rsidRPr="00447D9C" w:rsidRDefault="00EB4E8E" w:rsidP="000C50A0">
      <w:pPr>
        <w:pStyle w:val="BodyText"/>
        <w:spacing w:before="0"/>
        <w:jc w:val="center"/>
        <w:rPr>
          <w:rFonts w:cs="Arial"/>
          <w:szCs w:val="24"/>
          <w:lang w:val="ru-RU"/>
        </w:rPr>
      </w:pPr>
    </w:p>
    <w:p w:rsidR="000C50A0" w:rsidRPr="00EB7386" w:rsidRDefault="000C50A0" w:rsidP="000C50A0">
      <w:pPr>
        <w:pStyle w:val="BodyText"/>
        <w:spacing w:before="0"/>
        <w:jc w:val="center"/>
        <w:rPr>
          <w:rFonts w:cs="Arial"/>
          <w:szCs w:val="24"/>
          <w:lang w:val="ru-RU"/>
        </w:rPr>
      </w:pPr>
    </w:p>
    <w:p w:rsidR="00B37917" w:rsidRPr="00EB7386" w:rsidRDefault="00362906" w:rsidP="000C50A0">
      <w:pPr>
        <w:spacing w:before="0"/>
        <w:jc w:val="center"/>
        <w:rPr>
          <w:rFonts w:cs="Arial"/>
          <w:sz w:val="24"/>
          <w:szCs w:val="24"/>
          <w:lang w:val="ru-RU"/>
        </w:rPr>
      </w:pPr>
      <w:r w:rsidRPr="00EB7386">
        <w:rPr>
          <w:rFonts w:cs="Arial"/>
          <w:sz w:val="24"/>
          <w:szCs w:val="24"/>
          <w:lang w:val="ru-RU"/>
        </w:rPr>
        <w:t xml:space="preserve">Београд, </w:t>
      </w:r>
      <w:r w:rsidR="00447D9C">
        <w:rPr>
          <w:rFonts w:cs="Arial"/>
          <w:sz w:val="24"/>
          <w:szCs w:val="24"/>
          <w:lang w:val="sr-Cyrl-RS"/>
        </w:rPr>
        <w:t>октобар</w:t>
      </w:r>
      <w:r w:rsidR="003032C8" w:rsidRPr="00447D9C">
        <w:rPr>
          <w:rFonts w:cs="Arial"/>
          <w:i/>
          <w:color w:val="00B0F0"/>
          <w:sz w:val="24"/>
          <w:szCs w:val="24"/>
          <w:lang w:val="ru-RU"/>
        </w:rPr>
        <w:t xml:space="preserve"> </w:t>
      </w:r>
      <w:r w:rsidR="001F62BF" w:rsidRPr="00EB7386">
        <w:rPr>
          <w:rFonts w:cs="Arial"/>
          <w:sz w:val="24"/>
          <w:szCs w:val="24"/>
          <w:lang w:val="ru-RU"/>
        </w:rPr>
        <w:t>201</w:t>
      </w:r>
      <w:r w:rsidR="00955F22" w:rsidRPr="00EB7386">
        <w:rPr>
          <w:rFonts w:cs="Arial"/>
          <w:sz w:val="24"/>
          <w:szCs w:val="24"/>
          <w:lang w:val="ru-RU"/>
        </w:rPr>
        <w:t>9</w:t>
      </w:r>
      <w:r w:rsidR="001F62BF" w:rsidRPr="00EB7386">
        <w:rPr>
          <w:rFonts w:cs="Arial"/>
          <w:sz w:val="24"/>
          <w:szCs w:val="24"/>
          <w:lang w:val="ru-RU"/>
        </w:rPr>
        <w:t xml:space="preserve">. </w:t>
      </w:r>
      <w:r w:rsidR="00210557" w:rsidRPr="00EB7386">
        <w:rPr>
          <w:rFonts w:cs="Arial"/>
          <w:sz w:val="24"/>
          <w:szCs w:val="24"/>
          <w:lang w:val="ru-RU"/>
        </w:rPr>
        <w:t>г</w:t>
      </w:r>
      <w:r w:rsidR="001F62BF" w:rsidRPr="00EB7386">
        <w:rPr>
          <w:rFonts w:cs="Arial"/>
          <w:sz w:val="24"/>
          <w:szCs w:val="24"/>
          <w:lang w:val="ru-RU"/>
        </w:rPr>
        <w:t>одине</w:t>
      </w:r>
    </w:p>
    <w:p w:rsidR="000C50A0" w:rsidRPr="00EB7386" w:rsidRDefault="000C50A0" w:rsidP="000C50A0">
      <w:pPr>
        <w:spacing w:before="0"/>
        <w:jc w:val="center"/>
        <w:rPr>
          <w:rFonts w:cs="Arial"/>
          <w:b/>
          <w:sz w:val="24"/>
          <w:szCs w:val="24"/>
          <w:lang w:val="ru-RU"/>
        </w:rPr>
      </w:pPr>
    </w:p>
    <w:p w:rsidR="0079591F" w:rsidRPr="00EB7386" w:rsidRDefault="0079591F" w:rsidP="00F42E13">
      <w:pPr>
        <w:spacing w:before="0"/>
        <w:rPr>
          <w:rFonts w:eastAsia="TimesNewRomanPSMT" w:cs="Arial"/>
          <w:color w:val="000000"/>
          <w:kern w:val="2"/>
          <w:sz w:val="24"/>
          <w:szCs w:val="24"/>
          <w:lang w:val="ru-RU"/>
        </w:rPr>
      </w:pPr>
    </w:p>
    <w:p w:rsidR="009F6CAE" w:rsidRPr="00EB7386" w:rsidRDefault="009F6CAE" w:rsidP="00F42E13">
      <w:pPr>
        <w:spacing w:before="0"/>
        <w:rPr>
          <w:rFonts w:eastAsia="TimesNewRomanPSMT" w:cs="Arial"/>
          <w:color w:val="000000"/>
          <w:kern w:val="2"/>
          <w:sz w:val="24"/>
          <w:szCs w:val="24"/>
          <w:lang w:val="ru-RU"/>
        </w:rPr>
      </w:pPr>
    </w:p>
    <w:p w:rsidR="00616E98" w:rsidRPr="00EB7386" w:rsidRDefault="00616E98" w:rsidP="00F42E13">
      <w:pPr>
        <w:spacing w:before="0"/>
        <w:rPr>
          <w:rFonts w:eastAsia="TimesNewRomanPSMT" w:cs="Arial"/>
          <w:color w:val="000000"/>
          <w:kern w:val="2"/>
          <w:sz w:val="24"/>
          <w:szCs w:val="24"/>
          <w:lang w:val="ru-RU"/>
        </w:rPr>
        <w:sectPr w:rsidR="00616E98" w:rsidRPr="00EB7386" w:rsidSect="00C45821">
          <w:headerReference w:type="even" r:id="rId168"/>
          <w:headerReference w:type="default" r:id="rId169"/>
          <w:footerReference w:type="even" r:id="rId170"/>
          <w:footerReference w:type="default" r:id="rId171"/>
          <w:headerReference w:type="first" r:id="rId172"/>
          <w:footerReference w:type="first" r:id="rId173"/>
          <w:footnotePr>
            <w:pos w:val="beneathText"/>
          </w:footnotePr>
          <w:pgSz w:w="11909" w:h="16834" w:code="9"/>
          <w:pgMar w:top="1440" w:right="1440" w:bottom="1440" w:left="1440" w:header="142" w:footer="436" w:gutter="0"/>
          <w:cols w:space="708"/>
          <w:titlePg/>
          <w:docGrid w:linePitch="360"/>
        </w:sectPr>
      </w:pPr>
    </w:p>
    <w:p w:rsidR="00F42E13" w:rsidRPr="00EB7386" w:rsidRDefault="00447D9C" w:rsidP="009F6CAE">
      <w:pPr>
        <w:spacing w:before="0"/>
        <w:ind w:right="-185"/>
        <w:rPr>
          <w:rFonts w:cs="Arial"/>
          <w:b/>
          <w:sz w:val="24"/>
          <w:szCs w:val="24"/>
          <w:lang w:val="ru-RU"/>
        </w:rPr>
      </w:pPr>
      <w:r w:rsidRPr="00C9265F">
        <w:rPr>
          <w:rFonts w:eastAsia="TimesNewRomanPSMT" w:cs="Arial"/>
          <w:color w:val="000000"/>
          <w:kern w:val="2"/>
          <w:sz w:val="24"/>
          <w:szCs w:val="24"/>
          <w:lang w:val="ru-RU"/>
        </w:rPr>
        <w:lastRenderedPageBreak/>
        <w:t>На основу члана 32</w:t>
      </w:r>
      <w:r w:rsidRPr="00F072F9">
        <w:rPr>
          <w:rFonts w:eastAsia="TimesNewRomanPSMT" w:cs="Arial"/>
          <w:color w:val="000000"/>
          <w:kern w:val="2"/>
          <w:sz w:val="24"/>
          <w:szCs w:val="24"/>
          <w:lang w:val="ru-RU"/>
        </w:rPr>
        <w:t>.</w:t>
      </w:r>
      <w:r w:rsidRPr="00C9265F">
        <w:rPr>
          <w:rFonts w:eastAsia="TimesNewRomanPSMT" w:cs="Arial"/>
          <w:color w:val="000000"/>
          <w:kern w:val="2"/>
          <w:sz w:val="24"/>
          <w:szCs w:val="24"/>
          <w:lang w:val="ru-RU"/>
        </w:rPr>
        <w:t xml:space="preserve"> и 61. Закона о јавним набавкама („Сл. гласник РС” бр. 124/12, 14/15 и 68/15, </w:t>
      </w:r>
      <w:r>
        <w:rPr>
          <w:rFonts w:eastAsia="TimesNewRomanPSMT" w:cs="Arial"/>
          <w:color w:val="000000"/>
          <w:kern w:val="2"/>
          <w:sz w:val="24"/>
          <w:szCs w:val="24"/>
          <w:lang w:val="ru-RU"/>
        </w:rPr>
        <w:t>(</w:t>
      </w:r>
      <w:r w:rsidRPr="00C9265F">
        <w:rPr>
          <w:rFonts w:eastAsia="TimesNewRomanPSMT" w:cs="Arial"/>
          <w:color w:val="000000"/>
          <w:kern w:val="2"/>
          <w:sz w:val="24"/>
          <w:szCs w:val="24"/>
          <w:lang w:val="ru-RU"/>
        </w:rPr>
        <w:t>у даљем тексту</w:t>
      </w:r>
      <w:r>
        <w:rPr>
          <w:rFonts w:eastAsia="TimesNewRomanPSMT" w:cs="Arial"/>
          <w:color w:val="000000"/>
          <w:kern w:val="2"/>
          <w:sz w:val="24"/>
          <w:szCs w:val="24"/>
          <w:lang w:val="ru-RU"/>
        </w:rPr>
        <w:t>:</w:t>
      </w:r>
      <w:r w:rsidRPr="00C9265F">
        <w:rPr>
          <w:rFonts w:eastAsia="TimesNewRomanPSMT" w:cs="Arial"/>
          <w:color w:val="000000"/>
          <w:kern w:val="2"/>
          <w:sz w:val="24"/>
          <w:szCs w:val="24"/>
          <w:lang w:val="ru-RU"/>
        </w:rPr>
        <w:t xml:space="preserve"> </w:t>
      </w:r>
      <w:r w:rsidRPr="00F072F9">
        <w:rPr>
          <w:rFonts w:eastAsia="TimesNewRomanPSMT" w:cs="Arial"/>
          <w:bCs/>
          <w:color w:val="000000"/>
          <w:kern w:val="2"/>
          <w:sz w:val="24"/>
          <w:szCs w:val="24"/>
          <w:lang w:val="ru-RU"/>
        </w:rPr>
        <w:t>Закон</w:t>
      </w:r>
      <w:r w:rsidRPr="00C9265F">
        <w:rPr>
          <w:rFonts w:eastAsia="TimesNewRomanPSMT" w:cs="Arial"/>
          <w:color w:val="000000"/>
          <w:kern w:val="2"/>
          <w:sz w:val="24"/>
          <w:szCs w:val="24"/>
          <w:lang w:val="ru-RU"/>
        </w:rPr>
        <w:t>),</w:t>
      </w:r>
      <w:r w:rsidRPr="00F072F9">
        <w:rPr>
          <w:rFonts w:eastAsia="TimesNewRomanPSMT" w:cs="Arial"/>
          <w:color w:val="000000"/>
          <w:kern w:val="2"/>
          <w:sz w:val="24"/>
          <w:szCs w:val="24"/>
          <w:lang w:val="ru-RU"/>
        </w:rPr>
        <w:t xml:space="preserve"> </w:t>
      </w:r>
      <w:r w:rsidRPr="00C9265F">
        <w:rPr>
          <w:rFonts w:eastAsia="TimesNewRomanPSMT" w:cs="Arial"/>
          <w:color w:val="000000"/>
          <w:kern w:val="2"/>
          <w:sz w:val="24"/>
          <w:szCs w:val="24"/>
          <w:lang w:val="ru-RU"/>
        </w:rPr>
        <w:t xml:space="preserve">члана </w:t>
      </w:r>
      <w:r w:rsidRPr="00F072F9">
        <w:rPr>
          <w:rFonts w:eastAsia="TimesNewRomanPSMT" w:cs="Arial"/>
          <w:color w:val="000000"/>
          <w:kern w:val="2"/>
          <w:sz w:val="24"/>
          <w:szCs w:val="24"/>
          <w:lang w:val="ru-RU"/>
        </w:rPr>
        <w:t>2</w:t>
      </w:r>
      <w:r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072F9">
        <w:rPr>
          <w:rFonts w:eastAsia="TimesNewRomanPSMT" w:cs="Arial"/>
          <w:color w:val="000000"/>
          <w:kern w:val="2"/>
          <w:sz w:val="24"/>
          <w:szCs w:val="24"/>
          <w:lang w:val="ru-RU"/>
        </w:rPr>
        <w:t>86/15</w:t>
      </w:r>
      <w:r>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Pr>
          <w:rFonts w:eastAsia="Arial Unicode MS" w:cs="Arial"/>
          <w:kern w:val="2"/>
          <w:sz w:val="24"/>
          <w:szCs w:val="24"/>
          <w:lang w:val="ru-RU"/>
        </w:rPr>
        <w:t xml:space="preserve">12.01.515504/1-19 од 23.09.2019. </w:t>
      </w:r>
      <w:r w:rsidRPr="00DC2552">
        <w:rPr>
          <w:rFonts w:eastAsia="Arial Unicode MS" w:cs="Arial"/>
          <w:color w:val="000000"/>
          <w:kern w:val="2"/>
          <w:sz w:val="24"/>
          <w:szCs w:val="24"/>
          <w:lang w:val="ru-RU"/>
        </w:rPr>
        <w:t xml:space="preserve"> године и Решења о образовању комисије за јавну набавку </w:t>
      </w:r>
      <w:r>
        <w:rPr>
          <w:rFonts w:eastAsia="Arial Unicode MS" w:cs="Arial"/>
          <w:kern w:val="2"/>
          <w:sz w:val="24"/>
          <w:szCs w:val="24"/>
          <w:lang w:val="ru-RU"/>
        </w:rPr>
        <w:t xml:space="preserve">12.01.515504/2-19 од 23.09.2019. </w:t>
      </w:r>
      <w:r w:rsidRPr="00DC2552">
        <w:rPr>
          <w:rFonts w:eastAsia="Arial Unicode MS" w:cs="Arial"/>
          <w:color w:val="000000"/>
          <w:kern w:val="2"/>
          <w:sz w:val="24"/>
          <w:szCs w:val="24"/>
          <w:lang w:val="ru-RU"/>
        </w:rPr>
        <w:t>године припремљена је:</w:t>
      </w:r>
    </w:p>
    <w:p w:rsidR="000C50A0" w:rsidRPr="00EB7386" w:rsidRDefault="000C50A0" w:rsidP="00F42E13">
      <w:pPr>
        <w:spacing w:before="0"/>
        <w:rPr>
          <w:rFonts w:cs="Arial"/>
          <w:b/>
          <w:spacing w:val="80"/>
          <w:szCs w:val="24"/>
          <w:lang w:val="ru-RU"/>
        </w:rPr>
      </w:pPr>
    </w:p>
    <w:p w:rsidR="00210557" w:rsidRPr="00447D9C" w:rsidRDefault="00210557" w:rsidP="00781B02">
      <w:pPr>
        <w:jc w:val="center"/>
        <w:rPr>
          <w:b/>
          <w:lang w:val="ru-RU"/>
        </w:rPr>
      </w:pPr>
      <w:bookmarkStart w:id="7" w:name="_Toc441215598"/>
      <w:bookmarkStart w:id="8" w:name="_Toc441651537"/>
      <w:bookmarkStart w:id="9" w:name="_Toc442559874"/>
      <w:r w:rsidRPr="00447D9C">
        <w:rPr>
          <w:b/>
          <w:lang w:val="ru-RU"/>
        </w:rPr>
        <w:t>КОНКУРСНА ДОКУМЕНТАЦИЈА</w:t>
      </w:r>
      <w:bookmarkEnd w:id="7"/>
      <w:bookmarkEnd w:id="8"/>
      <w:bookmarkEnd w:id="9"/>
    </w:p>
    <w:p w:rsidR="0001331A" w:rsidRPr="00EB7386" w:rsidRDefault="0001331A" w:rsidP="00DD31DC">
      <w:pPr>
        <w:spacing w:before="0"/>
        <w:contextualSpacing/>
        <w:jc w:val="center"/>
        <w:rPr>
          <w:rFonts w:cs="Arial"/>
          <w:sz w:val="24"/>
          <w:szCs w:val="24"/>
          <w:lang w:val="sr-Cyrl-RS"/>
        </w:rPr>
      </w:pPr>
      <w:r w:rsidRPr="00EB7386">
        <w:rPr>
          <w:rFonts w:cs="Arial"/>
          <w:sz w:val="24"/>
          <w:szCs w:val="24"/>
          <w:lang w:val="sr-Cyrl-CS"/>
        </w:rPr>
        <w:t xml:space="preserve">за подношење понуда </w:t>
      </w:r>
      <w:r w:rsidRPr="00447D9C">
        <w:rPr>
          <w:rFonts w:cs="Arial"/>
          <w:sz w:val="24"/>
          <w:szCs w:val="24"/>
          <w:lang w:val="ru-RU"/>
        </w:rPr>
        <w:t xml:space="preserve">у </w:t>
      </w:r>
      <w:r w:rsidR="009F6CAE" w:rsidRPr="00EB7386">
        <w:rPr>
          <w:rFonts w:cs="Arial"/>
          <w:sz w:val="24"/>
          <w:szCs w:val="24"/>
          <w:lang w:val="sr-Cyrl-RS"/>
        </w:rPr>
        <w:t>отвореном поступку</w:t>
      </w:r>
    </w:p>
    <w:p w:rsidR="00AE4C4A" w:rsidRDefault="0001331A" w:rsidP="00DD31DC">
      <w:pPr>
        <w:spacing w:before="0"/>
        <w:contextualSpacing/>
        <w:jc w:val="center"/>
        <w:rPr>
          <w:sz w:val="24"/>
          <w:szCs w:val="24"/>
          <w:lang w:val="sr-Cyrl-RS"/>
        </w:rPr>
      </w:pPr>
      <w:r w:rsidRPr="00447D9C">
        <w:rPr>
          <w:sz w:val="24"/>
          <w:szCs w:val="24"/>
          <w:lang w:val="ru-RU"/>
        </w:rPr>
        <w:t xml:space="preserve">за јавну набавку </w:t>
      </w:r>
      <w:r w:rsidR="001647C2" w:rsidRPr="00EB7386">
        <w:rPr>
          <w:sz w:val="24"/>
          <w:szCs w:val="24"/>
          <w:lang w:val="sr-Cyrl-RS"/>
        </w:rPr>
        <w:t>добара</w:t>
      </w:r>
      <w:r w:rsidR="00447D9C" w:rsidRPr="00447D9C">
        <w:rPr>
          <w:lang w:val="ru-RU"/>
        </w:rPr>
        <w:t xml:space="preserve"> </w:t>
      </w:r>
      <w:r w:rsidR="000379C6" w:rsidRPr="00F072F9">
        <w:rPr>
          <w:rFonts w:cs="Arial"/>
          <w:b/>
          <w:sz w:val="24"/>
          <w:szCs w:val="24"/>
          <w:lang w:val="ru-RU"/>
        </w:rPr>
        <w:t>“</w:t>
      </w:r>
      <w:r w:rsidR="00447D9C" w:rsidRPr="00447D9C">
        <w:rPr>
          <w:sz w:val="24"/>
          <w:szCs w:val="24"/>
          <w:lang w:val="sr-Cyrl-RS"/>
        </w:rPr>
        <w:t>Набавка комуникационе и мрежне опреме</w:t>
      </w:r>
      <w:r w:rsidR="000379C6">
        <w:rPr>
          <w:sz w:val="24"/>
          <w:szCs w:val="24"/>
          <w:lang w:val="sr-Cyrl-RS"/>
        </w:rPr>
        <w:t>“</w:t>
      </w:r>
    </w:p>
    <w:p w:rsidR="000379C6" w:rsidRPr="00EB7386" w:rsidRDefault="002F0095" w:rsidP="00DD31DC">
      <w:pPr>
        <w:spacing w:before="0"/>
        <w:contextualSpacing/>
        <w:jc w:val="center"/>
        <w:rPr>
          <w:sz w:val="24"/>
          <w:szCs w:val="24"/>
          <w:lang w:val="sr-Cyrl-RS"/>
        </w:rPr>
      </w:pPr>
      <w:r>
        <w:rPr>
          <w:sz w:val="24"/>
          <w:szCs w:val="24"/>
        </w:rPr>
        <w:t>J</w:t>
      </w:r>
      <w:r w:rsidRPr="0059042E">
        <w:rPr>
          <w:sz w:val="24"/>
          <w:szCs w:val="24"/>
          <w:lang w:val="ru-RU"/>
        </w:rPr>
        <w:t xml:space="preserve">Н </w:t>
      </w:r>
      <w:r>
        <w:rPr>
          <w:sz w:val="24"/>
          <w:szCs w:val="24"/>
          <w:lang w:val="sr-Cyrl-RS"/>
        </w:rPr>
        <w:t xml:space="preserve">број </w:t>
      </w:r>
      <w:r w:rsidR="000379C6">
        <w:rPr>
          <w:sz w:val="24"/>
          <w:szCs w:val="24"/>
          <w:lang w:val="sr-Cyrl-RS"/>
        </w:rPr>
        <w:t>ЈН/1000/0434/2019</w:t>
      </w:r>
    </w:p>
    <w:p w:rsidR="007F098F" w:rsidRPr="00EB7386" w:rsidRDefault="007F098F" w:rsidP="00DD31DC">
      <w:pPr>
        <w:spacing w:before="0"/>
        <w:contextualSpacing/>
        <w:jc w:val="center"/>
        <w:rPr>
          <w:sz w:val="24"/>
          <w:szCs w:val="24"/>
          <w:lang w:val="sr-Cyrl-RS"/>
        </w:rPr>
      </w:pPr>
    </w:p>
    <w:p w:rsidR="009D3699" w:rsidRPr="00EB7386" w:rsidRDefault="009D3699" w:rsidP="000C50A0">
      <w:pPr>
        <w:pStyle w:val="BodyText"/>
        <w:spacing w:before="0"/>
        <w:rPr>
          <w:rFonts w:cs="Arial"/>
          <w:i/>
          <w:color w:val="00B0F0"/>
          <w:szCs w:val="24"/>
          <w:lang w:val="sr-Latn-CS"/>
        </w:rPr>
      </w:pPr>
    </w:p>
    <w:p w:rsidR="009D3699" w:rsidRPr="00EB7386" w:rsidRDefault="009D3699" w:rsidP="000C50A0">
      <w:pPr>
        <w:pStyle w:val="BodyText"/>
        <w:spacing w:before="0"/>
        <w:rPr>
          <w:rFonts w:cs="Arial"/>
          <w:i/>
          <w:color w:val="00B0F0"/>
          <w:szCs w:val="24"/>
          <w:lang w:val="sr-Latn-CS"/>
        </w:rPr>
      </w:pPr>
    </w:p>
    <w:p w:rsidR="00C62AA7" w:rsidRPr="00EB7386" w:rsidRDefault="00C62AA7" w:rsidP="00C62AA7">
      <w:pPr>
        <w:pStyle w:val="Title"/>
        <w:rPr>
          <w:szCs w:val="24"/>
          <w:lang w:val="de-DE"/>
        </w:rPr>
      </w:pPr>
      <w:r w:rsidRPr="00EB7386">
        <w:rPr>
          <w:szCs w:val="24"/>
          <w:lang w:val="de-DE"/>
        </w:rPr>
        <w:t>Садр</w:t>
      </w:r>
      <w:r w:rsidRPr="00EB7386">
        <w:rPr>
          <w:szCs w:val="24"/>
          <w:lang w:val="ru-RU"/>
        </w:rPr>
        <w:t>ж</w:t>
      </w:r>
      <w:r w:rsidRPr="00EB7386">
        <w:rPr>
          <w:szCs w:val="24"/>
          <w:lang w:val="de-DE"/>
        </w:rPr>
        <w:t>ај</w:t>
      </w:r>
      <w:r w:rsidRPr="00EB7386">
        <w:rPr>
          <w:szCs w:val="24"/>
          <w:lang w:val="ru-RU"/>
        </w:rPr>
        <w:t xml:space="preserve"> к</w:t>
      </w:r>
      <w:r w:rsidRPr="00EB7386">
        <w:rPr>
          <w:szCs w:val="24"/>
          <w:lang w:val="de-DE"/>
        </w:rPr>
        <w:t>онкурсне</w:t>
      </w:r>
      <w:r w:rsidRPr="00EB7386">
        <w:rPr>
          <w:szCs w:val="24"/>
          <w:lang w:val="ru-RU"/>
        </w:rPr>
        <w:t xml:space="preserve"> </w:t>
      </w:r>
      <w:r w:rsidR="009F6CAE" w:rsidRPr="00EB7386">
        <w:rPr>
          <w:szCs w:val="24"/>
          <w:lang w:val="de-DE"/>
        </w:rPr>
        <w:t>документације</w:t>
      </w:r>
    </w:p>
    <w:p w:rsidR="00C62AA7" w:rsidRPr="00EB7386" w:rsidRDefault="00C62AA7" w:rsidP="00C62AA7">
      <w:pPr>
        <w:pStyle w:val="Title"/>
        <w:rPr>
          <w:b w:val="0"/>
          <w:szCs w:val="24"/>
          <w:lang w:val="ru-RU"/>
        </w:rPr>
      </w:pPr>
      <w:r w:rsidRPr="00EB7386">
        <w:rPr>
          <w:lang w:val="ru-RU"/>
        </w:rPr>
        <w:tab/>
      </w:r>
      <w:r w:rsidRPr="00EB7386">
        <w:rPr>
          <w:lang w:val="ru-RU"/>
        </w:rPr>
        <w:tab/>
      </w:r>
      <w:r w:rsidRPr="00EB7386">
        <w:rPr>
          <w:lang w:val="ru-RU"/>
        </w:rPr>
        <w:tab/>
      </w:r>
      <w:r w:rsidRPr="00EB7386">
        <w:rPr>
          <w:lang w:val="ru-RU"/>
        </w:rPr>
        <w:tab/>
      </w:r>
      <w:r w:rsidRPr="00EB7386">
        <w:rPr>
          <w:lang w:val="ru-RU"/>
        </w:rPr>
        <w:tab/>
      </w:r>
      <w:r w:rsidRPr="00EB7386">
        <w:rPr>
          <w:lang w:val="ru-RU"/>
        </w:rPr>
        <w:tab/>
      </w:r>
      <w:r w:rsidRPr="00EB7386">
        <w:rPr>
          <w:lang w:val="ru-RU"/>
        </w:rPr>
        <w:tab/>
      </w:r>
      <w:r w:rsidRPr="00EB7386">
        <w:rPr>
          <w:lang w:val="ru-RU"/>
        </w:rPr>
        <w:tab/>
      </w:r>
      <w:r w:rsidRPr="00EB7386">
        <w:rPr>
          <w:lang w:val="ru-RU"/>
        </w:rPr>
        <w:tab/>
      </w:r>
      <w:r w:rsidRPr="00EB7386">
        <w:rPr>
          <w:lang w:val="ru-RU"/>
        </w:rPr>
        <w:tab/>
      </w:r>
      <w:r w:rsidRPr="00EB7386">
        <w:rPr>
          <w:lang w:val="ru-RU"/>
        </w:rPr>
        <w:tab/>
        <w:t xml:space="preserve">   </w:t>
      </w:r>
      <w:r w:rsidR="009F6CAE" w:rsidRPr="00EB7386">
        <w:rPr>
          <w:lang w:val="ru-RU"/>
        </w:rPr>
        <w:t xml:space="preserve"> </w:t>
      </w:r>
      <w:r w:rsidRPr="00EB7386">
        <w:rPr>
          <w:lang w:val="ru-RU"/>
        </w:rPr>
        <w:t xml:space="preserve"> </w:t>
      </w:r>
      <w:r w:rsidRPr="001516CD">
        <w:rPr>
          <w:b w:val="0"/>
          <w:lang w:val="ru-RU"/>
        </w:rPr>
        <w:t>страна</w:t>
      </w:r>
      <w:r w:rsidRPr="00EB7386">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1516CD" w:rsidTr="004E72BA">
        <w:trPr>
          <w:trHeight w:val="373"/>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rPr>
            </w:pPr>
            <w:r w:rsidRPr="00EB7386">
              <w:rPr>
                <w:rFonts w:cs="Arial"/>
                <w:sz w:val="24"/>
                <w:szCs w:val="24"/>
              </w:rPr>
              <w:t>1.</w:t>
            </w:r>
          </w:p>
        </w:tc>
        <w:tc>
          <w:tcPr>
            <w:tcW w:w="7251" w:type="dxa"/>
            <w:vAlign w:val="center"/>
          </w:tcPr>
          <w:p w:rsidR="00C62AA7" w:rsidRPr="00EB7386" w:rsidRDefault="00C62AA7" w:rsidP="004B76D3">
            <w:pPr>
              <w:tabs>
                <w:tab w:val="left" w:pos="360"/>
                <w:tab w:val="left" w:pos="567"/>
                <w:tab w:val="right" w:leader="dot" w:pos="9639"/>
              </w:tabs>
              <w:spacing w:before="0"/>
              <w:jc w:val="left"/>
              <w:rPr>
                <w:rFonts w:cs="Arial"/>
                <w:sz w:val="24"/>
                <w:szCs w:val="24"/>
                <w:lang w:val="sr-Cyrl-RS"/>
              </w:rPr>
            </w:pPr>
            <w:r w:rsidRPr="00EB7386">
              <w:rPr>
                <w:rFonts w:cs="Arial"/>
                <w:sz w:val="24"/>
                <w:szCs w:val="24"/>
                <w:lang w:val="sr-Cyrl-RS"/>
              </w:rPr>
              <w:t>Општи подаци о јавној набавци</w:t>
            </w:r>
          </w:p>
        </w:tc>
        <w:tc>
          <w:tcPr>
            <w:tcW w:w="1287" w:type="dxa"/>
            <w:vAlign w:val="center"/>
          </w:tcPr>
          <w:p w:rsidR="00C62AA7" w:rsidRPr="001516CD" w:rsidRDefault="001516CD" w:rsidP="004B76D3">
            <w:pPr>
              <w:tabs>
                <w:tab w:val="left" w:pos="360"/>
                <w:tab w:val="left" w:pos="567"/>
                <w:tab w:val="right" w:leader="dot" w:pos="9639"/>
              </w:tabs>
              <w:spacing w:before="0"/>
              <w:jc w:val="center"/>
              <w:rPr>
                <w:sz w:val="24"/>
                <w:szCs w:val="24"/>
              </w:rPr>
            </w:pPr>
            <w:r>
              <w:rPr>
                <w:sz w:val="24"/>
                <w:szCs w:val="24"/>
              </w:rPr>
              <w:t>3</w:t>
            </w:r>
          </w:p>
        </w:tc>
      </w:tr>
      <w:tr w:rsidR="00C62AA7" w:rsidRPr="00EB7386" w:rsidTr="004E72BA">
        <w:trPr>
          <w:trHeight w:val="373"/>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lang w:val="sr-Cyrl-RS"/>
              </w:rPr>
            </w:pPr>
            <w:r w:rsidRPr="00EB7386">
              <w:rPr>
                <w:rFonts w:cs="Arial"/>
                <w:sz w:val="24"/>
                <w:szCs w:val="24"/>
                <w:lang w:val="sr-Cyrl-RS"/>
              </w:rPr>
              <w:t>2.</w:t>
            </w:r>
          </w:p>
        </w:tc>
        <w:tc>
          <w:tcPr>
            <w:tcW w:w="7251" w:type="dxa"/>
            <w:vAlign w:val="center"/>
          </w:tcPr>
          <w:p w:rsidR="00C62AA7" w:rsidRPr="00EB7386" w:rsidRDefault="00C62AA7" w:rsidP="004B76D3">
            <w:pPr>
              <w:tabs>
                <w:tab w:val="left" w:pos="317"/>
                <w:tab w:val="left" w:pos="360"/>
                <w:tab w:val="right" w:leader="dot" w:pos="9639"/>
              </w:tabs>
              <w:spacing w:before="0"/>
              <w:jc w:val="left"/>
              <w:rPr>
                <w:rFonts w:cs="Arial"/>
                <w:sz w:val="24"/>
                <w:szCs w:val="24"/>
                <w:lang w:val="sr-Cyrl-RS"/>
              </w:rPr>
            </w:pPr>
            <w:r w:rsidRPr="00EB7386">
              <w:rPr>
                <w:rFonts w:cs="Arial"/>
                <w:sz w:val="24"/>
                <w:szCs w:val="24"/>
                <w:lang w:val="sr-Cyrl-RS"/>
              </w:rPr>
              <w:t>Подаци о предмету набавке</w:t>
            </w:r>
          </w:p>
        </w:tc>
        <w:tc>
          <w:tcPr>
            <w:tcW w:w="1287" w:type="dxa"/>
            <w:vAlign w:val="center"/>
          </w:tcPr>
          <w:p w:rsidR="00C62AA7" w:rsidRPr="001516CD" w:rsidRDefault="001516CD" w:rsidP="004B76D3">
            <w:pPr>
              <w:tabs>
                <w:tab w:val="left" w:pos="360"/>
                <w:tab w:val="left" w:pos="567"/>
                <w:tab w:val="right" w:leader="dot" w:pos="9639"/>
              </w:tabs>
              <w:spacing w:before="0"/>
              <w:jc w:val="center"/>
              <w:rPr>
                <w:sz w:val="24"/>
                <w:szCs w:val="24"/>
              </w:rPr>
            </w:pPr>
            <w:r>
              <w:rPr>
                <w:sz w:val="24"/>
                <w:szCs w:val="24"/>
              </w:rPr>
              <w:t>3</w:t>
            </w:r>
          </w:p>
        </w:tc>
      </w:tr>
      <w:tr w:rsidR="00C62AA7" w:rsidRPr="001516CD" w:rsidTr="004E72BA">
        <w:trPr>
          <w:trHeight w:val="768"/>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lang w:val="sr-Cyrl-RS"/>
              </w:rPr>
            </w:pPr>
            <w:r w:rsidRPr="00EB7386">
              <w:rPr>
                <w:rFonts w:cs="Arial"/>
                <w:sz w:val="24"/>
                <w:szCs w:val="24"/>
                <w:lang w:val="sr-Cyrl-RS"/>
              </w:rPr>
              <w:t>3.</w:t>
            </w:r>
          </w:p>
        </w:tc>
        <w:tc>
          <w:tcPr>
            <w:tcW w:w="7251" w:type="dxa"/>
            <w:vAlign w:val="center"/>
          </w:tcPr>
          <w:p w:rsidR="00C62AA7" w:rsidRPr="00EB7386" w:rsidRDefault="00C62AA7" w:rsidP="004B76D3">
            <w:pPr>
              <w:tabs>
                <w:tab w:val="left" w:pos="317"/>
                <w:tab w:val="left" w:pos="360"/>
                <w:tab w:val="right" w:leader="dot" w:pos="9639"/>
              </w:tabs>
              <w:spacing w:before="0"/>
              <w:jc w:val="left"/>
              <w:rPr>
                <w:rFonts w:cs="Arial"/>
                <w:sz w:val="24"/>
                <w:szCs w:val="24"/>
                <w:lang w:val="sr-Cyrl-RS"/>
              </w:rPr>
            </w:pPr>
            <w:r w:rsidRPr="00EB7386">
              <w:rPr>
                <w:rFonts w:cs="Arial"/>
                <w:sz w:val="24"/>
                <w:szCs w:val="24"/>
                <w:lang w:val="sr-Cyrl-RS"/>
              </w:rPr>
              <w:t xml:space="preserve">Техничка спецификација (врста, техничке карактеристике, квалитет, </w:t>
            </w:r>
            <w:r w:rsidR="006F517A" w:rsidRPr="00EB7386">
              <w:rPr>
                <w:rFonts w:cs="Arial"/>
                <w:sz w:val="24"/>
                <w:szCs w:val="24"/>
                <w:lang w:val="sr-Cyrl-RS"/>
              </w:rPr>
              <w:t>обим</w:t>
            </w:r>
            <w:r w:rsidRPr="00EB7386">
              <w:rPr>
                <w:rFonts w:cs="Arial"/>
                <w:sz w:val="24"/>
                <w:szCs w:val="24"/>
                <w:lang w:val="sr-Cyrl-RS"/>
              </w:rPr>
              <w:t xml:space="preserve"> и опис </w:t>
            </w:r>
            <w:r w:rsidR="001647C2" w:rsidRPr="00EB7386">
              <w:rPr>
                <w:rFonts w:cs="Arial"/>
                <w:sz w:val="24"/>
                <w:szCs w:val="24"/>
                <w:lang w:val="sr-Cyrl-RS"/>
              </w:rPr>
              <w:t>добара</w:t>
            </w:r>
            <w:r w:rsidRPr="00EB7386">
              <w:rPr>
                <w:rFonts w:cs="Arial"/>
                <w:sz w:val="24"/>
                <w:szCs w:val="24"/>
                <w:lang w:val="sr-Cyrl-RS"/>
              </w:rPr>
              <w:t>...)</w:t>
            </w:r>
          </w:p>
        </w:tc>
        <w:tc>
          <w:tcPr>
            <w:tcW w:w="1287" w:type="dxa"/>
            <w:vAlign w:val="center"/>
          </w:tcPr>
          <w:p w:rsidR="00C62AA7" w:rsidRPr="001516CD" w:rsidRDefault="001516CD" w:rsidP="004B76D3">
            <w:pPr>
              <w:tabs>
                <w:tab w:val="left" w:pos="360"/>
                <w:tab w:val="left" w:pos="567"/>
                <w:tab w:val="right" w:leader="dot" w:pos="9639"/>
              </w:tabs>
              <w:spacing w:before="0"/>
              <w:jc w:val="center"/>
              <w:rPr>
                <w:sz w:val="24"/>
                <w:szCs w:val="24"/>
              </w:rPr>
            </w:pPr>
            <w:r>
              <w:rPr>
                <w:sz w:val="24"/>
                <w:szCs w:val="24"/>
              </w:rPr>
              <w:t>4</w:t>
            </w:r>
          </w:p>
        </w:tc>
      </w:tr>
      <w:tr w:rsidR="00C62AA7" w:rsidRPr="001516CD" w:rsidTr="004E72BA">
        <w:trPr>
          <w:trHeight w:val="747"/>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lang w:val="sr-Cyrl-RS"/>
              </w:rPr>
            </w:pPr>
            <w:r w:rsidRPr="00EB7386">
              <w:rPr>
                <w:rFonts w:cs="Arial"/>
                <w:sz w:val="24"/>
                <w:szCs w:val="24"/>
              </w:rPr>
              <w:t>4</w:t>
            </w:r>
            <w:r w:rsidRPr="00EB7386">
              <w:rPr>
                <w:rFonts w:cs="Arial"/>
                <w:sz w:val="24"/>
                <w:szCs w:val="24"/>
                <w:lang w:val="sr-Cyrl-RS"/>
              </w:rPr>
              <w:t>.</w:t>
            </w:r>
          </w:p>
        </w:tc>
        <w:tc>
          <w:tcPr>
            <w:tcW w:w="7251" w:type="dxa"/>
            <w:vAlign w:val="center"/>
          </w:tcPr>
          <w:p w:rsidR="00C62AA7" w:rsidRPr="00447D9C" w:rsidRDefault="00C62AA7" w:rsidP="004B76D3">
            <w:pPr>
              <w:tabs>
                <w:tab w:val="left" w:pos="317"/>
                <w:tab w:val="left" w:pos="360"/>
                <w:tab w:val="right" w:leader="dot" w:pos="9639"/>
              </w:tabs>
              <w:spacing w:before="0"/>
              <w:jc w:val="left"/>
              <w:rPr>
                <w:rFonts w:cs="Arial"/>
                <w:sz w:val="24"/>
                <w:szCs w:val="24"/>
                <w:lang w:val="ru-RU"/>
              </w:rPr>
            </w:pPr>
            <w:r w:rsidRPr="00EB7386">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rsidR="00C62AA7" w:rsidRPr="00EB7386" w:rsidRDefault="001516CD" w:rsidP="004B76D3">
            <w:pPr>
              <w:tabs>
                <w:tab w:val="left" w:pos="360"/>
                <w:tab w:val="left" w:pos="567"/>
                <w:tab w:val="right" w:leader="dot" w:pos="9639"/>
              </w:tabs>
              <w:spacing w:before="0"/>
              <w:jc w:val="center"/>
              <w:rPr>
                <w:sz w:val="24"/>
                <w:szCs w:val="24"/>
                <w:lang w:val="sr-Latn-RS"/>
              </w:rPr>
            </w:pPr>
            <w:r>
              <w:rPr>
                <w:sz w:val="24"/>
                <w:szCs w:val="24"/>
                <w:lang w:val="sr-Latn-RS"/>
              </w:rPr>
              <w:t>15</w:t>
            </w:r>
          </w:p>
        </w:tc>
      </w:tr>
      <w:tr w:rsidR="00C62AA7" w:rsidRPr="00EB7386" w:rsidTr="004E72BA">
        <w:trPr>
          <w:trHeight w:val="373"/>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lang w:val="sr-Cyrl-RS"/>
              </w:rPr>
            </w:pPr>
            <w:r w:rsidRPr="00EB7386">
              <w:rPr>
                <w:rFonts w:cs="Arial"/>
                <w:sz w:val="24"/>
                <w:szCs w:val="24"/>
                <w:lang w:val="sr-Cyrl-RS"/>
              </w:rPr>
              <w:t>5.</w:t>
            </w:r>
          </w:p>
        </w:tc>
        <w:tc>
          <w:tcPr>
            <w:tcW w:w="7251" w:type="dxa"/>
            <w:vAlign w:val="center"/>
          </w:tcPr>
          <w:p w:rsidR="00C62AA7" w:rsidRPr="00EB7386" w:rsidRDefault="00C62AA7" w:rsidP="004B76D3">
            <w:pPr>
              <w:tabs>
                <w:tab w:val="left" w:pos="317"/>
                <w:tab w:val="left" w:pos="360"/>
                <w:tab w:val="right" w:leader="dot" w:pos="9639"/>
              </w:tabs>
              <w:spacing w:before="0"/>
              <w:jc w:val="left"/>
              <w:rPr>
                <w:rFonts w:cs="Arial"/>
                <w:sz w:val="24"/>
                <w:szCs w:val="24"/>
                <w:lang w:val="sr-Cyrl-RS"/>
              </w:rPr>
            </w:pPr>
            <w:r w:rsidRPr="00EB7386">
              <w:rPr>
                <w:rFonts w:cs="Arial"/>
                <w:sz w:val="24"/>
                <w:szCs w:val="24"/>
                <w:lang w:val="sr-Cyrl-RS"/>
              </w:rPr>
              <w:t xml:space="preserve">Критеријум за доделу </w:t>
            </w:r>
            <w:r w:rsidR="0001331A" w:rsidRPr="00EB7386">
              <w:rPr>
                <w:rFonts w:cs="Arial"/>
                <w:sz w:val="24"/>
                <w:szCs w:val="24"/>
                <w:lang w:val="sr-Cyrl-RS"/>
              </w:rPr>
              <w:t>уговора</w:t>
            </w:r>
          </w:p>
        </w:tc>
        <w:tc>
          <w:tcPr>
            <w:tcW w:w="1287" w:type="dxa"/>
            <w:vAlign w:val="center"/>
          </w:tcPr>
          <w:p w:rsidR="00C62AA7" w:rsidRPr="00EB7386" w:rsidRDefault="001516CD" w:rsidP="004B76D3">
            <w:pPr>
              <w:tabs>
                <w:tab w:val="left" w:pos="360"/>
                <w:tab w:val="left" w:pos="567"/>
                <w:tab w:val="right" w:leader="dot" w:pos="9639"/>
              </w:tabs>
              <w:spacing w:before="0"/>
              <w:jc w:val="center"/>
              <w:rPr>
                <w:sz w:val="24"/>
                <w:szCs w:val="24"/>
                <w:lang w:val="sr-Latn-RS"/>
              </w:rPr>
            </w:pPr>
            <w:r>
              <w:rPr>
                <w:sz w:val="24"/>
                <w:szCs w:val="24"/>
                <w:lang w:val="sr-Latn-RS"/>
              </w:rPr>
              <w:t>21</w:t>
            </w:r>
          </w:p>
        </w:tc>
      </w:tr>
      <w:tr w:rsidR="00C62AA7" w:rsidRPr="001516CD" w:rsidTr="004E72BA">
        <w:trPr>
          <w:trHeight w:val="373"/>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rPr>
            </w:pPr>
            <w:r w:rsidRPr="00EB7386">
              <w:rPr>
                <w:rFonts w:cs="Arial"/>
                <w:sz w:val="24"/>
                <w:szCs w:val="24"/>
                <w:lang w:val="sr-Cyrl-RS"/>
              </w:rPr>
              <w:t>6</w:t>
            </w:r>
            <w:r w:rsidRPr="00EB7386">
              <w:rPr>
                <w:rFonts w:cs="Arial"/>
                <w:sz w:val="24"/>
                <w:szCs w:val="24"/>
              </w:rPr>
              <w:t>.</w:t>
            </w:r>
          </w:p>
        </w:tc>
        <w:tc>
          <w:tcPr>
            <w:tcW w:w="7251" w:type="dxa"/>
            <w:vAlign w:val="center"/>
          </w:tcPr>
          <w:p w:rsidR="00C62AA7" w:rsidRPr="00EB7386" w:rsidRDefault="00C62AA7" w:rsidP="004B76D3">
            <w:pPr>
              <w:tabs>
                <w:tab w:val="left" w:pos="360"/>
                <w:tab w:val="left" w:pos="567"/>
                <w:tab w:val="right" w:leader="dot" w:pos="9639"/>
              </w:tabs>
              <w:spacing w:before="0"/>
              <w:jc w:val="left"/>
              <w:rPr>
                <w:rFonts w:cs="Arial"/>
                <w:sz w:val="24"/>
                <w:szCs w:val="24"/>
                <w:lang w:val="sr-Cyrl-RS"/>
              </w:rPr>
            </w:pPr>
            <w:r w:rsidRPr="00EB7386">
              <w:rPr>
                <w:rFonts w:cs="Arial"/>
                <w:sz w:val="24"/>
                <w:szCs w:val="24"/>
                <w:lang w:val="sr-Cyrl-RS"/>
              </w:rPr>
              <w:t>Упутство понуђачима како да сачине понуду</w:t>
            </w:r>
          </w:p>
        </w:tc>
        <w:tc>
          <w:tcPr>
            <w:tcW w:w="1287" w:type="dxa"/>
            <w:vAlign w:val="center"/>
          </w:tcPr>
          <w:p w:rsidR="00C62AA7" w:rsidRPr="00EB7386" w:rsidRDefault="001516CD" w:rsidP="004B76D3">
            <w:pPr>
              <w:tabs>
                <w:tab w:val="left" w:pos="360"/>
                <w:tab w:val="left" w:pos="567"/>
                <w:tab w:val="right" w:leader="dot" w:pos="9639"/>
              </w:tabs>
              <w:spacing w:before="0"/>
              <w:jc w:val="center"/>
              <w:rPr>
                <w:sz w:val="24"/>
                <w:szCs w:val="24"/>
                <w:lang w:val="sr-Latn-RS"/>
              </w:rPr>
            </w:pPr>
            <w:r>
              <w:rPr>
                <w:sz w:val="24"/>
                <w:szCs w:val="24"/>
                <w:lang w:val="sr-Latn-RS"/>
              </w:rPr>
              <w:t>22</w:t>
            </w:r>
          </w:p>
        </w:tc>
      </w:tr>
      <w:tr w:rsidR="00C62AA7" w:rsidRPr="00EB7386" w:rsidTr="004E72BA">
        <w:trPr>
          <w:trHeight w:val="373"/>
        </w:trPr>
        <w:tc>
          <w:tcPr>
            <w:tcW w:w="574" w:type="dxa"/>
            <w:vAlign w:val="center"/>
          </w:tcPr>
          <w:p w:rsidR="00C62AA7" w:rsidRPr="00EB7386" w:rsidRDefault="00C62AA7" w:rsidP="004B76D3">
            <w:pPr>
              <w:tabs>
                <w:tab w:val="left" w:pos="360"/>
                <w:tab w:val="left" w:pos="567"/>
                <w:tab w:val="right" w:leader="dot" w:pos="9639"/>
              </w:tabs>
              <w:spacing w:before="0"/>
              <w:jc w:val="center"/>
              <w:rPr>
                <w:rFonts w:cs="Arial"/>
                <w:sz w:val="24"/>
                <w:szCs w:val="24"/>
              </w:rPr>
            </w:pPr>
            <w:r w:rsidRPr="00EB7386">
              <w:rPr>
                <w:rFonts w:cs="Arial"/>
                <w:sz w:val="24"/>
                <w:szCs w:val="24"/>
                <w:lang w:val="sr-Cyrl-RS"/>
              </w:rPr>
              <w:t>7</w:t>
            </w:r>
            <w:r w:rsidRPr="00EB7386">
              <w:rPr>
                <w:rFonts w:cs="Arial"/>
                <w:sz w:val="24"/>
                <w:szCs w:val="24"/>
              </w:rPr>
              <w:t>.</w:t>
            </w:r>
          </w:p>
        </w:tc>
        <w:tc>
          <w:tcPr>
            <w:tcW w:w="7251" w:type="dxa"/>
            <w:vAlign w:val="center"/>
          </w:tcPr>
          <w:p w:rsidR="00C62AA7" w:rsidRPr="00EB7386" w:rsidRDefault="00CF0165" w:rsidP="004B76D3">
            <w:pPr>
              <w:tabs>
                <w:tab w:val="left" w:pos="360"/>
                <w:tab w:val="left" w:pos="567"/>
                <w:tab w:val="right" w:leader="dot" w:pos="9639"/>
              </w:tabs>
              <w:spacing w:before="0"/>
              <w:jc w:val="left"/>
              <w:rPr>
                <w:rFonts w:cs="Arial"/>
                <w:sz w:val="24"/>
                <w:szCs w:val="24"/>
                <w:lang w:val="sr-Cyrl-RS"/>
              </w:rPr>
            </w:pPr>
            <w:r w:rsidRPr="00EB7386">
              <w:rPr>
                <w:rFonts w:cs="Arial"/>
                <w:sz w:val="24"/>
                <w:szCs w:val="24"/>
                <w:lang w:val="sr-Cyrl-RS"/>
              </w:rPr>
              <w:t xml:space="preserve">Обрасци </w:t>
            </w:r>
            <w:r w:rsidR="00F419A8" w:rsidRPr="00EB7386">
              <w:rPr>
                <w:rFonts w:cs="Arial"/>
                <w:sz w:val="24"/>
                <w:szCs w:val="24"/>
                <w:lang w:val="sr-Cyrl-RS"/>
              </w:rPr>
              <w:t>и Прилози</w:t>
            </w:r>
          </w:p>
        </w:tc>
        <w:tc>
          <w:tcPr>
            <w:tcW w:w="1287" w:type="dxa"/>
            <w:vAlign w:val="center"/>
          </w:tcPr>
          <w:p w:rsidR="00C62AA7" w:rsidRPr="00EB7386" w:rsidRDefault="001516CD" w:rsidP="004B76D3">
            <w:pPr>
              <w:tabs>
                <w:tab w:val="left" w:pos="360"/>
                <w:tab w:val="left" w:pos="567"/>
                <w:tab w:val="right" w:leader="dot" w:pos="9639"/>
              </w:tabs>
              <w:spacing w:before="0"/>
              <w:jc w:val="center"/>
              <w:rPr>
                <w:sz w:val="24"/>
                <w:szCs w:val="24"/>
                <w:lang w:val="sr-Latn-RS"/>
              </w:rPr>
            </w:pPr>
            <w:r>
              <w:rPr>
                <w:sz w:val="24"/>
                <w:szCs w:val="24"/>
                <w:lang w:val="sr-Latn-RS"/>
              </w:rPr>
              <w:t>45</w:t>
            </w:r>
          </w:p>
        </w:tc>
      </w:tr>
      <w:tr w:rsidR="00E4028C" w:rsidRPr="00EB7386" w:rsidTr="004E72BA">
        <w:trPr>
          <w:trHeight w:val="373"/>
        </w:trPr>
        <w:tc>
          <w:tcPr>
            <w:tcW w:w="574" w:type="dxa"/>
            <w:vAlign w:val="center"/>
          </w:tcPr>
          <w:p w:rsidR="00E4028C" w:rsidRPr="00EB7386" w:rsidRDefault="001E6EA5" w:rsidP="004B76D3">
            <w:pPr>
              <w:tabs>
                <w:tab w:val="left" w:pos="360"/>
                <w:tab w:val="left" w:pos="567"/>
                <w:tab w:val="right" w:leader="dot" w:pos="9639"/>
              </w:tabs>
              <w:spacing w:before="0"/>
              <w:jc w:val="center"/>
              <w:rPr>
                <w:rFonts w:cs="Arial"/>
                <w:sz w:val="24"/>
                <w:szCs w:val="24"/>
                <w:lang w:val="sr-Cyrl-RS"/>
              </w:rPr>
            </w:pPr>
            <w:r w:rsidRPr="00EB7386">
              <w:rPr>
                <w:rFonts w:cs="Arial"/>
                <w:sz w:val="24"/>
                <w:szCs w:val="24"/>
                <w:lang w:val="sr-Cyrl-RS"/>
              </w:rPr>
              <w:t>8</w:t>
            </w:r>
            <w:r w:rsidR="00E4028C" w:rsidRPr="00EB7386">
              <w:rPr>
                <w:rFonts w:cs="Arial"/>
                <w:sz w:val="24"/>
                <w:szCs w:val="24"/>
                <w:lang w:val="sr-Cyrl-RS"/>
              </w:rPr>
              <w:t>.</w:t>
            </w:r>
          </w:p>
        </w:tc>
        <w:tc>
          <w:tcPr>
            <w:tcW w:w="7251" w:type="dxa"/>
            <w:vAlign w:val="center"/>
          </w:tcPr>
          <w:p w:rsidR="00E4028C" w:rsidRPr="00EB7386" w:rsidRDefault="005D66CA" w:rsidP="004B76D3">
            <w:pPr>
              <w:tabs>
                <w:tab w:val="left" w:pos="360"/>
                <w:tab w:val="left" w:pos="567"/>
                <w:tab w:val="right" w:leader="dot" w:pos="9639"/>
              </w:tabs>
              <w:spacing w:before="0"/>
              <w:jc w:val="left"/>
              <w:rPr>
                <w:rFonts w:cs="Arial"/>
                <w:sz w:val="24"/>
                <w:szCs w:val="24"/>
                <w:lang w:val="sr-Cyrl-RS"/>
              </w:rPr>
            </w:pPr>
            <w:r w:rsidRPr="00EB7386">
              <w:rPr>
                <w:rFonts w:cs="Arial"/>
                <w:sz w:val="24"/>
                <w:szCs w:val="24"/>
                <w:lang w:val="sr-Cyrl-RS"/>
              </w:rPr>
              <w:t>Модел уговора</w:t>
            </w:r>
          </w:p>
        </w:tc>
        <w:tc>
          <w:tcPr>
            <w:tcW w:w="1287" w:type="dxa"/>
            <w:vAlign w:val="center"/>
          </w:tcPr>
          <w:p w:rsidR="00E4028C" w:rsidRPr="00EB7386" w:rsidRDefault="001516CD" w:rsidP="004B76D3">
            <w:pPr>
              <w:tabs>
                <w:tab w:val="left" w:pos="360"/>
                <w:tab w:val="left" w:pos="567"/>
                <w:tab w:val="right" w:leader="dot" w:pos="9639"/>
              </w:tabs>
              <w:spacing w:before="0"/>
              <w:jc w:val="center"/>
              <w:rPr>
                <w:sz w:val="24"/>
                <w:szCs w:val="24"/>
                <w:lang w:val="sr-Latn-RS"/>
              </w:rPr>
            </w:pPr>
            <w:r>
              <w:rPr>
                <w:sz w:val="24"/>
                <w:szCs w:val="24"/>
                <w:lang w:val="sr-Latn-RS"/>
              </w:rPr>
              <w:t>6</w:t>
            </w:r>
            <w:r w:rsidR="0012329F">
              <w:rPr>
                <w:sz w:val="24"/>
                <w:szCs w:val="24"/>
                <w:lang w:val="sr-Latn-RS"/>
              </w:rPr>
              <w:t>5</w:t>
            </w:r>
          </w:p>
        </w:tc>
      </w:tr>
      <w:tr w:rsidR="001516CD" w:rsidRPr="00EB7386" w:rsidTr="004E72BA">
        <w:trPr>
          <w:trHeight w:val="373"/>
        </w:trPr>
        <w:tc>
          <w:tcPr>
            <w:tcW w:w="574" w:type="dxa"/>
            <w:vAlign w:val="center"/>
          </w:tcPr>
          <w:p w:rsidR="001516CD" w:rsidRPr="001516CD" w:rsidRDefault="001516CD" w:rsidP="004B76D3">
            <w:pPr>
              <w:tabs>
                <w:tab w:val="left" w:pos="360"/>
                <w:tab w:val="left" w:pos="567"/>
                <w:tab w:val="right" w:leader="dot" w:pos="9639"/>
              </w:tabs>
              <w:spacing w:before="0"/>
              <w:jc w:val="center"/>
              <w:rPr>
                <w:rFonts w:cs="Arial"/>
                <w:sz w:val="24"/>
                <w:szCs w:val="24"/>
              </w:rPr>
            </w:pPr>
            <w:r>
              <w:rPr>
                <w:rFonts w:cs="Arial"/>
                <w:sz w:val="24"/>
                <w:szCs w:val="24"/>
              </w:rPr>
              <w:t>9.</w:t>
            </w:r>
          </w:p>
        </w:tc>
        <w:tc>
          <w:tcPr>
            <w:tcW w:w="7251" w:type="dxa"/>
            <w:vAlign w:val="center"/>
          </w:tcPr>
          <w:p w:rsidR="001516CD" w:rsidRPr="001516CD" w:rsidRDefault="001516CD"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87" w:type="dxa"/>
            <w:vAlign w:val="center"/>
          </w:tcPr>
          <w:p w:rsidR="001516CD" w:rsidRPr="001516CD" w:rsidRDefault="001516CD" w:rsidP="004B76D3">
            <w:pPr>
              <w:tabs>
                <w:tab w:val="left" w:pos="360"/>
                <w:tab w:val="left" w:pos="567"/>
                <w:tab w:val="right" w:leader="dot" w:pos="9639"/>
              </w:tabs>
              <w:spacing w:before="0"/>
              <w:jc w:val="center"/>
              <w:rPr>
                <w:sz w:val="24"/>
                <w:szCs w:val="24"/>
                <w:lang w:val="sr-Cyrl-RS"/>
              </w:rPr>
            </w:pPr>
            <w:r>
              <w:rPr>
                <w:sz w:val="24"/>
                <w:szCs w:val="24"/>
                <w:lang w:val="sr-Cyrl-RS"/>
              </w:rPr>
              <w:t>8</w:t>
            </w:r>
            <w:r w:rsidR="0012329F">
              <w:rPr>
                <w:sz w:val="24"/>
                <w:szCs w:val="24"/>
                <w:lang w:val="sr-Cyrl-RS"/>
              </w:rPr>
              <w:t>1</w:t>
            </w:r>
          </w:p>
        </w:tc>
      </w:tr>
      <w:tr w:rsidR="000A5CC3" w:rsidRPr="001516CD" w:rsidTr="004E72BA">
        <w:trPr>
          <w:trHeight w:val="478"/>
        </w:trPr>
        <w:tc>
          <w:tcPr>
            <w:tcW w:w="574" w:type="dxa"/>
            <w:vAlign w:val="center"/>
          </w:tcPr>
          <w:p w:rsidR="000A5CC3" w:rsidRPr="00EB7386" w:rsidRDefault="001516CD"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r w:rsidR="000A5CC3" w:rsidRPr="00EB7386">
              <w:rPr>
                <w:rFonts w:cs="Arial"/>
                <w:sz w:val="24"/>
                <w:szCs w:val="24"/>
                <w:lang w:val="sr-Cyrl-RS"/>
              </w:rPr>
              <w:t>.</w:t>
            </w:r>
          </w:p>
        </w:tc>
        <w:tc>
          <w:tcPr>
            <w:tcW w:w="7251" w:type="dxa"/>
            <w:vAlign w:val="center"/>
          </w:tcPr>
          <w:p w:rsidR="000A5CC3" w:rsidRPr="00EB7386" w:rsidRDefault="00BF28DD" w:rsidP="00053B99">
            <w:pPr>
              <w:tabs>
                <w:tab w:val="left" w:pos="360"/>
                <w:tab w:val="left" w:pos="567"/>
                <w:tab w:val="right" w:leader="dot" w:pos="9639"/>
              </w:tabs>
              <w:spacing w:before="0"/>
              <w:jc w:val="left"/>
              <w:rPr>
                <w:rFonts w:cs="Arial"/>
                <w:sz w:val="24"/>
                <w:szCs w:val="24"/>
                <w:lang w:val="sr-Cyrl-RS"/>
              </w:rPr>
            </w:pPr>
            <w:r w:rsidRPr="00EB7386">
              <w:rPr>
                <w:rFonts w:cs="Arial"/>
                <w:sz w:val="24"/>
                <w:szCs w:val="24"/>
                <w:lang w:val="sr-Cyrl-RS"/>
              </w:rPr>
              <w:t>Прилог</w:t>
            </w:r>
            <w:r w:rsidR="00053B99" w:rsidRPr="00EB7386">
              <w:rPr>
                <w:rFonts w:cs="Arial"/>
                <w:sz w:val="24"/>
                <w:szCs w:val="24"/>
                <w:lang w:val="sr-Cyrl-RS"/>
              </w:rPr>
              <w:t xml:space="preserve"> </w:t>
            </w:r>
            <w:r w:rsidR="000A5CC3" w:rsidRPr="00EB7386">
              <w:rPr>
                <w:rFonts w:cs="Arial"/>
                <w:sz w:val="24"/>
                <w:szCs w:val="24"/>
                <w:lang w:val="sr-Cyrl-RS"/>
              </w:rPr>
              <w:t>о безбедности и здрављу на раду</w:t>
            </w:r>
          </w:p>
        </w:tc>
        <w:tc>
          <w:tcPr>
            <w:tcW w:w="1287" w:type="dxa"/>
            <w:vAlign w:val="center"/>
          </w:tcPr>
          <w:p w:rsidR="000A5CC3" w:rsidRPr="00EB7386" w:rsidRDefault="001516CD" w:rsidP="004B76D3">
            <w:pPr>
              <w:tabs>
                <w:tab w:val="left" w:pos="360"/>
                <w:tab w:val="left" w:pos="567"/>
                <w:tab w:val="right" w:leader="dot" w:pos="9639"/>
              </w:tabs>
              <w:spacing w:before="0"/>
              <w:jc w:val="center"/>
              <w:rPr>
                <w:sz w:val="24"/>
                <w:szCs w:val="24"/>
                <w:lang w:val="sr-Latn-RS"/>
              </w:rPr>
            </w:pPr>
            <w:r>
              <w:rPr>
                <w:sz w:val="24"/>
                <w:szCs w:val="24"/>
                <w:lang w:val="sr-Latn-RS"/>
              </w:rPr>
              <w:t>8</w:t>
            </w:r>
            <w:r w:rsidR="00D53876">
              <w:rPr>
                <w:sz w:val="24"/>
                <w:szCs w:val="24"/>
                <w:lang w:val="sr-Latn-RS"/>
              </w:rPr>
              <w:t>8</w:t>
            </w:r>
          </w:p>
        </w:tc>
      </w:tr>
    </w:tbl>
    <w:p w:rsidR="009D3699" w:rsidRPr="001516CD" w:rsidRDefault="009D3699" w:rsidP="000C50A0">
      <w:pPr>
        <w:pStyle w:val="BodyText"/>
        <w:spacing w:before="0"/>
        <w:rPr>
          <w:rFonts w:cs="Arial"/>
          <w:b/>
          <w:spacing w:val="80"/>
          <w:szCs w:val="24"/>
          <w:lang w:val="en-US"/>
        </w:rPr>
      </w:pPr>
    </w:p>
    <w:p w:rsidR="009F6CAE" w:rsidRPr="00EB7386" w:rsidRDefault="009F6CAE" w:rsidP="00C53AC6">
      <w:pPr>
        <w:jc w:val="right"/>
        <w:rPr>
          <w:rFonts w:cs="Arial"/>
          <w:bCs/>
          <w:noProof/>
          <w:sz w:val="24"/>
          <w:szCs w:val="24"/>
          <w:lang w:val="sr-Cyrl-CS"/>
        </w:rPr>
      </w:pPr>
    </w:p>
    <w:p w:rsidR="00F5264D" w:rsidRPr="00EB7386" w:rsidRDefault="00C53AC6" w:rsidP="00C53AC6">
      <w:pPr>
        <w:jc w:val="right"/>
        <w:rPr>
          <w:rFonts w:cs="Arial"/>
          <w:color w:val="548DD4" w:themeColor="text2" w:themeTint="99"/>
          <w:sz w:val="24"/>
          <w:szCs w:val="24"/>
          <w:lang w:val="sr-Cyrl-CS"/>
        </w:rPr>
      </w:pPr>
      <w:r w:rsidRPr="00EB7386">
        <w:rPr>
          <w:rFonts w:cs="Arial"/>
          <w:bCs/>
          <w:noProof/>
          <w:sz w:val="24"/>
          <w:szCs w:val="24"/>
          <w:lang w:val="sr-Cyrl-CS"/>
        </w:rPr>
        <w:t>Укупан број страна документације</w:t>
      </w:r>
      <w:r w:rsidRPr="001516CD">
        <w:rPr>
          <w:rFonts w:cs="Arial"/>
          <w:bCs/>
          <w:noProof/>
          <w:sz w:val="24"/>
          <w:szCs w:val="24"/>
          <w:lang w:val="sr-Cyrl-CS"/>
        </w:rPr>
        <w:t xml:space="preserve">: </w:t>
      </w:r>
      <w:r w:rsidR="001516CD" w:rsidRPr="001516CD">
        <w:rPr>
          <w:rFonts w:cs="Arial"/>
          <w:bCs/>
          <w:noProof/>
          <w:sz w:val="24"/>
          <w:szCs w:val="24"/>
          <w:lang w:val="sr-Cyrl-CS"/>
        </w:rPr>
        <w:t>9</w:t>
      </w:r>
      <w:r w:rsidR="00D53876">
        <w:rPr>
          <w:rFonts w:cs="Arial"/>
          <w:bCs/>
          <w:noProof/>
          <w:sz w:val="24"/>
          <w:szCs w:val="24"/>
          <w:lang w:val="sr-Cyrl-CS"/>
        </w:rPr>
        <w:t>1</w:t>
      </w:r>
    </w:p>
    <w:p w:rsidR="001853E1" w:rsidRPr="00EB7386" w:rsidRDefault="001853E1" w:rsidP="000C50A0">
      <w:pPr>
        <w:pStyle w:val="BodyText"/>
        <w:spacing w:before="0"/>
        <w:rPr>
          <w:rFonts w:cs="Arial"/>
          <w:szCs w:val="24"/>
        </w:rPr>
      </w:pPr>
    </w:p>
    <w:p w:rsidR="00FA0E61" w:rsidRPr="00EB7386" w:rsidRDefault="00473AD5" w:rsidP="000C2873">
      <w:pPr>
        <w:pStyle w:val="Heading10"/>
        <w:numPr>
          <w:ilvl w:val="0"/>
          <w:numId w:val="11"/>
        </w:numPr>
        <w:rPr>
          <w:rFonts w:cs="Arial"/>
          <w:sz w:val="24"/>
          <w:szCs w:val="24"/>
          <w:lang w:val="en-US"/>
        </w:rPr>
      </w:pPr>
      <w:r w:rsidRPr="00EB7386">
        <w:rPr>
          <w:rFonts w:cs="Arial"/>
          <w:sz w:val="24"/>
          <w:szCs w:val="24"/>
          <w:lang w:val="ru-RU"/>
        </w:rPr>
        <w:br w:type="page"/>
      </w:r>
      <w:bookmarkStart w:id="10" w:name="_Toc430335136"/>
      <w:bookmarkStart w:id="11" w:name="_Toc442559876"/>
      <w:bookmarkStart w:id="12" w:name="_Toc427817447"/>
      <w:r w:rsidR="00FA0E61" w:rsidRPr="00EB7386">
        <w:rPr>
          <w:rFonts w:cs="Arial"/>
          <w:sz w:val="24"/>
          <w:szCs w:val="24"/>
        </w:rPr>
        <w:lastRenderedPageBreak/>
        <w:t>ОПШТИ ПОДАЦИ О ЈАВНОЈ НАБАВЦИ</w:t>
      </w:r>
      <w:bookmarkEnd w:id="10"/>
      <w:bookmarkEnd w:id="11"/>
    </w:p>
    <w:p w:rsidR="004276AD" w:rsidRPr="00EB7386"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C75B5A" w:rsidTr="000379C6">
        <w:trPr>
          <w:trHeight w:val="1664"/>
        </w:trPr>
        <w:tc>
          <w:tcPr>
            <w:tcW w:w="2948" w:type="dxa"/>
            <w:shd w:val="clear" w:color="auto" w:fill="F2F2F2" w:themeFill="background1" w:themeFillShade="F2"/>
            <w:vAlign w:val="center"/>
          </w:tcPr>
          <w:p w:rsidR="004276AD" w:rsidRPr="00EB7386" w:rsidRDefault="004276AD" w:rsidP="009F6CAE">
            <w:pPr>
              <w:autoSpaceDE w:val="0"/>
              <w:autoSpaceDN w:val="0"/>
              <w:adjustRightInd w:val="0"/>
              <w:jc w:val="center"/>
              <w:rPr>
                <w:rFonts w:eastAsia="TimesNewRomanPSMT" w:cs="Arial"/>
                <w:bCs/>
                <w:sz w:val="24"/>
                <w:szCs w:val="24"/>
                <w:lang w:val="sr-Cyrl-RS"/>
              </w:rPr>
            </w:pPr>
            <w:r w:rsidRPr="00EB7386">
              <w:rPr>
                <w:rFonts w:eastAsia="TimesNewRomanPSMT" w:cs="Arial"/>
                <w:bCs/>
                <w:sz w:val="24"/>
                <w:szCs w:val="24"/>
              </w:rPr>
              <w:t xml:space="preserve">Назив и адреса </w:t>
            </w:r>
            <w:r w:rsidR="000A4C18" w:rsidRPr="00EB7386">
              <w:rPr>
                <w:rFonts w:eastAsia="TimesNewRomanPSMT" w:cs="Arial"/>
                <w:bCs/>
                <w:sz w:val="24"/>
                <w:szCs w:val="24"/>
                <w:lang w:val="sr-Cyrl-RS"/>
              </w:rPr>
              <w:t>Наручиоца</w:t>
            </w:r>
          </w:p>
          <w:p w:rsidR="009F6CAE" w:rsidRPr="00EB7386" w:rsidRDefault="009F6CAE" w:rsidP="009F6CAE">
            <w:pPr>
              <w:autoSpaceDE w:val="0"/>
              <w:autoSpaceDN w:val="0"/>
              <w:adjustRightInd w:val="0"/>
              <w:jc w:val="center"/>
              <w:rPr>
                <w:rFonts w:eastAsia="TimesNewRomanPSMT" w:cs="Arial"/>
                <w:bCs/>
                <w:sz w:val="24"/>
                <w:szCs w:val="24"/>
                <w:lang w:val="sr-Cyrl-RS"/>
              </w:rPr>
            </w:pPr>
          </w:p>
          <w:p w:rsidR="00B0246A" w:rsidRPr="00EB7386" w:rsidRDefault="009F6CAE" w:rsidP="002F0095">
            <w:pPr>
              <w:autoSpaceDE w:val="0"/>
              <w:autoSpaceDN w:val="0"/>
              <w:adjustRightInd w:val="0"/>
              <w:jc w:val="center"/>
              <w:rPr>
                <w:rFonts w:eastAsia="TimesNewRomanPSMT" w:cs="Arial"/>
                <w:bCs/>
                <w:sz w:val="24"/>
                <w:szCs w:val="24"/>
                <w:lang w:val="sr-Cyrl-RS"/>
              </w:rPr>
            </w:pPr>
            <w:r w:rsidRPr="00EB7386">
              <w:rPr>
                <w:rFonts w:eastAsia="TimesNewRomanPSMT" w:cs="Arial"/>
                <w:bCs/>
                <w:sz w:val="24"/>
                <w:szCs w:val="24"/>
                <w:lang w:val="sr-Cyrl-RS"/>
              </w:rPr>
              <w:t>Скраћени назив</w:t>
            </w:r>
          </w:p>
        </w:tc>
        <w:tc>
          <w:tcPr>
            <w:tcW w:w="6071" w:type="dxa"/>
            <w:shd w:val="clear" w:color="auto" w:fill="auto"/>
          </w:tcPr>
          <w:p w:rsidR="000379C6" w:rsidRPr="00F072F9" w:rsidRDefault="000379C6" w:rsidP="000379C6">
            <w:pPr>
              <w:suppressAutoHyphens/>
              <w:spacing w:line="100" w:lineRule="atLeast"/>
              <w:jc w:val="center"/>
              <w:rPr>
                <w:rFonts w:cs="Arial"/>
                <w:sz w:val="24"/>
                <w:szCs w:val="24"/>
                <w:lang w:val="ru-RU"/>
              </w:rPr>
            </w:pPr>
            <w:r w:rsidRPr="00F072F9">
              <w:rPr>
                <w:rFonts w:cs="Arial"/>
                <w:sz w:val="24"/>
                <w:szCs w:val="24"/>
                <w:lang w:val="ru-RU"/>
              </w:rPr>
              <w:t>Јавно предузеће „Електропривреда Србије“ Београд,</w:t>
            </w:r>
          </w:p>
          <w:p w:rsidR="000379C6" w:rsidRDefault="000379C6" w:rsidP="000379C6">
            <w:pPr>
              <w:suppressAutoHyphens/>
              <w:spacing w:line="100" w:lineRule="atLeast"/>
              <w:jc w:val="center"/>
              <w:rPr>
                <w:rFonts w:cs="Arial"/>
                <w:sz w:val="24"/>
                <w:szCs w:val="24"/>
                <w:lang w:val="sr-Cyrl-RS"/>
              </w:rPr>
            </w:pPr>
            <w:r>
              <w:rPr>
                <w:rFonts w:cs="Arial"/>
                <w:sz w:val="24"/>
                <w:szCs w:val="24"/>
                <w:lang w:val="ru-RU"/>
              </w:rPr>
              <w:t>Балканска улица број 13</w:t>
            </w:r>
            <w:r w:rsidRPr="00F072F9">
              <w:rPr>
                <w:rFonts w:cs="Arial"/>
                <w:sz w:val="24"/>
                <w:szCs w:val="24"/>
                <w:lang w:val="ru-RU"/>
              </w:rPr>
              <w:t>, 11000 Београд</w:t>
            </w:r>
            <w:r>
              <w:rPr>
                <w:rFonts w:cs="Arial"/>
                <w:sz w:val="24"/>
                <w:szCs w:val="24"/>
                <w:lang w:val="sr-Cyrl-RS"/>
              </w:rPr>
              <w:t xml:space="preserve"> </w:t>
            </w:r>
          </w:p>
          <w:p w:rsidR="002E12CC" w:rsidRPr="000379C6" w:rsidRDefault="000379C6" w:rsidP="00E37072">
            <w:pPr>
              <w:suppressAutoHyphens/>
              <w:spacing w:line="100" w:lineRule="atLeast"/>
              <w:jc w:val="center"/>
              <w:rPr>
                <w:rFonts w:cs="Arial"/>
                <w:sz w:val="24"/>
                <w:szCs w:val="24"/>
                <w:lang w:val="sr-Cyrl-RS"/>
              </w:rPr>
            </w:pPr>
            <w:r>
              <w:rPr>
                <w:rFonts w:cs="Arial"/>
                <w:sz w:val="24"/>
                <w:szCs w:val="24"/>
                <w:lang w:val="sr-Cyrl-RS"/>
              </w:rPr>
              <w:t xml:space="preserve">ЈП ЕПС </w:t>
            </w:r>
          </w:p>
        </w:tc>
      </w:tr>
      <w:tr w:rsidR="004276AD" w:rsidRPr="00EB7386" w:rsidTr="00DD31DC">
        <w:trPr>
          <w:trHeight w:val="989"/>
        </w:trPr>
        <w:tc>
          <w:tcPr>
            <w:tcW w:w="2948" w:type="dxa"/>
            <w:shd w:val="clear" w:color="auto" w:fill="F2F2F2" w:themeFill="background1" w:themeFillShade="F2"/>
            <w:vAlign w:val="center"/>
          </w:tcPr>
          <w:p w:rsidR="004276AD" w:rsidRPr="00EB7386" w:rsidRDefault="004276AD" w:rsidP="009F6CAE">
            <w:pPr>
              <w:autoSpaceDE w:val="0"/>
              <w:autoSpaceDN w:val="0"/>
              <w:adjustRightInd w:val="0"/>
              <w:jc w:val="center"/>
              <w:rPr>
                <w:rFonts w:eastAsia="TimesNewRomanPSMT" w:cs="Arial"/>
                <w:bCs/>
                <w:sz w:val="24"/>
                <w:szCs w:val="24"/>
              </w:rPr>
            </w:pPr>
            <w:r w:rsidRPr="00EB7386">
              <w:rPr>
                <w:rFonts w:eastAsia="TimesNewRomanPSMT" w:cs="Arial"/>
                <w:bCs/>
                <w:sz w:val="24"/>
                <w:szCs w:val="24"/>
              </w:rPr>
              <w:t>Интернет страница Наручиоца</w:t>
            </w:r>
          </w:p>
        </w:tc>
        <w:tc>
          <w:tcPr>
            <w:tcW w:w="6071" w:type="dxa"/>
            <w:shd w:val="clear" w:color="auto" w:fill="auto"/>
            <w:vAlign w:val="center"/>
          </w:tcPr>
          <w:p w:rsidR="002E12CC" w:rsidRPr="00EB7386" w:rsidRDefault="00FE63C4" w:rsidP="00DD31DC">
            <w:pPr>
              <w:autoSpaceDE w:val="0"/>
              <w:autoSpaceDN w:val="0"/>
              <w:adjustRightInd w:val="0"/>
              <w:jc w:val="center"/>
              <w:rPr>
                <w:rFonts w:eastAsia="Arial Unicode MS" w:cs="Arial"/>
                <w:color w:val="00B0F0"/>
                <w:kern w:val="1"/>
                <w:sz w:val="24"/>
                <w:szCs w:val="24"/>
                <w:u w:val="single"/>
                <w:lang w:eastAsia="ar-SA"/>
              </w:rPr>
            </w:pPr>
            <w:hyperlink r:id="rId174" w:history="1">
              <w:r w:rsidR="004276AD" w:rsidRPr="00EB7386">
                <w:rPr>
                  <w:rStyle w:val="Hyperlink"/>
                  <w:rFonts w:eastAsia="Arial Unicode MS" w:cs="Arial"/>
                  <w:color w:val="00B0F0"/>
                  <w:kern w:val="1"/>
                  <w:sz w:val="24"/>
                  <w:szCs w:val="24"/>
                  <w:lang w:eastAsia="ar-SA"/>
                </w:rPr>
                <w:t>www.eps.rs</w:t>
              </w:r>
            </w:hyperlink>
          </w:p>
        </w:tc>
      </w:tr>
      <w:tr w:rsidR="004276AD" w:rsidRPr="00EB7386" w:rsidTr="00DD31DC">
        <w:trPr>
          <w:trHeight w:val="848"/>
        </w:trPr>
        <w:tc>
          <w:tcPr>
            <w:tcW w:w="2948" w:type="dxa"/>
            <w:shd w:val="clear" w:color="auto" w:fill="F2F2F2" w:themeFill="background1" w:themeFillShade="F2"/>
            <w:vAlign w:val="center"/>
          </w:tcPr>
          <w:p w:rsidR="004276AD" w:rsidRPr="00EB7386" w:rsidRDefault="004276AD" w:rsidP="009F6CAE">
            <w:pPr>
              <w:autoSpaceDE w:val="0"/>
              <w:autoSpaceDN w:val="0"/>
              <w:adjustRightInd w:val="0"/>
              <w:jc w:val="center"/>
              <w:rPr>
                <w:rFonts w:eastAsia="TimesNewRomanPSMT" w:cs="Arial"/>
                <w:bCs/>
                <w:sz w:val="24"/>
                <w:szCs w:val="24"/>
              </w:rPr>
            </w:pPr>
            <w:r w:rsidRPr="00EB7386">
              <w:rPr>
                <w:rFonts w:eastAsia="TimesNewRomanPSMT" w:cs="Arial"/>
                <w:bCs/>
                <w:sz w:val="24"/>
                <w:szCs w:val="24"/>
              </w:rPr>
              <w:t>Врста поступка</w:t>
            </w:r>
          </w:p>
        </w:tc>
        <w:tc>
          <w:tcPr>
            <w:tcW w:w="6071" w:type="dxa"/>
            <w:shd w:val="clear" w:color="auto" w:fill="auto"/>
            <w:vAlign w:val="center"/>
          </w:tcPr>
          <w:p w:rsidR="004276AD" w:rsidRPr="00EB7386" w:rsidRDefault="009F6CAE" w:rsidP="00502825">
            <w:pPr>
              <w:autoSpaceDE w:val="0"/>
              <w:autoSpaceDN w:val="0"/>
              <w:adjustRightInd w:val="0"/>
              <w:jc w:val="center"/>
              <w:rPr>
                <w:rFonts w:eastAsia="TimesNewRomanPSMT" w:cs="Arial"/>
                <w:bCs/>
                <w:sz w:val="24"/>
                <w:szCs w:val="24"/>
                <w:lang w:val="sr-Cyrl-RS"/>
              </w:rPr>
            </w:pPr>
            <w:r w:rsidRPr="00EB7386">
              <w:rPr>
                <w:rFonts w:cs="Arial"/>
                <w:sz w:val="24"/>
                <w:szCs w:val="24"/>
                <w:lang w:val="sr-Cyrl-RS"/>
              </w:rPr>
              <w:t>Отворени поступак</w:t>
            </w:r>
          </w:p>
        </w:tc>
      </w:tr>
      <w:tr w:rsidR="004276AD" w:rsidRPr="00C75B5A" w:rsidTr="00EB4E8E">
        <w:trPr>
          <w:trHeight w:val="818"/>
        </w:trPr>
        <w:tc>
          <w:tcPr>
            <w:tcW w:w="2948" w:type="dxa"/>
            <w:shd w:val="clear" w:color="auto" w:fill="F2F2F2" w:themeFill="background1" w:themeFillShade="F2"/>
            <w:vAlign w:val="center"/>
          </w:tcPr>
          <w:p w:rsidR="004276AD" w:rsidRPr="00EB7386" w:rsidRDefault="004276AD" w:rsidP="009F6CAE">
            <w:pPr>
              <w:autoSpaceDE w:val="0"/>
              <w:autoSpaceDN w:val="0"/>
              <w:adjustRightInd w:val="0"/>
              <w:jc w:val="center"/>
              <w:rPr>
                <w:rFonts w:eastAsia="TimesNewRomanPSMT" w:cs="Arial"/>
                <w:bCs/>
                <w:sz w:val="24"/>
                <w:szCs w:val="24"/>
              </w:rPr>
            </w:pPr>
            <w:r w:rsidRPr="00EB7386">
              <w:rPr>
                <w:rFonts w:eastAsia="TimesNewRomanPSMT" w:cs="Arial"/>
                <w:bCs/>
                <w:sz w:val="24"/>
                <w:szCs w:val="24"/>
              </w:rPr>
              <w:t>Предмет јавне набавке</w:t>
            </w:r>
          </w:p>
        </w:tc>
        <w:tc>
          <w:tcPr>
            <w:tcW w:w="6071" w:type="dxa"/>
            <w:shd w:val="clear" w:color="auto" w:fill="auto"/>
          </w:tcPr>
          <w:p w:rsidR="004276AD" w:rsidRPr="00EB7386" w:rsidRDefault="001647C2" w:rsidP="00592AFF">
            <w:pPr>
              <w:pStyle w:val="BodyText"/>
              <w:jc w:val="center"/>
              <w:rPr>
                <w:lang w:val="ru-RU"/>
              </w:rPr>
            </w:pPr>
            <w:bookmarkStart w:id="13" w:name="_Toc442559877"/>
            <w:r w:rsidRPr="00EB7386">
              <w:rPr>
                <w:rFonts w:cs="Arial"/>
                <w:b/>
                <w:szCs w:val="24"/>
                <w:lang w:val="sr-Cyrl-RS"/>
              </w:rPr>
              <w:t>Добра</w:t>
            </w:r>
            <w:r w:rsidR="004276AD" w:rsidRPr="00EB7386">
              <w:rPr>
                <w:rFonts w:cs="Arial"/>
                <w:b/>
                <w:szCs w:val="24"/>
              </w:rPr>
              <w:t xml:space="preserve">: </w:t>
            </w:r>
            <w:bookmarkEnd w:id="13"/>
            <w:r w:rsidR="000379C6" w:rsidRPr="000379C6">
              <w:rPr>
                <w:rFonts w:cs="Arial"/>
                <w:b/>
                <w:szCs w:val="24"/>
              </w:rPr>
              <w:t>Набавка комуникационе и мрежне опреме</w:t>
            </w:r>
          </w:p>
        </w:tc>
      </w:tr>
      <w:tr w:rsidR="002E12CC" w:rsidRPr="00C75B5A" w:rsidTr="00DD31DC">
        <w:trPr>
          <w:trHeight w:val="873"/>
        </w:trPr>
        <w:tc>
          <w:tcPr>
            <w:tcW w:w="2948" w:type="dxa"/>
            <w:shd w:val="clear" w:color="auto" w:fill="F2F2F2" w:themeFill="background1" w:themeFillShade="F2"/>
            <w:vAlign w:val="center"/>
          </w:tcPr>
          <w:p w:rsidR="002E12CC" w:rsidRPr="00EB7386" w:rsidRDefault="002E12CC" w:rsidP="00DD31DC">
            <w:pPr>
              <w:autoSpaceDE w:val="0"/>
              <w:autoSpaceDN w:val="0"/>
              <w:adjustRightInd w:val="0"/>
              <w:spacing w:before="0"/>
              <w:jc w:val="center"/>
              <w:rPr>
                <w:rFonts w:eastAsia="TimesNewRomanPSMT" w:cs="Arial"/>
                <w:bCs/>
                <w:sz w:val="24"/>
                <w:szCs w:val="24"/>
              </w:rPr>
            </w:pPr>
            <w:r w:rsidRPr="00EB7386">
              <w:rPr>
                <w:rFonts w:cs="Arial"/>
                <w:sz w:val="24"/>
                <w:szCs w:val="24"/>
              </w:rPr>
              <w:t>Опис сваке партије</w:t>
            </w:r>
          </w:p>
        </w:tc>
        <w:tc>
          <w:tcPr>
            <w:tcW w:w="6071" w:type="dxa"/>
            <w:shd w:val="clear" w:color="auto" w:fill="auto"/>
            <w:vAlign w:val="center"/>
          </w:tcPr>
          <w:p w:rsidR="00AA1F74" w:rsidRPr="00447D9C" w:rsidRDefault="00AA1F74" w:rsidP="00DD31DC">
            <w:pPr>
              <w:pStyle w:val="ListParagraph"/>
              <w:widowControl w:val="0"/>
              <w:spacing w:before="0"/>
              <w:ind w:left="0"/>
              <w:jc w:val="center"/>
              <w:rPr>
                <w:rFonts w:ascii="Arial" w:hAnsi="Arial" w:cs="Arial"/>
                <w:sz w:val="24"/>
                <w:szCs w:val="24"/>
                <w:lang w:val="ru-RU"/>
              </w:rPr>
            </w:pPr>
          </w:p>
          <w:p w:rsidR="002E12CC" w:rsidRPr="00447D9C" w:rsidRDefault="002E12CC" w:rsidP="00DD31DC">
            <w:pPr>
              <w:pStyle w:val="ListParagraph"/>
              <w:widowControl w:val="0"/>
              <w:spacing w:before="0"/>
              <w:ind w:left="0"/>
              <w:jc w:val="center"/>
              <w:rPr>
                <w:rFonts w:ascii="Arial" w:hAnsi="Arial" w:cs="Arial"/>
                <w:sz w:val="24"/>
                <w:szCs w:val="24"/>
                <w:lang w:val="ru-RU"/>
              </w:rPr>
            </w:pPr>
            <w:r w:rsidRPr="00EB7386">
              <w:rPr>
                <w:rFonts w:ascii="Arial" w:hAnsi="Arial" w:cs="Arial"/>
                <w:sz w:val="24"/>
                <w:szCs w:val="24"/>
              </w:rPr>
              <w:t>J</w:t>
            </w:r>
            <w:r w:rsidRPr="00447D9C">
              <w:rPr>
                <w:rFonts w:ascii="Arial" w:hAnsi="Arial" w:cs="Arial"/>
                <w:sz w:val="24"/>
                <w:szCs w:val="24"/>
                <w:lang w:val="ru-RU"/>
              </w:rPr>
              <w:t>авна набавка није обликована по партијама</w:t>
            </w:r>
          </w:p>
        </w:tc>
      </w:tr>
      <w:tr w:rsidR="004276AD" w:rsidRPr="00C75B5A" w:rsidTr="00EB4E8E">
        <w:trPr>
          <w:trHeight w:val="890"/>
        </w:trPr>
        <w:tc>
          <w:tcPr>
            <w:tcW w:w="2948" w:type="dxa"/>
            <w:shd w:val="clear" w:color="auto" w:fill="F2F2F2" w:themeFill="background1" w:themeFillShade="F2"/>
            <w:vAlign w:val="center"/>
          </w:tcPr>
          <w:p w:rsidR="004276AD" w:rsidRPr="00EB7386" w:rsidRDefault="004276AD" w:rsidP="009F6CAE">
            <w:pPr>
              <w:autoSpaceDE w:val="0"/>
              <w:autoSpaceDN w:val="0"/>
              <w:adjustRightInd w:val="0"/>
              <w:jc w:val="center"/>
              <w:rPr>
                <w:rFonts w:eastAsia="TimesNewRomanPSMT" w:cs="Arial"/>
                <w:bCs/>
                <w:sz w:val="24"/>
                <w:szCs w:val="24"/>
              </w:rPr>
            </w:pPr>
            <w:r w:rsidRPr="00EB7386">
              <w:rPr>
                <w:rFonts w:eastAsia="TimesNewRomanPSMT" w:cs="Arial"/>
                <w:bCs/>
                <w:sz w:val="24"/>
                <w:szCs w:val="24"/>
              </w:rPr>
              <w:t>Циљ поступка</w:t>
            </w:r>
          </w:p>
        </w:tc>
        <w:tc>
          <w:tcPr>
            <w:tcW w:w="6071" w:type="dxa"/>
            <w:shd w:val="clear" w:color="auto" w:fill="auto"/>
            <w:vAlign w:val="center"/>
          </w:tcPr>
          <w:p w:rsidR="002E12CC" w:rsidRPr="000379C6" w:rsidRDefault="00F42E13" w:rsidP="00DD31DC">
            <w:pPr>
              <w:autoSpaceDE w:val="0"/>
              <w:autoSpaceDN w:val="0"/>
              <w:adjustRightInd w:val="0"/>
              <w:spacing w:before="0"/>
              <w:jc w:val="center"/>
              <w:rPr>
                <w:rFonts w:eastAsia="TimesNewRomanPSMT" w:cs="Arial"/>
                <w:b/>
                <w:bCs/>
                <w:color w:val="FF0000"/>
                <w:sz w:val="24"/>
                <w:szCs w:val="24"/>
                <w:lang w:val="ru-RU"/>
              </w:rPr>
            </w:pPr>
            <w:r w:rsidRPr="00EB7386">
              <w:rPr>
                <w:rFonts w:eastAsia="TimesNewRomanPSMT" w:cs="Arial"/>
                <w:bCs/>
                <w:sz w:val="24"/>
                <w:szCs w:val="24"/>
                <w:lang w:val="ru-RU"/>
              </w:rPr>
              <w:t xml:space="preserve">Закључење </w:t>
            </w:r>
            <w:r w:rsidR="00502825" w:rsidRPr="00EB7386">
              <w:rPr>
                <w:rFonts w:eastAsia="TimesNewRomanPSMT" w:cs="Arial"/>
                <w:bCs/>
                <w:sz w:val="24"/>
                <w:szCs w:val="24"/>
                <w:lang w:val="ru-RU"/>
              </w:rPr>
              <w:t>Уговора</w:t>
            </w:r>
            <w:r w:rsidR="000379C6">
              <w:rPr>
                <w:rFonts w:eastAsia="TimesNewRomanPSMT" w:cs="Arial"/>
                <w:bCs/>
                <w:sz w:val="24"/>
                <w:szCs w:val="24"/>
                <w:lang w:val="ru-RU"/>
              </w:rPr>
              <w:t xml:space="preserve"> о јавној набавци</w:t>
            </w:r>
          </w:p>
        </w:tc>
      </w:tr>
      <w:tr w:rsidR="004276AD" w:rsidRPr="00C75B5A" w:rsidTr="009F6CAE">
        <w:trPr>
          <w:trHeight w:val="1057"/>
        </w:trPr>
        <w:tc>
          <w:tcPr>
            <w:tcW w:w="2948" w:type="dxa"/>
            <w:shd w:val="clear" w:color="auto" w:fill="F2F2F2" w:themeFill="background1" w:themeFillShade="F2"/>
            <w:vAlign w:val="center"/>
          </w:tcPr>
          <w:p w:rsidR="004276AD" w:rsidRPr="00EB7386" w:rsidRDefault="004276AD" w:rsidP="009F6CAE">
            <w:pPr>
              <w:autoSpaceDE w:val="0"/>
              <w:autoSpaceDN w:val="0"/>
              <w:adjustRightInd w:val="0"/>
              <w:jc w:val="center"/>
              <w:rPr>
                <w:rFonts w:eastAsia="TimesNewRomanPSMT" w:cs="Arial"/>
                <w:bCs/>
                <w:sz w:val="24"/>
                <w:szCs w:val="24"/>
              </w:rPr>
            </w:pPr>
            <w:r w:rsidRPr="00EB7386">
              <w:rPr>
                <w:rFonts w:eastAsia="TimesNewRomanPSMT" w:cs="Arial"/>
                <w:bCs/>
                <w:sz w:val="24"/>
                <w:szCs w:val="24"/>
              </w:rPr>
              <w:t>Контакт</w:t>
            </w:r>
          </w:p>
        </w:tc>
        <w:tc>
          <w:tcPr>
            <w:tcW w:w="6071" w:type="dxa"/>
            <w:shd w:val="clear" w:color="auto" w:fill="auto"/>
            <w:vAlign w:val="center"/>
          </w:tcPr>
          <w:p w:rsidR="000379C6" w:rsidRPr="00B056AE" w:rsidRDefault="000379C6" w:rsidP="000379C6">
            <w:pPr>
              <w:jc w:val="center"/>
              <w:rPr>
                <w:rFonts w:cs="Arial"/>
                <w:i/>
                <w:color w:val="00B0F0"/>
                <w:sz w:val="24"/>
                <w:szCs w:val="24"/>
                <w:lang w:val="sr-Latn-RS"/>
              </w:rPr>
            </w:pPr>
            <w:r>
              <w:rPr>
                <w:rFonts w:cs="Arial"/>
                <w:sz w:val="24"/>
                <w:szCs w:val="24"/>
                <w:lang w:val="sr-Cyrl-RS"/>
              </w:rPr>
              <w:t>Тамара Биочанин</w:t>
            </w:r>
          </w:p>
          <w:p w:rsidR="00F419A8" w:rsidRPr="00670CC6" w:rsidRDefault="000379C6" w:rsidP="000379C6">
            <w:pPr>
              <w:jc w:val="center"/>
              <w:rPr>
                <w:rFonts w:cs="Arial"/>
                <w:sz w:val="24"/>
                <w:szCs w:val="24"/>
                <w:u w:val="single"/>
                <w:lang w:val="ru-RU"/>
              </w:rPr>
            </w:pPr>
            <w:r w:rsidRPr="00EC5BB4">
              <w:rPr>
                <w:rFonts w:cs="Arial"/>
                <w:sz w:val="24"/>
                <w:szCs w:val="24"/>
              </w:rPr>
              <w:t>e</w:t>
            </w:r>
            <w:r w:rsidRPr="00670CC6">
              <w:rPr>
                <w:rFonts w:cs="Arial"/>
                <w:sz w:val="24"/>
                <w:szCs w:val="24"/>
                <w:lang w:val="ru-RU"/>
              </w:rPr>
              <w:t>-</w:t>
            </w:r>
            <w:r w:rsidRPr="00EC5BB4">
              <w:rPr>
                <w:rFonts w:cs="Arial"/>
                <w:sz w:val="24"/>
                <w:szCs w:val="24"/>
              </w:rPr>
              <w:t>mail</w:t>
            </w:r>
            <w:r w:rsidRPr="00670CC6">
              <w:rPr>
                <w:rFonts w:cs="Arial"/>
                <w:sz w:val="24"/>
                <w:szCs w:val="24"/>
                <w:lang w:val="ru-RU"/>
              </w:rPr>
              <w:t xml:space="preserve">: </w:t>
            </w:r>
            <w:hyperlink r:id="rId175" w:history="1">
              <w:r w:rsidRPr="00C86D91">
                <w:rPr>
                  <w:rStyle w:val="Hyperlink"/>
                  <w:rFonts w:cs="Arial"/>
                  <w:sz w:val="24"/>
                  <w:szCs w:val="24"/>
                  <w:lang w:val="sr-Cyrl-RS"/>
                </w:rPr>
                <w:t>tamara.biocanin</w:t>
              </w:r>
              <w:r w:rsidRPr="00670CC6">
                <w:rPr>
                  <w:rStyle w:val="Hyperlink"/>
                  <w:rFonts w:cs="Arial"/>
                  <w:sz w:val="24"/>
                  <w:szCs w:val="24"/>
                  <w:lang w:val="ru-RU"/>
                </w:rPr>
                <w:t>@</w:t>
              </w:r>
              <w:r w:rsidRPr="00C86D91">
                <w:rPr>
                  <w:rStyle w:val="Hyperlink"/>
                  <w:lang w:val="sr-Latn-RS"/>
                </w:rPr>
                <w:t>eps.rs</w:t>
              </w:r>
            </w:hyperlink>
          </w:p>
        </w:tc>
      </w:tr>
    </w:tbl>
    <w:p w:rsidR="002E12CC" w:rsidRPr="00670CC6" w:rsidRDefault="002E12CC" w:rsidP="000C50A0">
      <w:pPr>
        <w:spacing w:before="0"/>
        <w:rPr>
          <w:rFonts w:cs="Arial"/>
          <w:sz w:val="24"/>
          <w:szCs w:val="24"/>
          <w:lang w:val="ru-RU"/>
        </w:rPr>
      </w:pPr>
    </w:p>
    <w:p w:rsidR="002E12CC" w:rsidRPr="00EB7386" w:rsidRDefault="002E12CC" w:rsidP="000C2873">
      <w:pPr>
        <w:pStyle w:val="Heading10"/>
        <w:numPr>
          <w:ilvl w:val="0"/>
          <w:numId w:val="11"/>
        </w:numPr>
        <w:jc w:val="both"/>
        <w:rPr>
          <w:rFonts w:cs="Arial"/>
          <w:sz w:val="24"/>
          <w:szCs w:val="24"/>
          <w:lang w:val="sr-Cyrl-RS"/>
        </w:rPr>
      </w:pPr>
      <w:bookmarkStart w:id="14" w:name="_Toc442559878"/>
      <w:bookmarkStart w:id="15" w:name="_Toc427817448"/>
      <w:r w:rsidRPr="00EB7386">
        <w:rPr>
          <w:rFonts w:cs="Arial"/>
          <w:sz w:val="24"/>
          <w:szCs w:val="24"/>
          <w:lang w:val="sr-Cyrl-RS"/>
        </w:rPr>
        <w:t>ПОДАЦИ О ПРЕДМЕТУ ЈАВНЕ НАБАВКЕ</w:t>
      </w:r>
    </w:p>
    <w:p w:rsidR="0032186E" w:rsidRPr="00EB7386" w:rsidRDefault="002E12CC" w:rsidP="000444CA">
      <w:pPr>
        <w:pStyle w:val="Heading10"/>
        <w:ind w:left="0" w:firstLine="0"/>
        <w:jc w:val="both"/>
        <w:rPr>
          <w:rFonts w:cs="Arial"/>
          <w:sz w:val="24"/>
          <w:szCs w:val="24"/>
          <w:lang w:val="sr-Cyrl-RS"/>
        </w:rPr>
      </w:pPr>
      <w:r w:rsidRPr="00EB7386">
        <w:rPr>
          <w:rFonts w:cs="Arial"/>
          <w:sz w:val="24"/>
          <w:szCs w:val="24"/>
          <w:lang w:val="sr-Cyrl-RS"/>
        </w:rPr>
        <w:t xml:space="preserve">2.1 Опис предмета јавне набавке, назив и ознака из општег речника </w:t>
      </w:r>
      <w:r w:rsidR="0032186E" w:rsidRPr="00EB7386">
        <w:rPr>
          <w:rFonts w:cs="Arial"/>
          <w:sz w:val="24"/>
          <w:szCs w:val="24"/>
          <w:lang w:val="sr-Cyrl-RS"/>
        </w:rPr>
        <w:t xml:space="preserve"> </w:t>
      </w:r>
      <w:r w:rsidRPr="00EB7386">
        <w:rPr>
          <w:rFonts w:cs="Arial"/>
          <w:sz w:val="24"/>
          <w:szCs w:val="24"/>
          <w:lang w:val="sr-Cyrl-RS"/>
        </w:rPr>
        <w:t>набавке</w:t>
      </w:r>
    </w:p>
    <w:p w:rsidR="002A75F5" w:rsidRPr="00EB7386" w:rsidRDefault="002A75F5" w:rsidP="00362906">
      <w:pPr>
        <w:spacing w:before="0"/>
        <w:rPr>
          <w:lang w:val="sr-Cyrl-RS" w:eastAsia="ar-SA"/>
        </w:rPr>
      </w:pPr>
    </w:p>
    <w:p w:rsidR="004F6004" w:rsidRPr="00EB7386" w:rsidRDefault="00362906" w:rsidP="004F6004">
      <w:pPr>
        <w:spacing w:before="0"/>
        <w:rPr>
          <w:rFonts w:cs="Arial"/>
          <w:szCs w:val="24"/>
          <w:lang w:val="ru-RU" w:eastAsia="zh-CN"/>
        </w:rPr>
      </w:pPr>
      <w:r w:rsidRPr="00447D9C">
        <w:rPr>
          <w:rFonts w:cs="Arial"/>
          <w:sz w:val="24"/>
          <w:szCs w:val="24"/>
          <w:lang w:val="ru-RU" w:eastAsia="zh-CN"/>
        </w:rPr>
        <w:t xml:space="preserve">Опис предмета јавне набавке: </w:t>
      </w:r>
      <w:r w:rsidR="000379C6">
        <w:rPr>
          <w:rFonts w:cs="Arial"/>
          <w:sz w:val="24"/>
          <w:szCs w:val="24"/>
          <w:lang w:val="ru-RU" w:eastAsia="zh-CN"/>
        </w:rPr>
        <w:t xml:space="preserve">Набавка добара: </w:t>
      </w:r>
      <w:r w:rsidR="000379C6" w:rsidRPr="000379C6">
        <w:rPr>
          <w:rFonts w:cs="Arial"/>
          <w:sz w:val="24"/>
          <w:szCs w:val="24"/>
          <w:lang w:val="ru-RU" w:eastAsia="zh-CN"/>
        </w:rPr>
        <w:t>Набавка комуникационе и мрежне опреме</w:t>
      </w:r>
    </w:p>
    <w:p w:rsidR="000444CA" w:rsidRPr="00447D9C" w:rsidRDefault="000444CA" w:rsidP="00362906">
      <w:pPr>
        <w:spacing w:before="0"/>
        <w:rPr>
          <w:rFonts w:cs="Arial"/>
          <w:sz w:val="24"/>
          <w:szCs w:val="24"/>
          <w:lang w:val="ru-RU" w:eastAsia="zh-CN"/>
        </w:rPr>
      </w:pPr>
    </w:p>
    <w:p w:rsidR="00FA370F" w:rsidRPr="00EB7386" w:rsidRDefault="00362906" w:rsidP="000379C6">
      <w:pPr>
        <w:tabs>
          <w:tab w:val="center" w:pos="4514"/>
        </w:tabs>
        <w:spacing w:before="0"/>
        <w:rPr>
          <w:rFonts w:cs="Arial"/>
          <w:sz w:val="24"/>
          <w:lang w:val="ru-RU"/>
        </w:rPr>
      </w:pPr>
      <w:r w:rsidRPr="00447D9C">
        <w:rPr>
          <w:rFonts w:cs="Arial"/>
          <w:sz w:val="24"/>
          <w:szCs w:val="24"/>
          <w:lang w:val="ru-RU" w:eastAsia="zh-CN"/>
        </w:rPr>
        <w:t xml:space="preserve">Назив из општег речника набавке: </w:t>
      </w:r>
      <w:r w:rsidR="000379C6">
        <w:rPr>
          <w:rFonts w:cs="Arial"/>
          <w:sz w:val="24"/>
          <w:szCs w:val="24"/>
          <w:lang w:val="ru-RU" w:eastAsia="zh-CN"/>
        </w:rPr>
        <w:tab/>
      </w:r>
      <w:r w:rsidR="000379C6" w:rsidRPr="000379C6">
        <w:rPr>
          <w:rFonts w:cs="Arial"/>
          <w:sz w:val="24"/>
          <w:szCs w:val="24"/>
          <w:lang w:val="ru-RU" w:eastAsia="zh-CN"/>
        </w:rPr>
        <w:t>Информациони системи и сервери</w:t>
      </w:r>
    </w:p>
    <w:p w:rsidR="0032186E" w:rsidRDefault="00362906" w:rsidP="0032186E">
      <w:pPr>
        <w:spacing w:before="0"/>
        <w:rPr>
          <w:rFonts w:cs="Arial"/>
          <w:sz w:val="24"/>
          <w:szCs w:val="24"/>
          <w:lang w:val="ru-RU" w:eastAsia="zh-CN"/>
        </w:rPr>
      </w:pPr>
      <w:r w:rsidRPr="00447D9C">
        <w:rPr>
          <w:rFonts w:cs="Arial"/>
          <w:sz w:val="24"/>
          <w:szCs w:val="24"/>
          <w:lang w:val="ru-RU" w:eastAsia="zh-CN"/>
        </w:rPr>
        <w:t xml:space="preserve">Ознака из општег речника набавке: </w:t>
      </w:r>
      <w:r w:rsidR="000379C6" w:rsidRPr="000379C6">
        <w:rPr>
          <w:rFonts w:cs="Arial"/>
          <w:sz w:val="24"/>
          <w:szCs w:val="24"/>
          <w:lang w:val="ru-RU" w:eastAsia="zh-CN"/>
        </w:rPr>
        <w:t>48800000</w:t>
      </w:r>
    </w:p>
    <w:p w:rsidR="000379C6" w:rsidRPr="00EB7386" w:rsidRDefault="000379C6" w:rsidP="0032186E">
      <w:pPr>
        <w:spacing w:before="0"/>
        <w:rPr>
          <w:rFonts w:cs="Arial"/>
          <w:sz w:val="24"/>
          <w:szCs w:val="24"/>
          <w:lang w:val="sr-Cyrl-RS" w:eastAsia="zh-CN"/>
        </w:rPr>
      </w:pPr>
    </w:p>
    <w:p w:rsidR="005A74EB" w:rsidRPr="000379C6" w:rsidRDefault="000444CA" w:rsidP="00FF68EC">
      <w:pPr>
        <w:spacing w:before="0"/>
        <w:rPr>
          <w:rFonts w:cs="Arial"/>
          <w:sz w:val="24"/>
          <w:szCs w:val="24"/>
          <w:lang w:val="ru-RU" w:eastAsia="zh-CN"/>
        </w:rPr>
      </w:pPr>
      <w:r w:rsidRPr="00447D9C">
        <w:rPr>
          <w:rFonts w:cs="Arial"/>
          <w:sz w:val="24"/>
          <w:szCs w:val="24"/>
          <w:lang w:val="ru-RU" w:eastAsia="zh-CN"/>
        </w:rPr>
        <w:t>Детаљ</w:t>
      </w:r>
      <w:r w:rsidR="002E12CC" w:rsidRPr="00447D9C">
        <w:rPr>
          <w:rFonts w:cs="Arial"/>
          <w:sz w:val="24"/>
          <w:szCs w:val="24"/>
          <w:lang w:val="ru-RU" w:eastAsia="zh-CN"/>
        </w:rPr>
        <w:t xml:space="preserve">ни подаци о предмету набавке наведени су у техничкој спецификацији (поглавље 3. </w:t>
      </w:r>
      <w:r w:rsidR="002E12CC" w:rsidRPr="000379C6">
        <w:rPr>
          <w:rFonts w:cs="Arial"/>
          <w:sz w:val="24"/>
          <w:szCs w:val="24"/>
          <w:lang w:val="ru-RU" w:eastAsia="zh-CN"/>
        </w:rPr>
        <w:t>Конкурсне документације)</w:t>
      </w:r>
    </w:p>
    <w:p w:rsidR="00502825" w:rsidRPr="000379C6" w:rsidRDefault="000444CA" w:rsidP="00FF68EC">
      <w:pPr>
        <w:spacing w:before="0"/>
        <w:rPr>
          <w:rFonts w:cs="Arial"/>
          <w:sz w:val="24"/>
          <w:szCs w:val="24"/>
          <w:lang w:val="ru-RU" w:eastAsia="zh-CN"/>
        </w:rPr>
      </w:pPr>
      <w:r w:rsidRPr="000379C6">
        <w:rPr>
          <w:rFonts w:cs="Arial"/>
          <w:sz w:val="24"/>
          <w:szCs w:val="24"/>
          <w:lang w:val="ru-RU" w:eastAsia="zh-CN"/>
        </w:rPr>
        <w:br w:type="page"/>
      </w:r>
    </w:p>
    <w:p w:rsidR="0032186E" w:rsidRPr="00EB7386" w:rsidRDefault="00DB369C" w:rsidP="000C2873">
      <w:pPr>
        <w:pStyle w:val="Heading10"/>
        <w:numPr>
          <w:ilvl w:val="0"/>
          <w:numId w:val="11"/>
        </w:numPr>
        <w:jc w:val="both"/>
        <w:rPr>
          <w:rFonts w:cs="Arial"/>
          <w:sz w:val="24"/>
          <w:szCs w:val="24"/>
          <w:lang w:val="sr-Cyrl-RS"/>
        </w:rPr>
      </w:pPr>
      <w:r w:rsidRPr="00EB7386">
        <w:rPr>
          <w:rFonts w:cs="Arial"/>
          <w:sz w:val="24"/>
          <w:szCs w:val="24"/>
        </w:rPr>
        <w:lastRenderedPageBreak/>
        <w:t>ТЕХНИЧК</w:t>
      </w:r>
      <w:r w:rsidR="0032186E" w:rsidRPr="00EB7386">
        <w:rPr>
          <w:rFonts w:cs="Arial"/>
          <w:sz w:val="24"/>
          <w:szCs w:val="24"/>
          <w:lang w:val="sr-Cyrl-RS"/>
        </w:rPr>
        <w:t>А</w:t>
      </w:r>
      <w:r w:rsidRPr="00EB7386">
        <w:rPr>
          <w:rFonts w:cs="Arial"/>
          <w:sz w:val="24"/>
          <w:szCs w:val="24"/>
        </w:rPr>
        <w:t xml:space="preserve"> </w:t>
      </w:r>
      <w:r w:rsidR="0032186E" w:rsidRPr="00EB7386">
        <w:rPr>
          <w:rFonts w:cs="Arial"/>
          <w:sz w:val="24"/>
          <w:szCs w:val="24"/>
          <w:lang w:val="sr-Cyrl-RS"/>
        </w:rPr>
        <w:t>СПЕЦИФИКАЦИЈА</w:t>
      </w:r>
      <w:r w:rsidRPr="00EB7386">
        <w:rPr>
          <w:rFonts w:cs="Arial"/>
          <w:sz w:val="24"/>
          <w:szCs w:val="24"/>
        </w:rPr>
        <w:t xml:space="preserve"> </w:t>
      </w:r>
    </w:p>
    <w:bookmarkEnd w:id="14"/>
    <w:p w:rsidR="00DC37F1" w:rsidRPr="00EB7386" w:rsidRDefault="00DC37F1" w:rsidP="00DC37F1">
      <w:pPr>
        <w:spacing w:before="0"/>
        <w:rPr>
          <w:rFonts w:cs="Arial"/>
          <w:sz w:val="24"/>
          <w:lang w:val="sr-Cyrl-RS"/>
        </w:rPr>
      </w:pPr>
      <w:r w:rsidRPr="00EB7386">
        <w:rPr>
          <w:rFonts w:cs="Arial"/>
          <w:sz w:val="24"/>
          <w:lang w:val="sr-Cyrl-RS"/>
        </w:rPr>
        <w:t>(Врста, техничке карактеристике, квалитет, количина и опис добара,</w:t>
      </w:r>
      <w:r w:rsidR="000379C6">
        <w:rPr>
          <w:rFonts w:cs="Arial"/>
          <w:sz w:val="24"/>
          <w:lang w:val="sr-Cyrl-RS"/>
        </w:rPr>
        <w:t xml:space="preserve"> </w:t>
      </w:r>
      <w:r w:rsidRPr="00EB7386">
        <w:rPr>
          <w:rFonts w:cs="Arial"/>
          <w:sz w:val="24"/>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C37F1" w:rsidRPr="00EB7386" w:rsidRDefault="00DC37F1" w:rsidP="00DC37F1">
      <w:pPr>
        <w:spacing w:before="0"/>
        <w:rPr>
          <w:rFonts w:cs="Arial"/>
          <w:b/>
          <w:sz w:val="24"/>
          <w:lang w:val="sr-Cyrl-RS"/>
        </w:rPr>
      </w:pPr>
      <w:bookmarkStart w:id="16" w:name="_Toc441651541"/>
      <w:bookmarkStart w:id="17" w:name="_Toc442559879"/>
    </w:p>
    <w:p w:rsidR="00FA370F" w:rsidRPr="00EB7386" w:rsidRDefault="00FA370F" w:rsidP="00FA370F">
      <w:pPr>
        <w:suppressAutoHyphens/>
        <w:spacing w:before="0"/>
        <w:contextualSpacing/>
        <w:rPr>
          <w:rFonts w:cs="Arial"/>
          <w:color w:val="000000"/>
          <w:sz w:val="24"/>
          <w:szCs w:val="24"/>
          <w:lang w:val="sr-Cyrl-RS" w:eastAsia="ar-SA"/>
        </w:rPr>
      </w:pPr>
      <w:bookmarkStart w:id="18" w:name="_Toc442559884"/>
      <w:bookmarkEnd w:id="16"/>
      <w:bookmarkEnd w:id="17"/>
      <w:r w:rsidRPr="00EB7386">
        <w:rPr>
          <w:rFonts w:cs="Arial"/>
          <w:b/>
          <w:sz w:val="24"/>
          <w:szCs w:val="24"/>
          <w:lang w:val="sr-Cyrl-RS" w:eastAsia="ar-SA"/>
        </w:rPr>
        <w:t xml:space="preserve">3.1 </w:t>
      </w:r>
      <w:r w:rsidRPr="00EB7386">
        <w:rPr>
          <w:rFonts w:cs="Arial"/>
          <w:b/>
          <w:sz w:val="24"/>
          <w:szCs w:val="24"/>
          <w:lang w:val="sr-Latn-RS" w:eastAsia="ar-SA"/>
        </w:rPr>
        <w:t xml:space="preserve">Предмет </w:t>
      </w:r>
      <w:r w:rsidRPr="00EB7386">
        <w:rPr>
          <w:rFonts w:cs="Arial"/>
          <w:b/>
          <w:sz w:val="24"/>
          <w:szCs w:val="24"/>
          <w:lang w:val="sr-Cyrl-RS" w:eastAsia="ar-SA"/>
        </w:rPr>
        <w:t>набавке</w:t>
      </w:r>
      <w:r w:rsidRPr="00EB7386">
        <w:rPr>
          <w:rFonts w:cs="Arial"/>
          <w:b/>
          <w:sz w:val="24"/>
          <w:szCs w:val="24"/>
          <w:lang w:val="sr-Latn-RS" w:eastAsia="ar-SA"/>
        </w:rPr>
        <w:t xml:space="preserve"> </w:t>
      </w:r>
      <w:r w:rsidRPr="00EB7386">
        <w:rPr>
          <w:rFonts w:cs="Arial"/>
          <w:sz w:val="24"/>
          <w:szCs w:val="24"/>
          <w:lang w:val="sr-Latn-RS" w:eastAsia="ar-SA"/>
        </w:rPr>
        <w:t xml:space="preserve">је испорука добара и пратећих услугa </w:t>
      </w:r>
      <w:r w:rsidRPr="00EB7386">
        <w:rPr>
          <w:rFonts w:cs="Arial"/>
          <w:sz w:val="24"/>
          <w:szCs w:val="24"/>
          <w:lang w:val="sr-Cyrl-RS" w:eastAsia="ar-SA"/>
        </w:rPr>
        <w:t xml:space="preserve">инсталације и имплементације </w:t>
      </w:r>
      <w:r w:rsidRPr="00EB7386">
        <w:rPr>
          <w:rFonts w:cs="Arial"/>
          <w:sz w:val="24"/>
          <w:szCs w:val="24"/>
          <w:lang w:val="sr-Latn-RS" w:eastAsia="ar-SA"/>
        </w:rPr>
        <w:t xml:space="preserve">за потребе </w:t>
      </w:r>
      <w:r w:rsidR="002836E5" w:rsidRPr="00EB7386">
        <w:rPr>
          <w:rFonts w:cs="Arial"/>
          <w:sz w:val="24"/>
          <w:szCs w:val="24"/>
          <w:lang w:val="sr-Cyrl-RS" w:eastAsia="ar-SA"/>
        </w:rPr>
        <w:t>проширења капацитета рачунарске мреже</w:t>
      </w:r>
      <w:r w:rsidR="003A358B" w:rsidRPr="00EB7386">
        <w:rPr>
          <w:rFonts w:cs="Arial"/>
          <w:sz w:val="24"/>
          <w:szCs w:val="24"/>
          <w:lang w:val="sr-Cyrl-RS" w:eastAsia="ar-SA"/>
        </w:rPr>
        <w:t>.</w:t>
      </w:r>
    </w:p>
    <w:p w:rsidR="00FA370F" w:rsidRPr="00EB7386" w:rsidRDefault="00FA370F" w:rsidP="00FA370F">
      <w:pPr>
        <w:suppressAutoHyphens/>
        <w:spacing w:before="0"/>
        <w:contextualSpacing/>
        <w:rPr>
          <w:rFonts w:cs="Arial"/>
          <w:sz w:val="24"/>
          <w:szCs w:val="24"/>
          <w:lang w:val="sr-Latn-RS" w:eastAsia="ar-SA"/>
        </w:rPr>
      </w:pPr>
    </w:p>
    <w:p w:rsidR="00FA370F" w:rsidRPr="00EB7386" w:rsidRDefault="00FA370F" w:rsidP="005D61C7">
      <w:pPr>
        <w:tabs>
          <w:tab w:val="left" w:pos="900"/>
        </w:tabs>
        <w:suppressAutoHyphens/>
        <w:autoSpaceDE w:val="0"/>
        <w:autoSpaceDN w:val="0"/>
        <w:adjustRightInd w:val="0"/>
        <w:spacing w:before="0"/>
        <w:contextualSpacing/>
        <w:rPr>
          <w:rFonts w:eastAsia="Calibri" w:cs="Arial"/>
          <w:color w:val="000000"/>
          <w:sz w:val="24"/>
          <w:szCs w:val="24"/>
          <w:lang w:val="sr-Cyrl-RS"/>
        </w:rPr>
      </w:pPr>
      <w:r w:rsidRPr="00EB7386">
        <w:rPr>
          <w:rFonts w:eastAsia="Calibri" w:cs="Arial"/>
          <w:color w:val="000000"/>
          <w:sz w:val="24"/>
          <w:szCs w:val="24"/>
          <w:lang w:val="sr-Cyrl-RS"/>
        </w:rPr>
        <w:t>К</w:t>
      </w:r>
      <w:r w:rsidRPr="00EB7386">
        <w:rPr>
          <w:rFonts w:eastAsia="Calibri" w:cs="Arial"/>
          <w:color w:val="000000"/>
          <w:sz w:val="24"/>
          <w:szCs w:val="24"/>
          <w:lang w:val="sr-Latn-RS"/>
        </w:rPr>
        <w:t>валитет добара и услуга</w:t>
      </w:r>
      <w:r w:rsidRPr="00EB7386">
        <w:rPr>
          <w:rFonts w:eastAsia="Calibri" w:cs="Arial"/>
          <w:color w:val="000000"/>
          <w:sz w:val="24"/>
          <w:szCs w:val="24"/>
          <w:lang w:val="sr-Cyrl-RS"/>
        </w:rPr>
        <w:t xml:space="preserve"> мора бити у</w:t>
      </w:r>
      <w:r w:rsidRPr="00EB7386">
        <w:rPr>
          <w:rFonts w:eastAsia="Calibri" w:cs="Arial"/>
          <w:color w:val="000000"/>
          <w:sz w:val="24"/>
          <w:szCs w:val="24"/>
          <w:lang w:val="sr-Latn-RS"/>
        </w:rPr>
        <w:t xml:space="preserve"> складу са захтевима из техничке спецификације</w:t>
      </w:r>
      <w:r w:rsidRPr="00EB7386">
        <w:rPr>
          <w:rFonts w:eastAsia="Calibri" w:cs="Arial"/>
          <w:color w:val="000000"/>
          <w:sz w:val="24"/>
          <w:szCs w:val="24"/>
          <w:lang w:val="sr-Cyrl-RS"/>
        </w:rPr>
        <w:t>.</w:t>
      </w:r>
    </w:p>
    <w:p w:rsidR="00FA370F" w:rsidRPr="00EB7386" w:rsidRDefault="00FA370F" w:rsidP="00FA370F">
      <w:pPr>
        <w:suppressAutoHyphens/>
        <w:autoSpaceDE w:val="0"/>
        <w:autoSpaceDN w:val="0"/>
        <w:adjustRightInd w:val="0"/>
        <w:spacing w:before="0"/>
        <w:contextualSpacing/>
        <w:jc w:val="left"/>
        <w:rPr>
          <w:rFonts w:cs="Arial"/>
          <w:color w:val="000000"/>
          <w:sz w:val="24"/>
          <w:szCs w:val="24"/>
          <w:lang w:val="sr-Latn-RS" w:eastAsia="ar-SA"/>
        </w:rPr>
      </w:pPr>
    </w:p>
    <w:p w:rsidR="00FA370F" w:rsidRPr="00EB7386" w:rsidRDefault="00FA370F" w:rsidP="00FA370F">
      <w:pPr>
        <w:suppressAutoHyphens/>
        <w:spacing w:before="0"/>
        <w:contextualSpacing/>
        <w:rPr>
          <w:rFonts w:cs="Arial"/>
          <w:sz w:val="24"/>
          <w:szCs w:val="24"/>
          <w:lang w:val="sr-Cyrl-RS" w:eastAsia="ar-SA" w:bidi="en-US"/>
        </w:rPr>
      </w:pPr>
    </w:p>
    <w:p w:rsidR="00FA370F" w:rsidRPr="00EB7386" w:rsidRDefault="00F65224" w:rsidP="00FA370F">
      <w:pPr>
        <w:tabs>
          <w:tab w:val="left" w:pos="900"/>
        </w:tabs>
        <w:suppressAutoHyphens/>
        <w:autoSpaceDE w:val="0"/>
        <w:autoSpaceDN w:val="0"/>
        <w:adjustRightInd w:val="0"/>
        <w:spacing w:before="0"/>
        <w:contextualSpacing/>
        <w:jc w:val="left"/>
        <w:rPr>
          <w:rFonts w:eastAsia="Calibri" w:cs="Arial"/>
          <w:b/>
          <w:color w:val="000000"/>
          <w:sz w:val="24"/>
          <w:szCs w:val="24"/>
          <w:lang w:val="sr-Latn-RS"/>
        </w:rPr>
      </w:pPr>
      <w:r w:rsidRPr="00EB7386">
        <w:rPr>
          <w:rFonts w:eastAsia="Calibri" w:cs="Arial"/>
          <w:b/>
          <w:color w:val="000000"/>
          <w:sz w:val="24"/>
          <w:szCs w:val="24"/>
          <w:lang w:val="sr-Cyrl-RS"/>
        </w:rPr>
        <w:t>3.2</w:t>
      </w:r>
      <w:r w:rsidR="00FA370F" w:rsidRPr="00EB7386">
        <w:rPr>
          <w:rFonts w:eastAsia="Calibri" w:cs="Arial"/>
          <w:b/>
          <w:color w:val="000000"/>
          <w:sz w:val="24"/>
          <w:szCs w:val="24"/>
          <w:lang w:val="sr-Cyrl-RS"/>
        </w:rPr>
        <w:t>. Т</w:t>
      </w:r>
      <w:r w:rsidR="00FA370F" w:rsidRPr="00EB7386">
        <w:rPr>
          <w:rFonts w:eastAsia="Calibri" w:cs="Arial"/>
          <w:b/>
          <w:color w:val="000000"/>
          <w:sz w:val="24"/>
          <w:szCs w:val="24"/>
          <w:lang w:val="sr-Latn-RS"/>
        </w:rPr>
        <w:t>ехничка спецификација добара и услуга инсталације</w:t>
      </w:r>
    </w:p>
    <w:p w:rsidR="00FA370F" w:rsidRPr="00EB7386" w:rsidRDefault="00FA370F" w:rsidP="00FA370F">
      <w:pPr>
        <w:tabs>
          <w:tab w:val="left" w:pos="900"/>
        </w:tabs>
        <w:autoSpaceDE w:val="0"/>
        <w:autoSpaceDN w:val="0"/>
        <w:adjustRightInd w:val="0"/>
        <w:spacing w:before="0"/>
        <w:ind w:left="720"/>
        <w:contextualSpacing/>
        <w:jc w:val="left"/>
        <w:rPr>
          <w:rFonts w:cs="Arial"/>
          <w:sz w:val="24"/>
          <w:szCs w:val="24"/>
          <w:lang w:val="sr-Latn-RS" w:eastAsia="ar-SA"/>
        </w:rPr>
      </w:pPr>
    </w:p>
    <w:p w:rsidR="00DA71DE" w:rsidRPr="000379C6" w:rsidRDefault="00DA71DE"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Latn-RS" w:eastAsia="ar-SA"/>
        </w:rPr>
      </w:pPr>
      <w:r w:rsidRPr="000379C6">
        <w:rPr>
          <w:rFonts w:ascii="Arial" w:hAnsi="Arial" w:cs="Arial"/>
          <w:b/>
          <w:sz w:val="24"/>
          <w:szCs w:val="24"/>
          <w:lang w:val="sr-Latn-RS" w:eastAsia="ar-SA"/>
        </w:rPr>
        <w:t>Cisco Catalyst</w:t>
      </w:r>
      <w:r w:rsidRPr="000379C6">
        <w:rPr>
          <w:rFonts w:ascii="Arial" w:hAnsi="Arial" w:cs="Arial"/>
          <w:b/>
          <w:sz w:val="24"/>
          <w:szCs w:val="24"/>
          <w:lang w:val="sr-Cyrl-RS" w:eastAsia="ar-SA"/>
        </w:rPr>
        <w:t xml:space="preserve"> C9500</w:t>
      </w:r>
      <w:r w:rsidRPr="000379C6">
        <w:rPr>
          <w:rFonts w:ascii="Arial" w:hAnsi="Arial" w:cs="Arial"/>
          <w:b/>
          <w:sz w:val="24"/>
          <w:szCs w:val="24"/>
          <w:lang w:val="ru-RU" w:eastAsia="ar-SA"/>
        </w:rPr>
        <w:t>-48</w:t>
      </w:r>
      <w:r w:rsidRPr="000379C6">
        <w:rPr>
          <w:rFonts w:ascii="Arial" w:hAnsi="Arial" w:cs="Arial"/>
          <w:b/>
          <w:sz w:val="24"/>
          <w:szCs w:val="24"/>
          <w:lang w:val="en-GB" w:eastAsia="ar-SA"/>
        </w:rPr>
        <w:t>Y</w:t>
      </w:r>
      <w:r w:rsidRPr="000379C6">
        <w:rPr>
          <w:rFonts w:ascii="Arial" w:hAnsi="Arial" w:cs="Arial"/>
          <w:b/>
          <w:sz w:val="24"/>
          <w:szCs w:val="24"/>
          <w:lang w:val="ru-RU" w:eastAsia="ar-SA"/>
        </w:rPr>
        <w:t>4</w:t>
      </w:r>
      <w:r w:rsidRPr="000379C6">
        <w:rPr>
          <w:rFonts w:ascii="Arial" w:hAnsi="Arial" w:cs="Arial"/>
          <w:b/>
          <w:sz w:val="24"/>
          <w:szCs w:val="24"/>
          <w:lang w:val="en-GB" w:eastAsia="ar-SA"/>
        </w:rPr>
        <w:t>C</w:t>
      </w:r>
      <w:r w:rsidRPr="000379C6">
        <w:rPr>
          <w:rFonts w:ascii="Arial" w:hAnsi="Arial" w:cs="Arial"/>
          <w:b/>
          <w:sz w:val="24"/>
          <w:szCs w:val="24"/>
          <w:lang w:val="ru-RU" w:eastAsia="ar-SA"/>
        </w:rPr>
        <w:t>-</w:t>
      </w:r>
      <w:r w:rsidRPr="000379C6">
        <w:rPr>
          <w:rFonts w:ascii="Arial" w:hAnsi="Arial" w:cs="Arial"/>
          <w:b/>
          <w:sz w:val="24"/>
          <w:szCs w:val="24"/>
          <w:lang w:val="en-GB" w:eastAsia="ar-SA"/>
        </w:rPr>
        <w:t>A</w:t>
      </w:r>
      <w:r w:rsidRPr="000379C6">
        <w:rPr>
          <w:rFonts w:ascii="Arial" w:hAnsi="Arial" w:cs="Arial"/>
          <w:b/>
          <w:sz w:val="24"/>
          <w:szCs w:val="24"/>
          <w:lang w:val="ru-RU" w:eastAsia="ar-SA"/>
        </w:rPr>
        <w:t xml:space="preserve"> </w:t>
      </w:r>
      <w:r w:rsidRPr="000379C6">
        <w:rPr>
          <w:rFonts w:ascii="Arial" w:hAnsi="Arial" w:cs="Arial"/>
          <w:b/>
          <w:sz w:val="24"/>
          <w:szCs w:val="24"/>
          <w:lang w:val="sr-Cyrl-RS" w:eastAsia="ar-SA"/>
        </w:rPr>
        <w:t>или одговарајући – количина 2</w:t>
      </w:r>
    </w:p>
    <w:p w:rsidR="00DA71DE" w:rsidRPr="00EB7386" w:rsidRDefault="00DA71DE" w:rsidP="00DA71DE">
      <w:pPr>
        <w:rPr>
          <w:rFonts w:cs="Arial"/>
          <w:sz w:val="24"/>
          <w:szCs w:val="24"/>
          <w:lang w:val="sr-Cyrl-RS"/>
        </w:rPr>
      </w:pPr>
      <w:r w:rsidRPr="00EB7386">
        <w:rPr>
          <w:rFonts w:cs="Arial"/>
          <w:sz w:val="24"/>
          <w:szCs w:val="24"/>
          <w:lang w:val="sr-Cyrl-RS"/>
        </w:rPr>
        <w:t>Карактеристике уређаја:</w:t>
      </w:r>
    </w:p>
    <w:p w:rsidR="00DA71DE" w:rsidRPr="00EB7386" w:rsidRDefault="00DA71DE"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бити намењен за смештање у 19” рек ормар и мора бити највише 1</w:t>
      </w:r>
      <w:r w:rsidRPr="00EB7386">
        <w:rPr>
          <w:rFonts w:ascii="Arial" w:hAnsi="Arial" w:cs="Arial"/>
          <w:sz w:val="24"/>
          <w:szCs w:val="24"/>
          <w:lang w:val="sr-Latn-RS"/>
        </w:rPr>
        <w:t>RU</w:t>
      </w:r>
      <w:r w:rsidRPr="00EB7386">
        <w:rPr>
          <w:rFonts w:ascii="Arial" w:hAnsi="Arial" w:cs="Arial"/>
          <w:sz w:val="24"/>
          <w:szCs w:val="24"/>
          <w:lang w:val="sr-Cyrl-RS"/>
        </w:rPr>
        <w:t xml:space="preserve"> висине </w:t>
      </w:r>
    </w:p>
    <w:p w:rsidR="00DA71DE" w:rsidRPr="00EB7386" w:rsidRDefault="00DA71DE"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Проток ваздуха за хлађење мора бити са предње ка задњој страни (</w:t>
      </w:r>
      <w:r w:rsidRPr="00EB7386">
        <w:rPr>
          <w:rFonts w:ascii="Arial" w:hAnsi="Arial" w:cs="Arial"/>
          <w:sz w:val="24"/>
          <w:szCs w:val="24"/>
          <w:lang w:val="sr-Latn-RS"/>
        </w:rPr>
        <w:t>front to back</w:t>
      </w:r>
      <w:r w:rsidRPr="00EB7386">
        <w:rPr>
          <w:rFonts w:ascii="Arial" w:hAnsi="Arial" w:cs="Arial"/>
          <w:sz w:val="24"/>
          <w:szCs w:val="24"/>
          <w:lang w:val="sr-Cyrl-RS"/>
        </w:rPr>
        <w:t>)</w:t>
      </w:r>
    </w:p>
    <w:p w:rsidR="00DA71DE" w:rsidRPr="00EB7386" w:rsidRDefault="00DA71DE"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бити намењен за неометан рад при температурама окружења од 0º</w:t>
      </w:r>
      <w:r w:rsidRPr="00EB7386">
        <w:rPr>
          <w:rFonts w:ascii="Arial" w:hAnsi="Arial" w:cs="Arial"/>
          <w:sz w:val="24"/>
          <w:szCs w:val="24"/>
          <w:lang w:val="sr-Latn-RS"/>
        </w:rPr>
        <w:t>C</w:t>
      </w:r>
      <w:r w:rsidRPr="00EB7386">
        <w:rPr>
          <w:rFonts w:ascii="Arial" w:hAnsi="Arial" w:cs="Arial"/>
          <w:sz w:val="24"/>
          <w:szCs w:val="24"/>
          <w:lang w:val="sr-Cyrl-RS"/>
        </w:rPr>
        <w:t xml:space="preserve"> до +40 ºC и влажности ваздуха од 5% до 90%.</w:t>
      </w:r>
    </w:p>
    <w:p w:rsidR="00DA71DE" w:rsidRPr="00447D9C" w:rsidRDefault="00DA71DE" w:rsidP="00DA4AF1">
      <w:pPr>
        <w:pStyle w:val="ListParagraph"/>
        <w:numPr>
          <w:ilvl w:val="0"/>
          <w:numId w:val="24"/>
        </w:numPr>
        <w:rPr>
          <w:rFonts w:cs="Arial"/>
          <w:lang w:val="ru-RU"/>
        </w:rPr>
      </w:pPr>
      <w:r w:rsidRPr="00EB7386">
        <w:rPr>
          <w:rFonts w:ascii="Arial" w:hAnsi="Arial" w:cs="Arial"/>
          <w:sz w:val="24"/>
          <w:szCs w:val="24"/>
          <w:lang w:val="sr-Cyrl-RS"/>
        </w:rPr>
        <w:t xml:space="preserve">Свич мора имати декларисано средње време између отказа </w:t>
      </w:r>
      <w:r w:rsidRPr="00EB7386">
        <w:rPr>
          <w:rFonts w:ascii="Arial" w:hAnsi="Arial" w:cs="Arial"/>
          <w:sz w:val="24"/>
          <w:szCs w:val="24"/>
          <w:lang w:val="sr-Latn-RS"/>
        </w:rPr>
        <w:t>MT</w:t>
      </w:r>
      <w:r>
        <w:rPr>
          <w:rFonts w:ascii="Arial" w:hAnsi="Arial" w:cs="Arial"/>
          <w:sz w:val="24"/>
          <w:szCs w:val="24"/>
          <w:lang w:val="sr-Latn-RS"/>
        </w:rPr>
        <w:t>BF</w:t>
      </w:r>
      <w:r w:rsidRPr="00EB7386">
        <w:rPr>
          <w:rFonts w:ascii="Arial" w:hAnsi="Arial" w:cs="Arial"/>
          <w:sz w:val="24"/>
          <w:szCs w:val="24"/>
          <w:lang w:val="sr-Cyrl-RS"/>
        </w:rPr>
        <w:t xml:space="preserve"> од најмање 300000 сати</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мора имати редундатне модуле напајања (два модула) за наизменични извор напајања 220 </w:t>
      </w:r>
      <w:r w:rsidRPr="00EB7386">
        <w:rPr>
          <w:rFonts w:ascii="Arial" w:hAnsi="Arial" w:cs="Arial"/>
          <w:sz w:val="24"/>
          <w:szCs w:val="24"/>
        </w:rPr>
        <w:t>VAC</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мора имати редундатне модуле вентилатора и то најмање </w:t>
      </w:r>
      <w:r>
        <w:rPr>
          <w:rFonts w:ascii="Arial" w:hAnsi="Arial" w:cs="Arial"/>
          <w:sz w:val="24"/>
          <w:szCs w:val="24"/>
          <w:lang w:val="sr-Cyrl-RS"/>
        </w:rPr>
        <w:t>четири</w:t>
      </w:r>
      <w:r w:rsidRPr="00447D9C">
        <w:rPr>
          <w:rFonts w:ascii="Arial" w:hAnsi="Arial" w:cs="Arial"/>
          <w:sz w:val="24"/>
          <w:szCs w:val="24"/>
          <w:lang w:val="ru-RU"/>
        </w:rPr>
        <w:t xml:space="preserve"> вентилатора</w:t>
      </w:r>
    </w:p>
    <w:p w:rsidR="00DA71DE" w:rsidRPr="00447D9C" w:rsidRDefault="00DA71DE" w:rsidP="00DA4AF1">
      <w:pPr>
        <w:pStyle w:val="ListParagraph"/>
        <w:numPr>
          <w:ilvl w:val="0"/>
          <w:numId w:val="24"/>
        </w:numPr>
        <w:rPr>
          <w:rFonts w:ascii="Arial" w:hAnsi="Arial" w:cs="Arial"/>
          <w:sz w:val="24"/>
          <w:szCs w:val="24"/>
          <w:lang w:val="ru-RU"/>
        </w:rPr>
      </w:pPr>
      <w:r w:rsidRPr="00EB7386">
        <w:rPr>
          <w:rFonts w:ascii="Arial" w:hAnsi="Arial" w:cs="Arial"/>
          <w:sz w:val="24"/>
          <w:szCs w:val="24"/>
        </w:rPr>
        <w:t>K</w:t>
      </w:r>
      <w:r w:rsidRPr="00447D9C">
        <w:rPr>
          <w:rFonts w:ascii="Arial" w:hAnsi="Arial" w:cs="Arial"/>
          <w:sz w:val="24"/>
          <w:szCs w:val="24"/>
          <w:lang w:val="ru-RU"/>
        </w:rPr>
        <w:t xml:space="preserve">онтролна раван свича мора да користи </w:t>
      </w:r>
      <w:r w:rsidRPr="00EB7386">
        <w:rPr>
          <w:rFonts w:ascii="Arial" w:hAnsi="Arial" w:cs="Arial"/>
          <w:sz w:val="24"/>
          <w:szCs w:val="24"/>
        </w:rPr>
        <w:t>Intel</w:t>
      </w:r>
      <w:r w:rsidRPr="00447D9C">
        <w:rPr>
          <w:rFonts w:ascii="Arial" w:hAnsi="Arial" w:cs="Arial"/>
          <w:sz w:val="24"/>
          <w:szCs w:val="24"/>
          <w:lang w:val="ru-RU"/>
        </w:rPr>
        <w:t xml:space="preserve"> </w:t>
      </w:r>
      <w:r w:rsidRPr="00EB7386">
        <w:rPr>
          <w:rFonts w:ascii="Arial" w:hAnsi="Arial" w:cs="Arial"/>
          <w:sz w:val="24"/>
          <w:szCs w:val="24"/>
        </w:rPr>
        <w:t>x</w:t>
      </w:r>
      <w:r w:rsidRPr="00447D9C">
        <w:rPr>
          <w:rFonts w:ascii="Arial" w:hAnsi="Arial" w:cs="Arial"/>
          <w:sz w:val="24"/>
          <w:szCs w:val="24"/>
          <w:lang w:val="ru-RU"/>
        </w:rPr>
        <w:t xml:space="preserve">86 </w:t>
      </w:r>
      <w:r w:rsidRPr="00EB7386">
        <w:rPr>
          <w:rFonts w:ascii="Arial" w:hAnsi="Arial" w:cs="Arial"/>
          <w:sz w:val="24"/>
          <w:szCs w:val="24"/>
        </w:rPr>
        <w:t>CPU</w:t>
      </w:r>
      <w:r w:rsidRPr="00447D9C">
        <w:rPr>
          <w:rFonts w:ascii="Arial" w:hAnsi="Arial" w:cs="Arial"/>
          <w:sz w:val="24"/>
          <w:szCs w:val="24"/>
          <w:lang w:val="ru-RU"/>
        </w:rPr>
        <w:t xml:space="preserve"> архитектуру и </w:t>
      </w:r>
      <w:r>
        <w:rPr>
          <w:rFonts w:ascii="Arial" w:hAnsi="Arial" w:cs="Arial"/>
          <w:sz w:val="24"/>
          <w:szCs w:val="24"/>
          <w:lang w:val="sr-Cyrl-RS"/>
        </w:rPr>
        <w:t xml:space="preserve">вишејезгарни </w:t>
      </w:r>
      <w:r w:rsidRPr="00447D9C">
        <w:rPr>
          <w:rFonts w:ascii="Arial" w:hAnsi="Arial" w:cs="Arial"/>
          <w:sz w:val="24"/>
          <w:szCs w:val="24"/>
          <w:lang w:val="ru-RU"/>
        </w:rPr>
        <w:t>процесор како би се обезбедиле високе перформансе контролне равни и функција инсталације и рада софтверских апликација у виду контејнера</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Свич мора да има најмање 48 уграђених 1</w:t>
      </w:r>
      <w:r>
        <w:rPr>
          <w:rFonts w:ascii="Arial" w:hAnsi="Arial" w:cs="Arial"/>
          <w:sz w:val="24"/>
          <w:szCs w:val="24"/>
        </w:rPr>
        <w:t>G</w:t>
      </w:r>
      <w:r w:rsidRPr="00447D9C">
        <w:rPr>
          <w:rFonts w:ascii="Arial" w:hAnsi="Arial" w:cs="Arial"/>
          <w:sz w:val="24"/>
          <w:szCs w:val="24"/>
          <w:lang w:val="ru-RU"/>
        </w:rPr>
        <w:t>/10</w:t>
      </w:r>
      <w:r>
        <w:rPr>
          <w:rFonts w:ascii="Arial" w:hAnsi="Arial" w:cs="Arial"/>
          <w:sz w:val="24"/>
          <w:szCs w:val="24"/>
        </w:rPr>
        <w:t>G</w:t>
      </w:r>
      <w:r w:rsidRPr="00447D9C">
        <w:rPr>
          <w:rFonts w:ascii="Arial" w:hAnsi="Arial" w:cs="Arial"/>
          <w:sz w:val="24"/>
          <w:szCs w:val="24"/>
          <w:lang w:val="ru-RU"/>
        </w:rPr>
        <w:t xml:space="preserve"> </w:t>
      </w:r>
      <w:r>
        <w:rPr>
          <w:rFonts w:ascii="Arial" w:hAnsi="Arial" w:cs="Arial"/>
          <w:sz w:val="24"/>
          <w:szCs w:val="24"/>
        </w:rPr>
        <w:t>SFP</w:t>
      </w:r>
      <w:r w:rsidRPr="00447D9C">
        <w:rPr>
          <w:rFonts w:ascii="Arial" w:hAnsi="Arial" w:cs="Arial"/>
          <w:sz w:val="24"/>
          <w:szCs w:val="24"/>
          <w:lang w:val="ru-RU"/>
        </w:rPr>
        <w:t xml:space="preserve">+ портова и 4 </w:t>
      </w:r>
      <w:r>
        <w:rPr>
          <w:rFonts w:ascii="Arial" w:hAnsi="Arial" w:cs="Arial"/>
          <w:sz w:val="24"/>
          <w:szCs w:val="24"/>
          <w:lang w:val="sr-Cyrl-RS"/>
        </w:rPr>
        <w:t xml:space="preserve">уграђена </w:t>
      </w:r>
      <w:r w:rsidRPr="00447D9C">
        <w:rPr>
          <w:rFonts w:ascii="Arial" w:hAnsi="Arial" w:cs="Arial"/>
          <w:sz w:val="24"/>
          <w:szCs w:val="24"/>
          <w:lang w:val="ru-RU"/>
        </w:rPr>
        <w:t>40</w:t>
      </w:r>
      <w:r>
        <w:rPr>
          <w:rFonts w:ascii="Arial" w:hAnsi="Arial" w:cs="Arial"/>
          <w:sz w:val="24"/>
          <w:szCs w:val="24"/>
          <w:lang w:val="sr-Cyrl-RS"/>
        </w:rPr>
        <w:t>/100</w:t>
      </w:r>
      <w:r w:rsidRPr="00EB7386">
        <w:rPr>
          <w:rFonts w:ascii="Arial" w:hAnsi="Arial" w:cs="Arial"/>
          <w:sz w:val="24"/>
          <w:szCs w:val="24"/>
        </w:rPr>
        <w:t>G</w:t>
      </w:r>
      <w:r w:rsidRPr="00447D9C">
        <w:rPr>
          <w:rFonts w:ascii="Arial" w:hAnsi="Arial" w:cs="Arial"/>
          <w:sz w:val="24"/>
          <w:szCs w:val="24"/>
          <w:lang w:val="ru-RU"/>
        </w:rPr>
        <w:t xml:space="preserve"> </w:t>
      </w:r>
      <w:r w:rsidRPr="00EB7386">
        <w:rPr>
          <w:rFonts w:ascii="Arial" w:hAnsi="Arial" w:cs="Arial"/>
          <w:sz w:val="24"/>
          <w:szCs w:val="24"/>
        </w:rPr>
        <w:t>QSFP</w:t>
      </w:r>
      <w:r w:rsidRPr="00447D9C">
        <w:rPr>
          <w:rFonts w:ascii="Arial" w:hAnsi="Arial" w:cs="Arial"/>
          <w:sz w:val="24"/>
          <w:szCs w:val="24"/>
          <w:lang w:val="ru-RU"/>
        </w:rPr>
        <w:t xml:space="preserve"> порта</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мора подржавати технологију </w:t>
      </w:r>
      <w:r>
        <w:rPr>
          <w:rFonts w:ascii="Arial" w:hAnsi="Arial" w:cs="Arial"/>
          <w:sz w:val="24"/>
          <w:szCs w:val="24"/>
          <w:lang w:val="sr-Cyrl-RS"/>
        </w:rPr>
        <w:t xml:space="preserve">виртуелног </w:t>
      </w:r>
      <w:r w:rsidRPr="00447D9C">
        <w:rPr>
          <w:rFonts w:ascii="Arial" w:hAnsi="Arial" w:cs="Arial"/>
          <w:sz w:val="24"/>
          <w:szCs w:val="24"/>
          <w:lang w:val="ru-RU"/>
        </w:rPr>
        <w:t>стековања која обезбеђује да се два свича међусобно повезана мрежним интерфејсима третирају као један логички ентитет којим се управља и који обезбеђује непрекидан рад и јединствену контролну раван</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Свич мора подржавати откривање малвера у криптованом саобраћају без декрипције саобраћаја и детекцију дистрибуиране аномалије у саобраћају</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Свич мора имати уграђен механизам безбедног покретања (</w:t>
      </w:r>
      <w:r w:rsidRPr="00EB7386">
        <w:rPr>
          <w:rFonts w:ascii="Arial" w:hAnsi="Arial" w:cs="Arial"/>
          <w:sz w:val="24"/>
          <w:szCs w:val="24"/>
        </w:rPr>
        <w:t>Secure</w:t>
      </w:r>
      <w:r w:rsidRPr="00447D9C">
        <w:rPr>
          <w:rFonts w:ascii="Arial" w:hAnsi="Arial" w:cs="Arial"/>
          <w:sz w:val="24"/>
          <w:szCs w:val="24"/>
          <w:lang w:val="ru-RU"/>
        </w:rPr>
        <w:t xml:space="preserve"> </w:t>
      </w:r>
      <w:r w:rsidRPr="00EB7386">
        <w:rPr>
          <w:rFonts w:ascii="Arial" w:hAnsi="Arial" w:cs="Arial"/>
          <w:sz w:val="24"/>
          <w:szCs w:val="24"/>
        </w:rPr>
        <w:t>boot</w:t>
      </w:r>
      <w:r w:rsidRPr="00447D9C">
        <w:rPr>
          <w:rFonts w:ascii="Arial" w:hAnsi="Arial" w:cs="Arial"/>
          <w:sz w:val="24"/>
          <w:szCs w:val="24"/>
          <w:lang w:val="ru-RU"/>
        </w:rPr>
        <w:t xml:space="preserve">) који обезбеђује и валидира аутентичност и интегритет хардвера и софтвера. </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lastRenderedPageBreak/>
        <w:t>Софтвер (оперативни систем) који ради на свичу мора бити дигитално потписан.</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ће подржати </w:t>
      </w:r>
      <w:r w:rsidRPr="00EB7386">
        <w:rPr>
          <w:rFonts w:ascii="Arial" w:hAnsi="Arial" w:cs="Arial"/>
          <w:sz w:val="24"/>
          <w:szCs w:val="24"/>
        </w:rPr>
        <w:t>Application</w:t>
      </w:r>
      <w:r w:rsidRPr="00447D9C">
        <w:rPr>
          <w:rFonts w:ascii="Arial" w:hAnsi="Arial" w:cs="Arial"/>
          <w:sz w:val="24"/>
          <w:szCs w:val="24"/>
          <w:lang w:val="ru-RU"/>
        </w:rPr>
        <w:t xml:space="preserve"> </w:t>
      </w:r>
      <w:r w:rsidRPr="00EB7386">
        <w:rPr>
          <w:rFonts w:ascii="Arial" w:hAnsi="Arial" w:cs="Arial"/>
          <w:sz w:val="24"/>
          <w:szCs w:val="24"/>
        </w:rPr>
        <w:t>Hosting</w:t>
      </w:r>
      <w:r w:rsidRPr="00447D9C">
        <w:rPr>
          <w:rFonts w:ascii="Arial" w:hAnsi="Arial" w:cs="Arial"/>
          <w:sz w:val="24"/>
          <w:szCs w:val="24"/>
          <w:lang w:val="ru-RU"/>
        </w:rPr>
        <w:t xml:space="preserve"> функцију која омогућава коришћење независних апликација независних произвођача коришћењем </w:t>
      </w:r>
      <w:r w:rsidRPr="00EB7386">
        <w:rPr>
          <w:rFonts w:ascii="Arial" w:hAnsi="Arial" w:cs="Arial"/>
          <w:sz w:val="24"/>
          <w:szCs w:val="24"/>
        </w:rPr>
        <w:t>Linux</w:t>
      </w:r>
      <w:r w:rsidRPr="00447D9C">
        <w:rPr>
          <w:rFonts w:ascii="Arial" w:hAnsi="Arial" w:cs="Arial"/>
          <w:sz w:val="24"/>
          <w:szCs w:val="24"/>
          <w:lang w:val="ru-RU"/>
        </w:rPr>
        <w:t xml:space="preserve"> алата за рад на платформама за пренос. Апликација се хостује као </w:t>
      </w:r>
      <w:r w:rsidRPr="00EB7386">
        <w:rPr>
          <w:rFonts w:ascii="Arial" w:hAnsi="Arial" w:cs="Arial"/>
          <w:sz w:val="24"/>
          <w:szCs w:val="24"/>
        </w:rPr>
        <w:t>Linux</w:t>
      </w:r>
      <w:r w:rsidRPr="00447D9C">
        <w:rPr>
          <w:rFonts w:ascii="Arial" w:hAnsi="Arial" w:cs="Arial"/>
          <w:sz w:val="24"/>
          <w:szCs w:val="24"/>
          <w:lang w:val="ru-RU"/>
        </w:rPr>
        <w:t xml:space="preserve"> контејнер ради максималне флексибилности и изолована је од главног оперативног система.</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Оперативни систем свича подржава функцију инсталације закрпа – “</w:t>
      </w:r>
      <w:r w:rsidRPr="00EB7386">
        <w:rPr>
          <w:rFonts w:ascii="Arial" w:hAnsi="Arial" w:cs="Arial"/>
          <w:sz w:val="24"/>
          <w:szCs w:val="24"/>
        </w:rPr>
        <w:t>Hot</w:t>
      </w:r>
      <w:r w:rsidRPr="00447D9C">
        <w:rPr>
          <w:rFonts w:ascii="Arial" w:hAnsi="Arial" w:cs="Arial"/>
          <w:sz w:val="24"/>
          <w:szCs w:val="24"/>
          <w:lang w:val="ru-RU"/>
        </w:rPr>
        <w:t xml:space="preserve"> </w:t>
      </w:r>
      <w:r w:rsidRPr="00EB7386">
        <w:rPr>
          <w:rFonts w:ascii="Arial" w:hAnsi="Arial" w:cs="Arial"/>
          <w:sz w:val="24"/>
          <w:szCs w:val="24"/>
        </w:rPr>
        <w:t>patch</w:t>
      </w:r>
      <w:r w:rsidRPr="00447D9C">
        <w:rPr>
          <w:rFonts w:ascii="Arial" w:hAnsi="Arial" w:cs="Arial"/>
          <w:sz w:val="24"/>
          <w:szCs w:val="24"/>
          <w:lang w:val="ru-RU"/>
        </w:rPr>
        <w:t>” током рада без рестартовања целог свича</w:t>
      </w:r>
    </w:p>
    <w:p w:rsidR="00DA71DE" w:rsidRPr="00447D9C" w:rsidRDefault="00DA71DE"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поседује интерфејс за екстерно складиште - </w:t>
      </w:r>
      <w:r>
        <w:rPr>
          <w:rFonts w:ascii="Arial" w:hAnsi="Arial" w:cs="Arial"/>
          <w:sz w:val="24"/>
          <w:szCs w:val="24"/>
        </w:rPr>
        <w:t>SSD</w:t>
      </w:r>
      <w:r w:rsidRPr="00447D9C">
        <w:rPr>
          <w:rFonts w:ascii="Arial" w:hAnsi="Arial" w:cs="Arial"/>
          <w:sz w:val="24"/>
          <w:szCs w:val="24"/>
          <w:lang w:val="ru-RU"/>
        </w:rPr>
        <w:t xml:space="preserve"> диск најмањег капацитета 240</w:t>
      </w:r>
      <w:r w:rsidRPr="00EB7386">
        <w:rPr>
          <w:rFonts w:ascii="Arial" w:hAnsi="Arial" w:cs="Arial"/>
          <w:sz w:val="24"/>
          <w:szCs w:val="24"/>
        </w:rPr>
        <w:t>GB</w:t>
      </w:r>
      <w:r w:rsidRPr="00447D9C">
        <w:rPr>
          <w:rFonts w:ascii="Arial" w:hAnsi="Arial" w:cs="Arial"/>
          <w:sz w:val="24"/>
          <w:szCs w:val="24"/>
          <w:lang w:val="ru-RU"/>
        </w:rPr>
        <w:t xml:space="preserve"> за складиштење контејнера (хостовање апликација) или системских лог записа</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имати уграђену </w:t>
      </w:r>
      <w:r w:rsidRPr="00EB7386">
        <w:rPr>
          <w:rFonts w:ascii="Arial" w:hAnsi="Arial" w:cs="Arial"/>
          <w:sz w:val="24"/>
        </w:rPr>
        <w:t>RFID</w:t>
      </w:r>
      <w:r w:rsidRPr="00447D9C">
        <w:rPr>
          <w:rFonts w:ascii="Arial" w:hAnsi="Arial" w:cs="Arial"/>
          <w:sz w:val="24"/>
          <w:lang w:val="ru-RU"/>
        </w:rPr>
        <w:t xml:space="preserve"> ознаку која олакшава једноставно управљање имовином / инвентарима помоћу комерцијалних </w:t>
      </w:r>
      <w:r w:rsidRPr="00EB7386">
        <w:rPr>
          <w:rFonts w:ascii="Arial" w:hAnsi="Arial" w:cs="Arial"/>
          <w:sz w:val="24"/>
        </w:rPr>
        <w:t>RFID</w:t>
      </w:r>
      <w:r w:rsidRPr="00447D9C">
        <w:rPr>
          <w:rFonts w:ascii="Arial" w:hAnsi="Arial" w:cs="Arial"/>
          <w:sz w:val="24"/>
          <w:lang w:val="ru-RU"/>
        </w:rPr>
        <w:t xml:space="preserve"> читача</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имати уграђен светлосни </w:t>
      </w:r>
      <w:r w:rsidRPr="00EB7386">
        <w:rPr>
          <w:rFonts w:ascii="Arial" w:hAnsi="Arial" w:cs="Arial"/>
          <w:sz w:val="24"/>
        </w:rPr>
        <w:t>LED</w:t>
      </w:r>
      <w:r w:rsidRPr="00447D9C">
        <w:rPr>
          <w:rFonts w:ascii="Arial" w:hAnsi="Arial" w:cs="Arial"/>
          <w:sz w:val="24"/>
          <w:lang w:val="ru-RU"/>
        </w:rPr>
        <w:t xml:space="preserve"> индикатор за лаку идентификацију свича којем се приступа</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IEEE</w:t>
      </w:r>
      <w:r w:rsidRPr="00447D9C">
        <w:rPr>
          <w:rFonts w:ascii="Arial" w:hAnsi="Arial" w:cs="Arial"/>
          <w:sz w:val="24"/>
          <w:lang w:val="ru-RU"/>
        </w:rPr>
        <w:t xml:space="preserve"> 802.1</w:t>
      </w:r>
      <w:r w:rsidRPr="00EB7386">
        <w:rPr>
          <w:rFonts w:ascii="Arial" w:hAnsi="Arial" w:cs="Arial"/>
          <w:sz w:val="24"/>
        </w:rPr>
        <w:t>D</w:t>
      </w:r>
      <w:r w:rsidRPr="00447D9C">
        <w:rPr>
          <w:rFonts w:ascii="Arial" w:hAnsi="Arial" w:cs="Arial"/>
          <w:sz w:val="24"/>
          <w:lang w:val="ru-RU"/>
        </w:rPr>
        <w:t>, 802.1</w:t>
      </w:r>
      <w:r w:rsidRPr="00EB7386">
        <w:rPr>
          <w:rFonts w:ascii="Arial" w:hAnsi="Arial" w:cs="Arial"/>
          <w:sz w:val="24"/>
        </w:rPr>
        <w:t>S</w:t>
      </w:r>
      <w:r w:rsidRPr="00447D9C">
        <w:rPr>
          <w:rFonts w:ascii="Arial" w:hAnsi="Arial" w:cs="Arial"/>
          <w:sz w:val="24"/>
          <w:lang w:val="ru-RU"/>
        </w:rPr>
        <w:t>, 802.1</w:t>
      </w:r>
      <w:r w:rsidRPr="00EB7386">
        <w:rPr>
          <w:rFonts w:ascii="Arial" w:hAnsi="Arial" w:cs="Arial"/>
          <w:sz w:val="24"/>
        </w:rPr>
        <w:t>W</w:t>
      </w:r>
      <w:r w:rsidRPr="00447D9C">
        <w:rPr>
          <w:rFonts w:ascii="Arial" w:hAnsi="Arial" w:cs="Arial"/>
          <w:sz w:val="24"/>
          <w:lang w:val="ru-RU"/>
        </w:rPr>
        <w:t>, 802.3</w:t>
      </w:r>
      <w:r w:rsidRPr="00EB7386">
        <w:rPr>
          <w:rFonts w:ascii="Arial" w:hAnsi="Arial" w:cs="Arial"/>
          <w:sz w:val="24"/>
        </w:rPr>
        <w:t>ad</w:t>
      </w:r>
      <w:r w:rsidRPr="00447D9C">
        <w:rPr>
          <w:rFonts w:ascii="Arial" w:hAnsi="Arial" w:cs="Arial"/>
          <w:sz w:val="24"/>
          <w:lang w:val="ru-RU"/>
        </w:rPr>
        <w:t xml:space="preserve"> </w:t>
      </w:r>
      <w:r w:rsidRPr="00EB7386">
        <w:rPr>
          <w:rFonts w:ascii="Arial" w:hAnsi="Arial" w:cs="Arial"/>
          <w:sz w:val="24"/>
        </w:rPr>
        <w:t>LACP</w:t>
      </w:r>
      <w:r w:rsidRPr="00447D9C">
        <w:rPr>
          <w:rFonts w:ascii="Arial" w:hAnsi="Arial" w:cs="Arial"/>
          <w:sz w:val="24"/>
          <w:lang w:val="ru-RU"/>
        </w:rPr>
        <w:t xml:space="preserve">, </w:t>
      </w:r>
      <w:r w:rsidRPr="00EB7386">
        <w:rPr>
          <w:rFonts w:ascii="Arial" w:hAnsi="Arial" w:cs="Arial"/>
          <w:sz w:val="24"/>
        </w:rPr>
        <w:t>PAgP</w:t>
      </w:r>
      <w:r w:rsidRPr="00447D9C">
        <w:rPr>
          <w:rFonts w:ascii="Arial" w:hAnsi="Arial" w:cs="Arial"/>
          <w:sz w:val="24"/>
          <w:lang w:val="ru-RU"/>
        </w:rPr>
        <w:t xml:space="preserve">, </w:t>
      </w:r>
      <w:r w:rsidRPr="00EB7386">
        <w:rPr>
          <w:rFonts w:ascii="Arial" w:hAnsi="Arial" w:cs="Arial"/>
          <w:sz w:val="24"/>
        </w:rPr>
        <w:t>LLDP</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IPv</w:t>
      </w:r>
      <w:r w:rsidRPr="00447D9C">
        <w:rPr>
          <w:rFonts w:ascii="Arial" w:hAnsi="Arial" w:cs="Arial"/>
          <w:sz w:val="24"/>
          <w:lang w:val="ru-RU"/>
        </w:rPr>
        <w:t xml:space="preserve">4 статичко рутирање, </w:t>
      </w:r>
      <w:r w:rsidRPr="00EB7386">
        <w:rPr>
          <w:rFonts w:ascii="Arial" w:hAnsi="Arial" w:cs="Arial"/>
          <w:sz w:val="24"/>
        </w:rPr>
        <w:t>Inter</w:t>
      </w:r>
      <w:r w:rsidRPr="00447D9C">
        <w:rPr>
          <w:rFonts w:ascii="Arial" w:hAnsi="Arial" w:cs="Arial"/>
          <w:sz w:val="24"/>
          <w:lang w:val="ru-RU"/>
        </w:rPr>
        <w:t>-</w:t>
      </w:r>
      <w:r w:rsidRPr="00EB7386">
        <w:rPr>
          <w:rFonts w:ascii="Arial" w:hAnsi="Arial" w:cs="Arial"/>
          <w:sz w:val="24"/>
        </w:rPr>
        <w:t>VLAN</w:t>
      </w:r>
      <w:r w:rsidRPr="00447D9C">
        <w:rPr>
          <w:rFonts w:ascii="Arial" w:hAnsi="Arial" w:cs="Arial"/>
          <w:sz w:val="24"/>
          <w:lang w:val="ru-RU"/>
        </w:rPr>
        <w:t xml:space="preserve"> рутирање, </w:t>
      </w:r>
      <w:r w:rsidRPr="00EB7386">
        <w:rPr>
          <w:rFonts w:ascii="Arial" w:hAnsi="Arial" w:cs="Arial"/>
          <w:sz w:val="24"/>
        </w:rPr>
        <w:t>RIPv</w:t>
      </w:r>
      <w:r w:rsidRPr="00447D9C">
        <w:rPr>
          <w:rFonts w:ascii="Arial" w:hAnsi="Arial" w:cs="Arial"/>
          <w:sz w:val="24"/>
          <w:lang w:val="ru-RU"/>
        </w:rPr>
        <w:t xml:space="preserve">1, </w:t>
      </w:r>
      <w:r w:rsidRPr="00EB7386">
        <w:rPr>
          <w:rFonts w:ascii="Arial" w:hAnsi="Arial" w:cs="Arial"/>
          <w:sz w:val="24"/>
        </w:rPr>
        <w:t>RIPv</w:t>
      </w:r>
      <w:r w:rsidRPr="00447D9C">
        <w:rPr>
          <w:rFonts w:ascii="Arial" w:hAnsi="Arial" w:cs="Arial"/>
          <w:sz w:val="24"/>
          <w:lang w:val="ru-RU"/>
        </w:rPr>
        <w:t xml:space="preserve">2, </w:t>
      </w:r>
      <w:r w:rsidRPr="00EB7386">
        <w:rPr>
          <w:rFonts w:ascii="Arial" w:hAnsi="Arial" w:cs="Arial"/>
          <w:sz w:val="24"/>
        </w:rPr>
        <w:t>OSPF</w:t>
      </w:r>
      <w:r w:rsidRPr="00447D9C">
        <w:rPr>
          <w:rFonts w:ascii="Arial" w:hAnsi="Arial" w:cs="Arial"/>
          <w:sz w:val="24"/>
          <w:lang w:val="ru-RU"/>
        </w:rPr>
        <w:t xml:space="preserve">, </w:t>
      </w:r>
      <w:r w:rsidRPr="00EB7386">
        <w:rPr>
          <w:rFonts w:ascii="Arial" w:hAnsi="Arial" w:cs="Arial"/>
          <w:sz w:val="24"/>
        </w:rPr>
        <w:t>BGP</w:t>
      </w:r>
      <w:r w:rsidRPr="00447D9C">
        <w:rPr>
          <w:rFonts w:ascii="Arial" w:hAnsi="Arial" w:cs="Arial"/>
          <w:sz w:val="24"/>
          <w:lang w:val="ru-RU"/>
        </w:rPr>
        <w:t xml:space="preserve">, </w:t>
      </w:r>
      <w:r w:rsidRPr="00EB7386">
        <w:rPr>
          <w:rFonts w:ascii="Arial" w:hAnsi="Arial" w:cs="Arial"/>
          <w:sz w:val="24"/>
        </w:rPr>
        <w:t>IS</w:t>
      </w:r>
      <w:r w:rsidRPr="00447D9C">
        <w:rPr>
          <w:rFonts w:ascii="Arial" w:hAnsi="Arial" w:cs="Arial"/>
          <w:sz w:val="24"/>
          <w:lang w:val="ru-RU"/>
        </w:rPr>
        <w:t>-</w:t>
      </w:r>
      <w:r w:rsidRPr="00EB7386">
        <w:rPr>
          <w:rFonts w:ascii="Arial" w:hAnsi="Arial" w:cs="Arial"/>
          <w:sz w:val="24"/>
        </w:rPr>
        <w:t>IS</w:t>
      </w:r>
      <w:r w:rsidRPr="00447D9C">
        <w:rPr>
          <w:rFonts w:ascii="Arial" w:hAnsi="Arial" w:cs="Arial"/>
          <w:sz w:val="24"/>
          <w:lang w:val="ru-RU"/>
        </w:rPr>
        <w:t xml:space="preserve"> протоколе рутирања за </w:t>
      </w:r>
      <w:r w:rsidRPr="00EB7386">
        <w:rPr>
          <w:rFonts w:ascii="Arial" w:hAnsi="Arial" w:cs="Arial"/>
          <w:sz w:val="24"/>
        </w:rPr>
        <w:t>IPv</w:t>
      </w:r>
      <w:r w:rsidRPr="00447D9C">
        <w:rPr>
          <w:rFonts w:ascii="Arial" w:hAnsi="Arial" w:cs="Arial"/>
          <w:sz w:val="24"/>
          <w:lang w:val="ru-RU"/>
        </w:rPr>
        <w:t>4.</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IPv</w:t>
      </w:r>
      <w:r w:rsidRPr="00447D9C">
        <w:rPr>
          <w:rFonts w:ascii="Arial" w:hAnsi="Arial" w:cs="Arial"/>
          <w:sz w:val="24"/>
          <w:lang w:val="ru-RU"/>
        </w:rPr>
        <w:t xml:space="preserve">6 статичко рутирање, </w:t>
      </w:r>
      <w:r w:rsidRPr="00EB7386">
        <w:rPr>
          <w:rFonts w:ascii="Arial" w:hAnsi="Arial" w:cs="Arial"/>
          <w:sz w:val="24"/>
        </w:rPr>
        <w:t>RIPng</w:t>
      </w:r>
      <w:r w:rsidRPr="00447D9C">
        <w:rPr>
          <w:rFonts w:ascii="Arial" w:hAnsi="Arial" w:cs="Arial"/>
          <w:sz w:val="24"/>
          <w:lang w:val="ru-RU"/>
        </w:rPr>
        <w:t xml:space="preserve">, </w:t>
      </w:r>
      <w:r w:rsidRPr="00EB7386">
        <w:rPr>
          <w:rFonts w:ascii="Arial" w:hAnsi="Arial" w:cs="Arial"/>
          <w:sz w:val="24"/>
        </w:rPr>
        <w:t>OSPFv</w:t>
      </w:r>
      <w:r w:rsidRPr="00447D9C">
        <w:rPr>
          <w:rFonts w:ascii="Arial" w:hAnsi="Arial" w:cs="Arial"/>
          <w:sz w:val="24"/>
          <w:lang w:val="ru-RU"/>
        </w:rPr>
        <w:t xml:space="preserve">3 и </w:t>
      </w:r>
      <w:r w:rsidRPr="00EB7386">
        <w:rPr>
          <w:rFonts w:ascii="Arial" w:hAnsi="Arial" w:cs="Arial"/>
          <w:sz w:val="24"/>
        </w:rPr>
        <w:t>EIGRPv</w:t>
      </w:r>
      <w:r w:rsidRPr="00447D9C">
        <w:rPr>
          <w:rFonts w:ascii="Arial" w:hAnsi="Arial" w:cs="Arial"/>
          <w:sz w:val="24"/>
          <w:lang w:val="ru-RU"/>
        </w:rPr>
        <w:t xml:space="preserve">6 протоколе рутирања за </w:t>
      </w:r>
      <w:r w:rsidRPr="00EB7386">
        <w:rPr>
          <w:rFonts w:ascii="Arial" w:hAnsi="Arial" w:cs="Arial"/>
          <w:sz w:val="24"/>
        </w:rPr>
        <w:t>IPv</w:t>
      </w:r>
      <w:r w:rsidRPr="00447D9C">
        <w:rPr>
          <w:rFonts w:ascii="Arial" w:hAnsi="Arial" w:cs="Arial"/>
          <w:sz w:val="24"/>
          <w:lang w:val="ru-RU"/>
        </w:rPr>
        <w:t>6.</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Policy</w:t>
      </w:r>
      <w:r w:rsidRPr="00447D9C">
        <w:rPr>
          <w:rFonts w:ascii="Arial" w:hAnsi="Arial" w:cs="Arial"/>
          <w:sz w:val="24"/>
          <w:lang w:val="ru-RU"/>
        </w:rPr>
        <w:t xml:space="preserve"> </w:t>
      </w:r>
      <w:r w:rsidRPr="00EB7386">
        <w:rPr>
          <w:rFonts w:ascii="Arial" w:hAnsi="Arial" w:cs="Arial"/>
          <w:sz w:val="24"/>
        </w:rPr>
        <w:t>Based</w:t>
      </w:r>
      <w:r w:rsidRPr="00447D9C">
        <w:rPr>
          <w:rFonts w:ascii="Arial" w:hAnsi="Arial" w:cs="Arial"/>
          <w:sz w:val="24"/>
          <w:lang w:val="ru-RU"/>
        </w:rPr>
        <w:t xml:space="preserve"> </w:t>
      </w:r>
      <w:r w:rsidRPr="00EB7386">
        <w:rPr>
          <w:rFonts w:ascii="Arial" w:hAnsi="Arial" w:cs="Arial"/>
          <w:sz w:val="24"/>
        </w:rPr>
        <w:t>Routing</w:t>
      </w:r>
      <w:r w:rsidRPr="00447D9C">
        <w:rPr>
          <w:rFonts w:ascii="Arial" w:hAnsi="Arial" w:cs="Arial"/>
          <w:sz w:val="24"/>
          <w:lang w:val="ru-RU"/>
        </w:rPr>
        <w:t xml:space="preserve"> - </w:t>
      </w:r>
      <w:r w:rsidRPr="00EB7386">
        <w:rPr>
          <w:rFonts w:ascii="Arial" w:hAnsi="Arial" w:cs="Arial"/>
          <w:sz w:val="24"/>
        </w:rPr>
        <w:t>PBR</w:t>
      </w:r>
      <w:r w:rsidRPr="00447D9C">
        <w:rPr>
          <w:rFonts w:ascii="Arial" w:hAnsi="Arial" w:cs="Arial"/>
          <w:sz w:val="24"/>
          <w:lang w:val="ru-RU"/>
        </w:rPr>
        <w:t xml:space="preserve"> рутирање</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Свич мора подржавати креирање виртуелних инстанци за рутирање и прослеђивање пакета (</w:t>
      </w:r>
      <w:r w:rsidRPr="00EB7386">
        <w:rPr>
          <w:rFonts w:ascii="Arial" w:hAnsi="Arial" w:cs="Arial"/>
          <w:sz w:val="24"/>
        </w:rPr>
        <w:t>Virtual</w:t>
      </w:r>
      <w:r w:rsidRPr="00447D9C">
        <w:rPr>
          <w:rFonts w:ascii="Arial" w:hAnsi="Arial" w:cs="Arial"/>
          <w:sz w:val="24"/>
          <w:lang w:val="ru-RU"/>
        </w:rPr>
        <w:t xml:space="preserve"> </w:t>
      </w:r>
      <w:r w:rsidRPr="00EB7386">
        <w:rPr>
          <w:rFonts w:ascii="Arial" w:hAnsi="Arial" w:cs="Arial"/>
          <w:sz w:val="24"/>
        </w:rPr>
        <w:t>Routing</w:t>
      </w:r>
      <w:r w:rsidRPr="00447D9C">
        <w:rPr>
          <w:rFonts w:ascii="Arial" w:hAnsi="Arial" w:cs="Arial"/>
          <w:sz w:val="24"/>
          <w:lang w:val="ru-RU"/>
        </w:rPr>
        <w:t xml:space="preserve"> </w:t>
      </w:r>
      <w:r w:rsidRPr="00EB7386">
        <w:rPr>
          <w:rFonts w:ascii="Arial" w:hAnsi="Arial" w:cs="Arial"/>
          <w:sz w:val="24"/>
        </w:rPr>
        <w:t>Forwarding</w:t>
      </w:r>
      <w:r w:rsidRPr="00447D9C">
        <w:rPr>
          <w:rFonts w:ascii="Arial" w:hAnsi="Arial" w:cs="Arial"/>
          <w:sz w:val="24"/>
          <w:lang w:val="ru-RU"/>
        </w:rPr>
        <w:t xml:space="preserve"> - </w:t>
      </w:r>
      <w:r w:rsidRPr="00EB7386">
        <w:rPr>
          <w:rFonts w:ascii="Arial" w:hAnsi="Arial" w:cs="Arial"/>
          <w:sz w:val="24"/>
        </w:rPr>
        <w:t>VRF</w:t>
      </w:r>
      <w:r w:rsidRPr="00447D9C">
        <w:rPr>
          <w:rFonts w:ascii="Arial" w:hAnsi="Arial" w:cs="Arial"/>
          <w:sz w:val="24"/>
          <w:lang w:val="ru-RU"/>
        </w:rPr>
        <w:t>)</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VRRP</w:t>
      </w:r>
      <w:r w:rsidRPr="00447D9C">
        <w:rPr>
          <w:rFonts w:ascii="Arial" w:hAnsi="Arial" w:cs="Arial"/>
          <w:sz w:val="24"/>
          <w:lang w:val="ru-RU"/>
        </w:rPr>
        <w:t xml:space="preserve"> протокол.</w:t>
      </w:r>
    </w:p>
    <w:p w:rsidR="00DA71DE" w:rsidRPr="00670CC6" w:rsidRDefault="00DA71DE" w:rsidP="00DA4AF1">
      <w:pPr>
        <w:pStyle w:val="ListParagraph"/>
        <w:numPr>
          <w:ilvl w:val="0"/>
          <w:numId w:val="24"/>
        </w:numPr>
        <w:rPr>
          <w:rFonts w:ascii="Arial" w:hAnsi="Arial" w:cs="Arial"/>
          <w:sz w:val="24"/>
          <w:lang w:val="ru-RU"/>
        </w:rPr>
      </w:pPr>
      <w:r w:rsidRPr="00670CC6">
        <w:rPr>
          <w:rFonts w:ascii="Arial" w:hAnsi="Arial" w:cs="Arial"/>
          <w:sz w:val="24"/>
          <w:lang w:val="ru-RU"/>
        </w:rPr>
        <w:t>Свич мора подржавати  мулти</w:t>
      </w:r>
      <w:r>
        <w:rPr>
          <w:rFonts w:ascii="Arial" w:hAnsi="Arial" w:cs="Arial"/>
          <w:sz w:val="24"/>
          <w:lang w:val="sr-Cyrl-RS"/>
        </w:rPr>
        <w:t>к</w:t>
      </w:r>
      <w:r w:rsidRPr="00670CC6">
        <w:rPr>
          <w:rFonts w:ascii="Arial" w:hAnsi="Arial" w:cs="Arial"/>
          <w:sz w:val="24"/>
          <w:lang w:val="ru-RU"/>
        </w:rPr>
        <w:t xml:space="preserve">аст </w:t>
      </w:r>
      <w:r w:rsidRPr="00EB7386">
        <w:rPr>
          <w:rFonts w:ascii="Arial" w:hAnsi="Arial" w:cs="Arial"/>
          <w:sz w:val="24"/>
        </w:rPr>
        <w:t>IGMPv</w:t>
      </w:r>
      <w:r w:rsidRPr="00670CC6">
        <w:rPr>
          <w:rFonts w:ascii="Arial" w:hAnsi="Arial" w:cs="Arial"/>
          <w:sz w:val="24"/>
          <w:lang w:val="ru-RU"/>
        </w:rPr>
        <w:t xml:space="preserve">1/2/3 </w:t>
      </w:r>
      <w:r w:rsidRPr="00EB7386">
        <w:rPr>
          <w:rFonts w:ascii="Arial" w:hAnsi="Arial" w:cs="Arial"/>
          <w:sz w:val="24"/>
        </w:rPr>
        <w:t>snooping</w:t>
      </w:r>
      <w:r w:rsidRPr="00670CC6">
        <w:rPr>
          <w:rFonts w:ascii="Arial" w:hAnsi="Arial" w:cs="Arial"/>
          <w:sz w:val="24"/>
          <w:lang w:val="ru-RU"/>
        </w:rPr>
        <w:t xml:space="preserve"> и </w:t>
      </w:r>
      <w:r w:rsidRPr="00EB7386">
        <w:rPr>
          <w:rFonts w:ascii="Arial" w:hAnsi="Arial" w:cs="Arial"/>
          <w:sz w:val="24"/>
        </w:rPr>
        <w:t>MLDv</w:t>
      </w:r>
      <w:r w:rsidRPr="00670CC6">
        <w:rPr>
          <w:rFonts w:ascii="Arial" w:hAnsi="Arial" w:cs="Arial"/>
          <w:sz w:val="24"/>
          <w:lang w:val="ru-RU"/>
        </w:rPr>
        <w:t xml:space="preserve">1/2 </w:t>
      </w:r>
      <w:r w:rsidRPr="00EB7386">
        <w:rPr>
          <w:rFonts w:ascii="Arial" w:hAnsi="Arial" w:cs="Arial"/>
          <w:sz w:val="24"/>
        </w:rPr>
        <w:t>snooping</w:t>
      </w:r>
    </w:p>
    <w:p w:rsidR="00DA71DE" w:rsidRPr="00670CC6" w:rsidRDefault="00DA71DE" w:rsidP="00DA4AF1">
      <w:pPr>
        <w:pStyle w:val="ListParagraph"/>
        <w:numPr>
          <w:ilvl w:val="0"/>
          <w:numId w:val="24"/>
        </w:numPr>
        <w:rPr>
          <w:rFonts w:ascii="Arial" w:hAnsi="Arial" w:cs="Arial"/>
          <w:sz w:val="24"/>
          <w:lang w:val="ru-RU"/>
        </w:rPr>
      </w:pPr>
      <w:r w:rsidRPr="00670CC6">
        <w:rPr>
          <w:rFonts w:ascii="Arial" w:hAnsi="Arial" w:cs="Arial"/>
          <w:sz w:val="24"/>
          <w:lang w:val="ru-RU"/>
        </w:rPr>
        <w:t>Свич мора подржавати мулти</w:t>
      </w:r>
      <w:r>
        <w:rPr>
          <w:rFonts w:ascii="Arial" w:hAnsi="Arial" w:cs="Arial"/>
          <w:sz w:val="24"/>
          <w:lang w:val="sr-Cyrl-RS"/>
        </w:rPr>
        <w:t>к</w:t>
      </w:r>
      <w:r w:rsidRPr="00670CC6">
        <w:rPr>
          <w:rFonts w:ascii="Arial" w:hAnsi="Arial" w:cs="Arial"/>
          <w:sz w:val="24"/>
          <w:lang w:val="ru-RU"/>
        </w:rPr>
        <w:t xml:space="preserve">аст протоколе </w:t>
      </w:r>
      <w:r w:rsidRPr="00EB7386">
        <w:rPr>
          <w:rFonts w:ascii="Arial" w:hAnsi="Arial" w:cs="Arial"/>
          <w:sz w:val="24"/>
        </w:rPr>
        <w:t>PIM</w:t>
      </w:r>
      <w:r w:rsidRPr="00670CC6">
        <w:rPr>
          <w:rFonts w:ascii="Arial" w:hAnsi="Arial" w:cs="Arial"/>
          <w:sz w:val="24"/>
          <w:lang w:val="ru-RU"/>
        </w:rPr>
        <w:t>-</w:t>
      </w:r>
      <w:r w:rsidRPr="00EB7386">
        <w:rPr>
          <w:rFonts w:ascii="Arial" w:hAnsi="Arial" w:cs="Arial"/>
          <w:sz w:val="24"/>
        </w:rPr>
        <w:t>SM</w:t>
      </w:r>
      <w:r w:rsidRPr="00670CC6">
        <w:rPr>
          <w:rFonts w:ascii="Arial" w:hAnsi="Arial" w:cs="Arial"/>
          <w:sz w:val="24"/>
          <w:lang w:val="ru-RU"/>
        </w:rPr>
        <w:t xml:space="preserve">, </w:t>
      </w:r>
      <w:r w:rsidRPr="00EB7386">
        <w:rPr>
          <w:rFonts w:ascii="Arial" w:hAnsi="Arial" w:cs="Arial"/>
          <w:sz w:val="24"/>
        </w:rPr>
        <w:t>PIM</w:t>
      </w:r>
      <w:r w:rsidRPr="00670CC6">
        <w:rPr>
          <w:rFonts w:ascii="Arial" w:hAnsi="Arial" w:cs="Arial"/>
          <w:sz w:val="24"/>
          <w:lang w:val="ru-RU"/>
        </w:rPr>
        <w:t>-</w:t>
      </w:r>
      <w:r w:rsidRPr="00EB7386">
        <w:rPr>
          <w:rFonts w:ascii="Arial" w:hAnsi="Arial" w:cs="Arial"/>
          <w:sz w:val="24"/>
        </w:rPr>
        <w:t>SSM</w:t>
      </w:r>
      <w:r w:rsidRPr="00670CC6">
        <w:rPr>
          <w:rFonts w:ascii="Arial" w:hAnsi="Arial" w:cs="Arial"/>
          <w:sz w:val="24"/>
          <w:lang w:val="ru-RU"/>
        </w:rPr>
        <w:t xml:space="preserve">, </w:t>
      </w:r>
      <w:r w:rsidRPr="00EB7386">
        <w:rPr>
          <w:rFonts w:ascii="Arial" w:hAnsi="Arial" w:cs="Arial"/>
          <w:sz w:val="24"/>
        </w:rPr>
        <w:t>Multicast</w:t>
      </w:r>
      <w:r w:rsidRPr="00670CC6">
        <w:rPr>
          <w:rFonts w:ascii="Arial" w:hAnsi="Arial" w:cs="Arial"/>
          <w:sz w:val="24"/>
          <w:lang w:val="ru-RU"/>
        </w:rPr>
        <w:t xml:space="preserve"> </w:t>
      </w:r>
      <w:r w:rsidRPr="00EB7386">
        <w:rPr>
          <w:rFonts w:ascii="Arial" w:hAnsi="Arial" w:cs="Arial"/>
          <w:sz w:val="24"/>
        </w:rPr>
        <w:t>Source</w:t>
      </w:r>
      <w:r w:rsidRPr="00670CC6">
        <w:rPr>
          <w:rFonts w:ascii="Arial" w:hAnsi="Arial" w:cs="Arial"/>
          <w:sz w:val="24"/>
          <w:lang w:val="ru-RU"/>
        </w:rPr>
        <w:t xml:space="preserve"> </w:t>
      </w:r>
      <w:r w:rsidRPr="00EB7386">
        <w:rPr>
          <w:rFonts w:ascii="Arial" w:hAnsi="Arial" w:cs="Arial"/>
          <w:sz w:val="24"/>
        </w:rPr>
        <w:t>Discovery</w:t>
      </w:r>
      <w:r w:rsidRPr="00670CC6">
        <w:rPr>
          <w:rFonts w:ascii="Arial" w:hAnsi="Arial" w:cs="Arial"/>
          <w:sz w:val="24"/>
          <w:lang w:val="ru-RU"/>
        </w:rPr>
        <w:t xml:space="preserve"> </w:t>
      </w:r>
      <w:r w:rsidRPr="00EB7386">
        <w:rPr>
          <w:rFonts w:ascii="Arial" w:hAnsi="Arial" w:cs="Arial"/>
          <w:sz w:val="24"/>
        </w:rPr>
        <w:t>Protocol</w:t>
      </w:r>
      <w:r w:rsidRPr="00670CC6">
        <w:rPr>
          <w:rFonts w:ascii="Arial" w:hAnsi="Arial" w:cs="Arial"/>
          <w:sz w:val="24"/>
          <w:lang w:val="ru-RU"/>
        </w:rPr>
        <w:t xml:space="preserve"> (</w:t>
      </w:r>
      <w:r w:rsidRPr="00EB7386">
        <w:rPr>
          <w:rFonts w:ascii="Arial" w:hAnsi="Arial" w:cs="Arial"/>
          <w:sz w:val="24"/>
        </w:rPr>
        <w:t>MSDP</w:t>
      </w:r>
      <w:r w:rsidRPr="00670CC6">
        <w:rPr>
          <w:rFonts w:ascii="Arial" w:hAnsi="Arial" w:cs="Arial"/>
          <w:sz w:val="24"/>
          <w:lang w:val="ru-RU"/>
        </w:rPr>
        <w:t>)</w:t>
      </w:r>
    </w:p>
    <w:p w:rsidR="00DA71DE" w:rsidRPr="00EB7386" w:rsidRDefault="00DA71DE" w:rsidP="00DA4AF1">
      <w:pPr>
        <w:pStyle w:val="ListParagraph"/>
        <w:numPr>
          <w:ilvl w:val="0"/>
          <w:numId w:val="24"/>
        </w:numPr>
        <w:rPr>
          <w:rFonts w:ascii="Arial" w:hAnsi="Arial" w:cs="Arial"/>
          <w:sz w:val="24"/>
        </w:rPr>
      </w:pPr>
      <w:r w:rsidRPr="00EB7386">
        <w:rPr>
          <w:rFonts w:ascii="Arial" w:hAnsi="Arial" w:cs="Arial"/>
          <w:sz w:val="24"/>
        </w:rPr>
        <w:t>Свич мора подржавати VXLAN протокол</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MPLS</w:t>
      </w:r>
      <w:r w:rsidRPr="00447D9C">
        <w:rPr>
          <w:rFonts w:ascii="Arial" w:hAnsi="Arial" w:cs="Arial"/>
          <w:sz w:val="24"/>
          <w:lang w:val="ru-RU"/>
        </w:rPr>
        <w:t xml:space="preserve"> и </w:t>
      </w:r>
      <w:r w:rsidRPr="00EB7386">
        <w:rPr>
          <w:rFonts w:ascii="Arial" w:hAnsi="Arial" w:cs="Arial"/>
          <w:sz w:val="24"/>
        </w:rPr>
        <w:t>mVPN</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слање информација о току саобраћаја (сваки пакет без одабирања) користећи </w:t>
      </w:r>
      <w:r w:rsidRPr="00EB7386">
        <w:rPr>
          <w:rFonts w:ascii="Arial" w:hAnsi="Arial" w:cs="Arial"/>
          <w:sz w:val="24"/>
        </w:rPr>
        <w:t>Flexible</w:t>
      </w:r>
      <w:r w:rsidRPr="00447D9C">
        <w:rPr>
          <w:rFonts w:ascii="Arial" w:hAnsi="Arial" w:cs="Arial"/>
          <w:sz w:val="24"/>
          <w:lang w:val="ru-RU"/>
        </w:rPr>
        <w:t xml:space="preserve"> </w:t>
      </w:r>
      <w:r w:rsidRPr="00EB7386">
        <w:rPr>
          <w:rFonts w:ascii="Arial" w:hAnsi="Arial" w:cs="Arial"/>
          <w:sz w:val="24"/>
        </w:rPr>
        <w:t>Netflow</w:t>
      </w:r>
      <w:r w:rsidRPr="00447D9C">
        <w:rPr>
          <w:rFonts w:ascii="Arial" w:hAnsi="Arial" w:cs="Arial"/>
          <w:sz w:val="24"/>
          <w:lang w:val="ru-RU"/>
        </w:rPr>
        <w:t xml:space="preserve"> или </w:t>
      </w:r>
      <w:r w:rsidRPr="00EB7386">
        <w:rPr>
          <w:rFonts w:ascii="Arial" w:hAnsi="Arial" w:cs="Arial"/>
          <w:sz w:val="24"/>
        </w:rPr>
        <w:t>IPFIX</w:t>
      </w:r>
      <w:r w:rsidRPr="00447D9C">
        <w:rPr>
          <w:rFonts w:ascii="Arial" w:hAnsi="Arial" w:cs="Arial"/>
          <w:sz w:val="24"/>
          <w:lang w:val="ru-RU"/>
        </w:rPr>
        <w:t xml:space="preserve"> протоколе</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SNMP</w:t>
      </w:r>
      <w:r w:rsidRPr="00447D9C">
        <w:rPr>
          <w:rFonts w:ascii="Arial" w:hAnsi="Arial" w:cs="Arial"/>
          <w:sz w:val="24"/>
          <w:lang w:val="ru-RU"/>
        </w:rPr>
        <w:t xml:space="preserve">, </w:t>
      </w:r>
      <w:r w:rsidRPr="00EB7386">
        <w:rPr>
          <w:rFonts w:ascii="Arial" w:hAnsi="Arial" w:cs="Arial"/>
          <w:sz w:val="24"/>
        </w:rPr>
        <w:t>HTTP</w:t>
      </w:r>
      <w:r w:rsidRPr="00447D9C">
        <w:rPr>
          <w:rFonts w:ascii="Arial" w:hAnsi="Arial" w:cs="Arial"/>
          <w:sz w:val="24"/>
          <w:lang w:val="ru-RU"/>
        </w:rPr>
        <w:t xml:space="preserve">, </w:t>
      </w:r>
      <w:r w:rsidRPr="00EB7386">
        <w:rPr>
          <w:rFonts w:ascii="Arial" w:hAnsi="Arial" w:cs="Arial"/>
          <w:sz w:val="24"/>
        </w:rPr>
        <w:t>HTTPS</w:t>
      </w:r>
      <w:r w:rsidRPr="00447D9C">
        <w:rPr>
          <w:rFonts w:ascii="Arial" w:hAnsi="Arial" w:cs="Arial"/>
          <w:sz w:val="24"/>
          <w:lang w:val="ru-RU"/>
        </w:rPr>
        <w:t xml:space="preserve">, </w:t>
      </w:r>
      <w:r w:rsidRPr="00EB7386">
        <w:rPr>
          <w:rFonts w:ascii="Arial" w:hAnsi="Arial" w:cs="Arial"/>
          <w:sz w:val="24"/>
        </w:rPr>
        <w:t>SSH</w:t>
      </w:r>
      <w:r w:rsidRPr="00447D9C">
        <w:rPr>
          <w:rFonts w:ascii="Arial" w:hAnsi="Arial" w:cs="Arial"/>
          <w:sz w:val="24"/>
          <w:lang w:val="ru-RU"/>
        </w:rPr>
        <w:t xml:space="preserve">, Телнет протоколе управљања </w:t>
      </w:r>
      <w:r>
        <w:rPr>
          <w:rFonts w:ascii="Arial" w:hAnsi="Arial" w:cs="Arial"/>
          <w:sz w:val="24"/>
          <w:lang w:val="sr-Cyrl-RS"/>
        </w:rPr>
        <w:t>и</w:t>
      </w:r>
      <w:r w:rsidRPr="00447D9C">
        <w:rPr>
          <w:rFonts w:ascii="Arial" w:hAnsi="Arial" w:cs="Arial"/>
          <w:sz w:val="24"/>
          <w:lang w:val="ru-RU"/>
        </w:rPr>
        <w:t xml:space="preserve"> надгледања</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NETCONF</w:t>
      </w:r>
      <w:r w:rsidRPr="00447D9C">
        <w:rPr>
          <w:rFonts w:ascii="Arial" w:hAnsi="Arial" w:cs="Arial"/>
          <w:sz w:val="24"/>
          <w:lang w:val="ru-RU"/>
        </w:rPr>
        <w:t xml:space="preserve">, </w:t>
      </w:r>
      <w:r w:rsidRPr="00EB7386">
        <w:rPr>
          <w:rFonts w:ascii="Arial" w:hAnsi="Arial" w:cs="Arial"/>
          <w:sz w:val="24"/>
        </w:rPr>
        <w:t>RESTCONF</w:t>
      </w:r>
      <w:r w:rsidRPr="00447D9C">
        <w:rPr>
          <w:rFonts w:ascii="Arial" w:hAnsi="Arial" w:cs="Arial"/>
          <w:sz w:val="24"/>
          <w:lang w:val="ru-RU"/>
        </w:rPr>
        <w:t xml:space="preserve">, </w:t>
      </w:r>
      <w:r w:rsidRPr="00EB7386">
        <w:rPr>
          <w:rFonts w:ascii="Arial" w:hAnsi="Arial" w:cs="Arial"/>
          <w:sz w:val="24"/>
        </w:rPr>
        <w:t>gRPC</w:t>
      </w:r>
      <w:r w:rsidRPr="00447D9C">
        <w:rPr>
          <w:rFonts w:ascii="Arial" w:hAnsi="Arial" w:cs="Arial"/>
          <w:sz w:val="24"/>
          <w:lang w:val="ru-RU"/>
        </w:rPr>
        <w:t xml:space="preserve"> протоколе и </w:t>
      </w:r>
      <w:r w:rsidRPr="00EB7386">
        <w:rPr>
          <w:rFonts w:ascii="Arial" w:hAnsi="Arial" w:cs="Arial"/>
          <w:sz w:val="24"/>
        </w:rPr>
        <w:t>YANG</w:t>
      </w:r>
      <w:r w:rsidRPr="00447D9C">
        <w:rPr>
          <w:rFonts w:ascii="Arial" w:hAnsi="Arial" w:cs="Arial"/>
          <w:sz w:val="24"/>
          <w:lang w:val="ru-RU"/>
        </w:rPr>
        <w:t xml:space="preserve"> моделовање</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имати механизам за контролу саобраћаја контролне равни – </w:t>
      </w:r>
      <w:r w:rsidRPr="00EB7386">
        <w:rPr>
          <w:rFonts w:ascii="Arial" w:hAnsi="Arial" w:cs="Arial"/>
          <w:sz w:val="24"/>
        </w:rPr>
        <w:t>Control</w:t>
      </w:r>
      <w:r w:rsidRPr="00447D9C">
        <w:rPr>
          <w:rFonts w:ascii="Arial" w:hAnsi="Arial" w:cs="Arial"/>
          <w:sz w:val="24"/>
          <w:lang w:val="ru-RU"/>
        </w:rPr>
        <w:t xml:space="preserve"> </w:t>
      </w:r>
      <w:r w:rsidRPr="00EB7386">
        <w:rPr>
          <w:rFonts w:ascii="Arial" w:hAnsi="Arial" w:cs="Arial"/>
          <w:sz w:val="24"/>
        </w:rPr>
        <w:t>Plane</w:t>
      </w:r>
      <w:r w:rsidRPr="00447D9C">
        <w:rPr>
          <w:rFonts w:ascii="Arial" w:hAnsi="Arial" w:cs="Arial"/>
          <w:sz w:val="24"/>
          <w:lang w:val="ru-RU"/>
        </w:rPr>
        <w:t xml:space="preserve"> </w:t>
      </w:r>
      <w:r w:rsidRPr="00EB7386">
        <w:rPr>
          <w:rFonts w:ascii="Arial" w:hAnsi="Arial" w:cs="Arial"/>
          <w:sz w:val="24"/>
        </w:rPr>
        <w:t>Policing</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хардверску енкрипцију према </w:t>
      </w:r>
      <w:r w:rsidRPr="00EB7386">
        <w:rPr>
          <w:rFonts w:ascii="Arial" w:hAnsi="Arial" w:cs="Arial"/>
          <w:sz w:val="24"/>
        </w:rPr>
        <w:t>IEEE</w:t>
      </w:r>
      <w:r w:rsidRPr="00447D9C">
        <w:rPr>
          <w:rFonts w:ascii="Arial" w:hAnsi="Arial" w:cs="Arial"/>
          <w:sz w:val="24"/>
          <w:lang w:val="ru-RU"/>
        </w:rPr>
        <w:t>802.1АЕ (</w:t>
      </w:r>
      <w:r w:rsidRPr="00EB7386">
        <w:rPr>
          <w:rFonts w:ascii="Arial" w:hAnsi="Arial" w:cs="Arial"/>
          <w:sz w:val="24"/>
        </w:rPr>
        <w:t>MACSec</w:t>
      </w:r>
      <w:r w:rsidRPr="00447D9C">
        <w:rPr>
          <w:rFonts w:ascii="Arial" w:hAnsi="Arial" w:cs="Arial"/>
          <w:sz w:val="24"/>
          <w:lang w:val="ru-RU"/>
        </w:rPr>
        <w:t xml:space="preserve">) са кључем величине 256 бита </w:t>
      </w:r>
    </w:p>
    <w:p w:rsidR="00DA71DE" w:rsidRPr="00447D9C" w:rsidRDefault="00DA71DE" w:rsidP="00DA4AF1">
      <w:pPr>
        <w:pStyle w:val="ListParagraph"/>
        <w:numPr>
          <w:ilvl w:val="0"/>
          <w:numId w:val="24"/>
        </w:numPr>
        <w:rPr>
          <w:rFonts w:ascii="Arial" w:hAnsi="Arial" w:cs="Arial"/>
          <w:sz w:val="24"/>
          <w:lang w:val="ru-RU"/>
        </w:rPr>
      </w:pPr>
      <w:r w:rsidRPr="00447D9C">
        <w:rPr>
          <w:rFonts w:ascii="Arial" w:hAnsi="Arial" w:cs="Arial"/>
          <w:sz w:val="24"/>
          <w:lang w:val="ru-RU"/>
        </w:rPr>
        <w:t>Свич мора поседовати и следеће карактеристике и перформансе:</w:t>
      </w:r>
    </w:p>
    <w:p w:rsidR="00DA71DE" w:rsidRPr="00EB7386" w:rsidRDefault="00DA71DE" w:rsidP="00DA4AF1">
      <w:pPr>
        <w:pStyle w:val="ListParagraph"/>
        <w:numPr>
          <w:ilvl w:val="1"/>
          <w:numId w:val="24"/>
        </w:numPr>
        <w:rPr>
          <w:rFonts w:ascii="Arial" w:hAnsi="Arial" w:cs="Arial"/>
          <w:sz w:val="24"/>
        </w:rPr>
      </w:pPr>
      <w:r>
        <w:rPr>
          <w:rFonts w:ascii="Arial" w:hAnsi="Arial" w:cs="Arial"/>
          <w:sz w:val="24"/>
        </w:rPr>
        <w:lastRenderedPageBreak/>
        <w:t>Kапацитет комутације</w:t>
      </w:r>
      <w:r>
        <w:rPr>
          <w:rFonts w:ascii="Arial" w:hAnsi="Arial" w:cs="Arial"/>
          <w:sz w:val="24"/>
          <w:lang w:val="sr-Cyrl-RS"/>
        </w:rPr>
        <w:t xml:space="preserve"> (</w:t>
      </w:r>
      <w:r>
        <w:rPr>
          <w:rFonts w:ascii="Arial" w:hAnsi="Arial" w:cs="Arial"/>
          <w:sz w:val="24"/>
          <w:lang w:val="sr-Latn-RS"/>
        </w:rPr>
        <w:t>switching capacity</w:t>
      </w:r>
      <w:r>
        <w:rPr>
          <w:rFonts w:ascii="Arial" w:hAnsi="Arial" w:cs="Arial"/>
          <w:sz w:val="24"/>
          <w:lang w:val="sr-Cyrl-RS"/>
        </w:rPr>
        <w:t>)</w:t>
      </w:r>
      <w:r>
        <w:rPr>
          <w:rFonts w:ascii="Arial" w:hAnsi="Arial" w:cs="Arial"/>
          <w:sz w:val="24"/>
        </w:rPr>
        <w:t xml:space="preserve"> до 3.2 Т</w:t>
      </w:r>
      <w:r w:rsidRPr="00EB7386">
        <w:rPr>
          <w:rFonts w:ascii="Arial" w:hAnsi="Arial" w:cs="Arial"/>
          <w:sz w:val="24"/>
        </w:rPr>
        <w:t>bps</w:t>
      </w:r>
    </w:p>
    <w:p w:rsidR="00DA71DE" w:rsidRPr="00EB7386" w:rsidRDefault="00DA71DE" w:rsidP="00DA4AF1">
      <w:pPr>
        <w:pStyle w:val="ListParagraph"/>
        <w:numPr>
          <w:ilvl w:val="1"/>
          <w:numId w:val="24"/>
        </w:numPr>
        <w:rPr>
          <w:rFonts w:ascii="Arial" w:hAnsi="Arial" w:cs="Arial"/>
          <w:sz w:val="24"/>
        </w:rPr>
      </w:pPr>
      <w:r>
        <w:rPr>
          <w:rFonts w:ascii="Arial" w:hAnsi="Arial" w:cs="Arial"/>
          <w:sz w:val="24"/>
        </w:rPr>
        <w:t>Прослеђивање пакета до 1 B</w:t>
      </w:r>
      <w:r w:rsidRPr="00EB7386">
        <w:rPr>
          <w:rFonts w:ascii="Arial" w:hAnsi="Arial" w:cs="Arial"/>
          <w:sz w:val="24"/>
        </w:rPr>
        <w:t>pps</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82000 </w:t>
      </w:r>
      <w:r w:rsidRPr="00EB7386">
        <w:rPr>
          <w:rFonts w:ascii="Arial" w:hAnsi="Arial" w:cs="Arial"/>
          <w:sz w:val="24"/>
        </w:rPr>
        <w:t>MAC</w:t>
      </w:r>
      <w:r w:rsidRPr="00447D9C">
        <w:rPr>
          <w:rFonts w:ascii="Arial" w:hAnsi="Arial" w:cs="Arial"/>
          <w:sz w:val="24"/>
          <w:lang w:val="ru-RU"/>
        </w:rPr>
        <w:t xml:space="preserve"> адреса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212000 </w:t>
      </w:r>
      <w:r w:rsidRPr="00EB7386">
        <w:rPr>
          <w:rFonts w:ascii="Arial" w:hAnsi="Arial" w:cs="Arial"/>
          <w:sz w:val="24"/>
        </w:rPr>
        <w:t>IPv</w:t>
      </w:r>
      <w:r w:rsidRPr="00447D9C">
        <w:rPr>
          <w:rFonts w:ascii="Arial" w:hAnsi="Arial" w:cs="Arial"/>
          <w:sz w:val="24"/>
          <w:lang w:val="ru-RU"/>
        </w:rPr>
        <w:t>4 рута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212000 </w:t>
      </w:r>
      <w:r w:rsidRPr="00EB7386">
        <w:rPr>
          <w:rFonts w:ascii="Arial" w:hAnsi="Arial" w:cs="Arial"/>
          <w:sz w:val="24"/>
        </w:rPr>
        <w:t>IPv</w:t>
      </w:r>
      <w:r w:rsidRPr="00447D9C">
        <w:rPr>
          <w:rFonts w:ascii="Arial" w:hAnsi="Arial" w:cs="Arial"/>
          <w:sz w:val="24"/>
          <w:lang w:val="ru-RU"/>
        </w:rPr>
        <w:t>6 рута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32000 </w:t>
      </w:r>
      <w:r w:rsidRPr="00EB7386">
        <w:rPr>
          <w:rFonts w:ascii="Arial" w:hAnsi="Arial" w:cs="Arial"/>
          <w:sz w:val="24"/>
        </w:rPr>
        <w:t>IPv</w:t>
      </w:r>
      <w:r w:rsidRPr="00447D9C">
        <w:rPr>
          <w:rFonts w:ascii="Arial" w:hAnsi="Arial" w:cs="Arial"/>
          <w:sz w:val="24"/>
          <w:lang w:val="ru-RU"/>
        </w:rPr>
        <w:t>4/</w:t>
      </w:r>
      <w:r>
        <w:rPr>
          <w:rFonts w:ascii="Arial" w:hAnsi="Arial" w:cs="Arial"/>
          <w:sz w:val="24"/>
        </w:rPr>
        <w:t>IPv</w:t>
      </w:r>
      <w:r w:rsidRPr="00447D9C">
        <w:rPr>
          <w:rFonts w:ascii="Arial" w:hAnsi="Arial" w:cs="Arial"/>
          <w:sz w:val="24"/>
          <w:lang w:val="ru-RU"/>
        </w:rPr>
        <w:t xml:space="preserve">6 </w:t>
      </w:r>
      <w:r>
        <w:rPr>
          <w:rFonts w:ascii="Arial" w:hAnsi="Arial" w:cs="Arial"/>
          <w:sz w:val="24"/>
          <w:lang w:val="sr-Cyrl-RS"/>
        </w:rPr>
        <w:t xml:space="preserve">мултикаст </w:t>
      </w:r>
      <w:r w:rsidRPr="00447D9C">
        <w:rPr>
          <w:rFonts w:ascii="Arial" w:hAnsi="Arial" w:cs="Arial"/>
          <w:sz w:val="24"/>
          <w:lang w:val="ru-RU"/>
        </w:rPr>
        <w:t>рута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16000 </w:t>
      </w:r>
      <w:r w:rsidRPr="00EB7386">
        <w:rPr>
          <w:rFonts w:ascii="Arial" w:hAnsi="Arial" w:cs="Arial"/>
          <w:sz w:val="24"/>
        </w:rPr>
        <w:t>Q</w:t>
      </w:r>
      <w:r w:rsidRPr="00447D9C">
        <w:rPr>
          <w:rFonts w:ascii="Arial" w:hAnsi="Arial" w:cs="Arial"/>
          <w:sz w:val="24"/>
          <w:lang w:val="ru-RU"/>
        </w:rPr>
        <w:t>о</w:t>
      </w:r>
      <w:r w:rsidRPr="00EB7386">
        <w:rPr>
          <w:rFonts w:ascii="Arial" w:hAnsi="Arial" w:cs="Arial"/>
          <w:sz w:val="24"/>
        </w:rPr>
        <w:t>S</w:t>
      </w:r>
      <w:r w:rsidRPr="00447D9C">
        <w:rPr>
          <w:rFonts w:ascii="Arial" w:hAnsi="Arial" w:cs="Arial"/>
          <w:sz w:val="24"/>
          <w:lang w:val="ru-RU"/>
        </w:rPr>
        <w:t xml:space="preserve"> уноса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Свич мора подржавати до 27000 уноса контролних приступних листа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Свич мора имати јединствен бафер од најмање 36</w:t>
      </w:r>
      <w:r w:rsidRPr="00EB7386">
        <w:rPr>
          <w:rFonts w:ascii="Arial" w:hAnsi="Arial" w:cs="Arial"/>
          <w:sz w:val="24"/>
        </w:rPr>
        <w:t>MB</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најмање 98000 </w:t>
      </w:r>
      <w:r w:rsidRPr="00EB7386">
        <w:rPr>
          <w:rFonts w:ascii="Arial" w:hAnsi="Arial" w:cs="Arial"/>
          <w:sz w:val="24"/>
        </w:rPr>
        <w:t>netflow</w:t>
      </w:r>
      <w:r w:rsidRPr="00447D9C">
        <w:rPr>
          <w:rFonts w:ascii="Arial" w:hAnsi="Arial" w:cs="Arial"/>
          <w:sz w:val="24"/>
          <w:lang w:val="ru-RU"/>
        </w:rPr>
        <w:t>/</w:t>
      </w:r>
      <w:r w:rsidRPr="00EB7386">
        <w:rPr>
          <w:rFonts w:ascii="Arial" w:hAnsi="Arial" w:cs="Arial"/>
          <w:sz w:val="24"/>
        </w:rPr>
        <w:t>sflow</w:t>
      </w:r>
      <w:r w:rsidRPr="00447D9C">
        <w:rPr>
          <w:rFonts w:ascii="Arial" w:hAnsi="Arial" w:cs="Arial"/>
          <w:sz w:val="24"/>
          <w:lang w:val="ru-RU"/>
        </w:rPr>
        <w:t xml:space="preserve"> токова</w:t>
      </w:r>
    </w:p>
    <w:p w:rsidR="00DA71DE" w:rsidRPr="00EB7386" w:rsidRDefault="00DA71DE" w:rsidP="00DA4AF1">
      <w:pPr>
        <w:pStyle w:val="ListParagraph"/>
        <w:numPr>
          <w:ilvl w:val="1"/>
          <w:numId w:val="24"/>
        </w:numPr>
        <w:rPr>
          <w:rFonts w:ascii="Arial" w:hAnsi="Arial" w:cs="Arial"/>
          <w:sz w:val="24"/>
        </w:rPr>
      </w:pPr>
      <w:r w:rsidRPr="00EB7386">
        <w:rPr>
          <w:rFonts w:ascii="Arial" w:hAnsi="Arial" w:cs="Arial"/>
          <w:sz w:val="24"/>
        </w:rPr>
        <w:t>Најмање 16GB DRAM меморије</w:t>
      </w:r>
    </w:p>
    <w:p w:rsidR="00DA71DE" w:rsidRPr="00EB7386" w:rsidRDefault="00DA71DE" w:rsidP="00DA4AF1">
      <w:pPr>
        <w:pStyle w:val="ListParagraph"/>
        <w:numPr>
          <w:ilvl w:val="1"/>
          <w:numId w:val="24"/>
        </w:numPr>
        <w:rPr>
          <w:rFonts w:ascii="Arial" w:hAnsi="Arial" w:cs="Arial"/>
          <w:sz w:val="24"/>
        </w:rPr>
      </w:pPr>
      <w:r w:rsidRPr="00EB7386">
        <w:rPr>
          <w:rFonts w:ascii="Arial" w:hAnsi="Arial" w:cs="Arial"/>
          <w:sz w:val="24"/>
        </w:rPr>
        <w:t>Најмање 16GB flash меморије</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jumbo</w:t>
      </w:r>
      <w:r w:rsidRPr="00447D9C">
        <w:rPr>
          <w:rFonts w:ascii="Arial" w:hAnsi="Arial" w:cs="Arial"/>
          <w:sz w:val="24"/>
          <w:lang w:val="ru-RU"/>
        </w:rPr>
        <w:t xml:space="preserve"> фрејмове од 9216 бајтова</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најмање 4000 </w:t>
      </w:r>
      <w:r w:rsidRPr="00EB7386">
        <w:rPr>
          <w:rFonts w:ascii="Arial" w:hAnsi="Arial" w:cs="Arial"/>
          <w:sz w:val="24"/>
        </w:rPr>
        <w:t>VLAN</w:t>
      </w:r>
      <w:r w:rsidRPr="00447D9C">
        <w:rPr>
          <w:rFonts w:ascii="Arial" w:hAnsi="Arial" w:cs="Arial"/>
          <w:sz w:val="24"/>
          <w:lang w:val="ru-RU"/>
        </w:rPr>
        <w:t xml:space="preserve"> </w:t>
      </w:r>
      <w:r w:rsidRPr="00EB7386">
        <w:rPr>
          <w:rFonts w:ascii="Arial" w:hAnsi="Arial" w:cs="Arial"/>
          <w:sz w:val="24"/>
        </w:rPr>
        <w:t>ID</w:t>
      </w:r>
    </w:p>
    <w:p w:rsidR="00DA71DE" w:rsidRPr="00447D9C" w:rsidRDefault="00DA71DE"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најмање 4000 логичких </w:t>
      </w:r>
      <w:r>
        <w:rPr>
          <w:rFonts w:ascii="Arial" w:hAnsi="Arial" w:cs="Arial"/>
          <w:sz w:val="24"/>
          <w:lang w:val="sr-Latn-RS"/>
        </w:rPr>
        <w:t xml:space="preserve">L3 </w:t>
      </w:r>
      <w:r w:rsidRPr="00447D9C">
        <w:rPr>
          <w:rFonts w:ascii="Arial" w:hAnsi="Arial" w:cs="Arial"/>
          <w:sz w:val="24"/>
          <w:lang w:val="ru-RU"/>
        </w:rPr>
        <w:t>интерфејса</w:t>
      </w:r>
    </w:p>
    <w:p w:rsidR="00DA71DE" w:rsidRPr="00746614" w:rsidRDefault="00DA71DE" w:rsidP="00DA4AF1">
      <w:pPr>
        <w:pStyle w:val="ListParagraph"/>
        <w:numPr>
          <w:ilvl w:val="0"/>
          <w:numId w:val="24"/>
        </w:numPr>
        <w:rPr>
          <w:rFonts w:cs="Arial"/>
          <w:sz w:val="24"/>
          <w:szCs w:val="24"/>
          <w:lang w:val="sr-Cyrl-RS"/>
        </w:rPr>
      </w:pPr>
      <w:r w:rsidRPr="00447D9C">
        <w:rPr>
          <w:rFonts w:ascii="Arial" w:hAnsi="Arial" w:cs="Arial"/>
          <w:sz w:val="24"/>
          <w:lang w:val="ru-RU"/>
        </w:rPr>
        <w:t>Свич мора имати укључене све потребне лиценце за тражене функционалности и директну подршку произвођача у трајању од најмање 12</w:t>
      </w:r>
      <w:r>
        <w:rPr>
          <w:rFonts w:ascii="Arial" w:hAnsi="Arial" w:cs="Arial"/>
          <w:sz w:val="24"/>
          <w:lang w:val="sr-Cyrl-RS"/>
        </w:rPr>
        <w:t xml:space="preserve"> месеци</w:t>
      </w:r>
      <w:r w:rsidRPr="00447D9C">
        <w:rPr>
          <w:rFonts w:cs="Arial"/>
          <w:lang w:val="ru-RU"/>
        </w:rPr>
        <w:t>.</w:t>
      </w:r>
    </w:p>
    <w:p w:rsidR="00DA71DE" w:rsidRDefault="00DA71DE" w:rsidP="00DA71DE">
      <w:pPr>
        <w:pStyle w:val="ListParagraph"/>
        <w:tabs>
          <w:tab w:val="left" w:pos="900"/>
        </w:tabs>
        <w:suppressAutoHyphens/>
        <w:autoSpaceDE w:val="0"/>
        <w:autoSpaceDN w:val="0"/>
        <w:adjustRightInd w:val="0"/>
        <w:spacing w:before="0"/>
        <w:ind w:left="1080"/>
        <w:jc w:val="left"/>
        <w:rPr>
          <w:rFonts w:cs="Arial"/>
          <w:b/>
          <w:sz w:val="24"/>
          <w:szCs w:val="24"/>
          <w:lang w:val="sr-Latn-RS" w:eastAsia="ar-SA"/>
        </w:rPr>
      </w:pPr>
    </w:p>
    <w:p w:rsidR="00746614" w:rsidRPr="000379C6" w:rsidRDefault="00746614"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Latn-RS" w:eastAsia="ar-SA"/>
        </w:rPr>
      </w:pPr>
      <w:r w:rsidRPr="000379C6">
        <w:rPr>
          <w:rFonts w:ascii="Arial" w:hAnsi="Arial" w:cs="Arial"/>
          <w:b/>
          <w:sz w:val="24"/>
          <w:szCs w:val="24"/>
          <w:lang w:val="sr-Latn-RS" w:eastAsia="ar-SA"/>
        </w:rPr>
        <w:t>Cisco Catalyst</w:t>
      </w:r>
      <w:r w:rsidRPr="000379C6">
        <w:rPr>
          <w:rFonts w:ascii="Arial" w:hAnsi="Arial" w:cs="Arial"/>
          <w:b/>
          <w:sz w:val="24"/>
          <w:szCs w:val="24"/>
          <w:lang w:val="sr-Cyrl-RS" w:eastAsia="ar-SA"/>
        </w:rPr>
        <w:t xml:space="preserve"> C9500</w:t>
      </w:r>
      <w:r w:rsidR="004C1F7F" w:rsidRPr="000379C6">
        <w:rPr>
          <w:rFonts w:ascii="Arial" w:hAnsi="Arial" w:cs="Arial"/>
          <w:b/>
          <w:sz w:val="24"/>
          <w:szCs w:val="24"/>
          <w:lang w:val="ru-RU" w:eastAsia="ar-SA"/>
        </w:rPr>
        <w:t>-24</w:t>
      </w:r>
      <w:r w:rsidRPr="000379C6">
        <w:rPr>
          <w:rFonts w:ascii="Arial" w:hAnsi="Arial" w:cs="Arial"/>
          <w:b/>
          <w:sz w:val="24"/>
          <w:szCs w:val="24"/>
          <w:lang w:val="en-GB" w:eastAsia="ar-SA"/>
        </w:rPr>
        <w:t>Y</w:t>
      </w:r>
      <w:r w:rsidRPr="000379C6">
        <w:rPr>
          <w:rFonts w:ascii="Arial" w:hAnsi="Arial" w:cs="Arial"/>
          <w:b/>
          <w:sz w:val="24"/>
          <w:szCs w:val="24"/>
          <w:lang w:val="ru-RU" w:eastAsia="ar-SA"/>
        </w:rPr>
        <w:t>4</w:t>
      </w:r>
      <w:r w:rsidRPr="000379C6">
        <w:rPr>
          <w:rFonts w:ascii="Arial" w:hAnsi="Arial" w:cs="Arial"/>
          <w:b/>
          <w:sz w:val="24"/>
          <w:szCs w:val="24"/>
          <w:lang w:val="en-GB" w:eastAsia="ar-SA"/>
        </w:rPr>
        <w:t>C</w:t>
      </w:r>
      <w:r w:rsidRPr="000379C6">
        <w:rPr>
          <w:rFonts w:ascii="Arial" w:hAnsi="Arial" w:cs="Arial"/>
          <w:b/>
          <w:sz w:val="24"/>
          <w:szCs w:val="24"/>
          <w:lang w:val="ru-RU" w:eastAsia="ar-SA"/>
        </w:rPr>
        <w:t>-</w:t>
      </w:r>
      <w:r w:rsidRPr="000379C6">
        <w:rPr>
          <w:rFonts w:ascii="Arial" w:hAnsi="Arial" w:cs="Arial"/>
          <w:b/>
          <w:sz w:val="24"/>
          <w:szCs w:val="24"/>
          <w:lang w:val="en-GB" w:eastAsia="ar-SA"/>
        </w:rPr>
        <w:t>A</w:t>
      </w:r>
      <w:r w:rsidRPr="000379C6">
        <w:rPr>
          <w:rFonts w:ascii="Arial" w:hAnsi="Arial" w:cs="Arial"/>
          <w:b/>
          <w:sz w:val="24"/>
          <w:szCs w:val="24"/>
          <w:lang w:val="ru-RU" w:eastAsia="ar-SA"/>
        </w:rPr>
        <w:t xml:space="preserve"> </w:t>
      </w:r>
      <w:r w:rsidRPr="000379C6">
        <w:rPr>
          <w:rFonts w:ascii="Arial" w:hAnsi="Arial" w:cs="Arial"/>
          <w:b/>
          <w:sz w:val="24"/>
          <w:szCs w:val="24"/>
          <w:lang w:val="sr-Cyrl-RS" w:eastAsia="ar-SA"/>
        </w:rPr>
        <w:t>или одговарајући</w:t>
      </w:r>
      <w:r w:rsidR="00DA71DE" w:rsidRPr="000379C6">
        <w:rPr>
          <w:rFonts w:ascii="Arial" w:hAnsi="Arial" w:cs="Arial"/>
          <w:b/>
          <w:sz w:val="24"/>
          <w:szCs w:val="24"/>
          <w:lang w:val="sr-Cyrl-RS" w:eastAsia="ar-SA"/>
        </w:rPr>
        <w:t xml:space="preserve"> – количина 4</w:t>
      </w:r>
    </w:p>
    <w:p w:rsidR="00746614" w:rsidRPr="00EB7386" w:rsidRDefault="00746614" w:rsidP="00746614">
      <w:pPr>
        <w:rPr>
          <w:rFonts w:cs="Arial"/>
          <w:sz w:val="24"/>
          <w:szCs w:val="24"/>
          <w:lang w:val="sr-Cyrl-RS"/>
        </w:rPr>
      </w:pPr>
      <w:r w:rsidRPr="00EB7386">
        <w:rPr>
          <w:rFonts w:cs="Arial"/>
          <w:sz w:val="24"/>
          <w:szCs w:val="24"/>
          <w:lang w:val="sr-Cyrl-RS"/>
        </w:rPr>
        <w:t>Карактеристике уређаја:</w:t>
      </w:r>
    </w:p>
    <w:p w:rsidR="00746614" w:rsidRPr="00EB7386" w:rsidRDefault="00746614"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бити намењен за смештање у 19” рек ормар и мора бити највише 1</w:t>
      </w:r>
      <w:r w:rsidRPr="00EB7386">
        <w:rPr>
          <w:rFonts w:ascii="Arial" w:hAnsi="Arial" w:cs="Arial"/>
          <w:sz w:val="24"/>
          <w:szCs w:val="24"/>
          <w:lang w:val="sr-Latn-RS"/>
        </w:rPr>
        <w:t>RU</w:t>
      </w:r>
      <w:r w:rsidRPr="00EB7386">
        <w:rPr>
          <w:rFonts w:ascii="Arial" w:hAnsi="Arial" w:cs="Arial"/>
          <w:sz w:val="24"/>
          <w:szCs w:val="24"/>
          <w:lang w:val="sr-Cyrl-RS"/>
        </w:rPr>
        <w:t xml:space="preserve"> висине </w:t>
      </w:r>
    </w:p>
    <w:p w:rsidR="00746614" w:rsidRPr="00EB7386" w:rsidRDefault="00746614"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Проток ваздуха за хлађење мора бити са предње ка задњој страни (</w:t>
      </w:r>
      <w:r w:rsidRPr="00EB7386">
        <w:rPr>
          <w:rFonts w:ascii="Arial" w:hAnsi="Arial" w:cs="Arial"/>
          <w:sz w:val="24"/>
          <w:szCs w:val="24"/>
          <w:lang w:val="sr-Latn-RS"/>
        </w:rPr>
        <w:t>front to back</w:t>
      </w:r>
      <w:r w:rsidRPr="00EB7386">
        <w:rPr>
          <w:rFonts w:ascii="Arial" w:hAnsi="Arial" w:cs="Arial"/>
          <w:sz w:val="24"/>
          <w:szCs w:val="24"/>
          <w:lang w:val="sr-Cyrl-RS"/>
        </w:rPr>
        <w:t>)</w:t>
      </w:r>
    </w:p>
    <w:p w:rsidR="00746614" w:rsidRPr="00EB7386" w:rsidRDefault="00746614"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бити намењен за неометан рад при температурама окружења од 0º</w:t>
      </w:r>
      <w:r w:rsidRPr="00EB7386">
        <w:rPr>
          <w:rFonts w:ascii="Arial" w:hAnsi="Arial" w:cs="Arial"/>
          <w:sz w:val="24"/>
          <w:szCs w:val="24"/>
          <w:lang w:val="sr-Latn-RS"/>
        </w:rPr>
        <w:t>C</w:t>
      </w:r>
      <w:r w:rsidRPr="00EB7386">
        <w:rPr>
          <w:rFonts w:ascii="Arial" w:hAnsi="Arial" w:cs="Arial"/>
          <w:sz w:val="24"/>
          <w:szCs w:val="24"/>
          <w:lang w:val="sr-Cyrl-RS"/>
        </w:rPr>
        <w:t xml:space="preserve"> до +40 ºC и влажности ваздуха од 5% до 90%.</w:t>
      </w:r>
    </w:p>
    <w:p w:rsidR="00746614" w:rsidRPr="00447D9C" w:rsidRDefault="00746614" w:rsidP="00DA4AF1">
      <w:pPr>
        <w:pStyle w:val="ListParagraph"/>
        <w:numPr>
          <w:ilvl w:val="0"/>
          <w:numId w:val="24"/>
        </w:numPr>
        <w:rPr>
          <w:rFonts w:cs="Arial"/>
          <w:lang w:val="ru-RU"/>
        </w:rPr>
      </w:pPr>
      <w:r w:rsidRPr="00EB7386">
        <w:rPr>
          <w:rFonts w:ascii="Arial" w:hAnsi="Arial" w:cs="Arial"/>
          <w:sz w:val="24"/>
          <w:szCs w:val="24"/>
          <w:lang w:val="sr-Cyrl-RS"/>
        </w:rPr>
        <w:t xml:space="preserve">Свич мора имати декларисано средње време између отказа </w:t>
      </w:r>
      <w:r w:rsidRPr="00EB7386">
        <w:rPr>
          <w:rFonts w:ascii="Arial" w:hAnsi="Arial" w:cs="Arial"/>
          <w:sz w:val="24"/>
          <w:szCs w:val="24"/>
          <w:lang w:val="sr-Latn-RS"/>
        </w:rPr>
        <w:t>MTB</w:t>
      </w:r>
      <w:r w:rsidR="00A1032B">
        <w:rPr>
          <w:rFonts w:ascii="Arial" w:hAnsi="Arial" w:cs="Arial"/>
          <w:sz w:val="24"/>
          <w:szCs w:val="24"/>
          <w:lang w:val="sr-Latn-RS"/>
        </w:rPr>
        <w:t>F</w:t>
      </w:r>
      <w:r w:rsidRPr="00EB7386">
        <w:rPr>
          <w:rFonts w:ascii="Arial" w:hAnsi="Arial" w:cs="Arial"/>
          <w:sz w:val="24"/>
          <w:szCs w:val="24"/>
          <w:lang w:val="sr-Cyrl-RS"/>
        </w:rPr>
        <w:t xml:space="preserve"> од најмање 300000 сати</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мора имати редундатне модуле напајања (два модула) за наизменични извор напајања 220 </w:t>
      </w:r>
      <w:r w:rsidRPr="00EB7386">
        <w:rPr>
          <w:rFonts w:ascii="Arial" w:hAnsi="Arial" w:cs="Arial"/>
          <w:sz w:val="24"/>
          <w:szCs w:val="24"/>
        </w:rPr>
        <w:t>VAC</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мора имати редундатне модуле вентилатора и то најмање </w:t>
      </w:r>
      <w:r w:rsidR="00A1032B">
        <w:rPr>
          <w:rFonts w:ascii="Arial" w:hAnsi="Arial" w:cs="Arial"/>
          <w:sz w:val="24"/>
          <w:szCs w:val="24"/>
          <w:lang w:val="sr-Cyrl-RS"/>
        </w:rPr>
        <w:t>четири</w:t>
      </w:r>
      <w:r w:rsidR="00A1032B" w:rsidRPr="00447D9C">
        <w:rPr>
          <w:rFonts w:ascii="Arial" w:hAnsi="Arial" w:cs="Arial"/>
          <w:sz w:val="24"/>
          <w:szCs w:val="24"/>
          <w:lang w:val="ru-RU"/>
        </w:rPr>
        <w:t xml:space="preserve"> </w:t>
      </w:r>
      <w:r w:rsidRPr="00447D9C">
        <w:rPr>
          <w:rFonts w:ascii="Arial" w:hAnsi="Arial" w:cs="Arial"/>
          <w:sz w:val="24"/>
          <w:szCs w:val="24"/>
          <w:lang w:val="ru-RU"/>
        </w:rPr>
        <w:t>вентилатора</w:t>
      </w:r>
    </w:p>
    <w:p w:rsidR="00746614" w:rsidRPr="00447D9C" w:rsidRDefault="00746614" w:rsidP="00DA4AF1">
      <w:pPr>
        <w:pStyle w:val="ListParagraph"/>
        <w:numPr>
          <w:ilvl w:val="0"/>
          <w:numId w:val="24"/>
        </w:numPr>
        <w:rPr>
          <w:rFonts w:ascii="Arial" w:hAnsi="Arial" w:cs="Arial"/>
          <w:sz w:val="24"/>
          <w:szCs w:val="24"/>
          <w:lang w:val="ru-RU"/>
        </w:rPr>
      </w:pPr>
      <w:r w:rsidRPr="00EB7386">
        <w:rPr>
          <w:rFonts w:ascii="Arial" w:hAnsi="Arial" w:cs="Arial"/>
          <w:sz w:val="24"/>
          <w:szCs w:val="24"/>
        </w:rPr>
        <w:t>K</w:t>
      </w:r>
      <w:r w:rsidRPr="00447D9C">
        <w:rPr>
          <w:rFonts w:ascii="Arial" w:hAnsi="Arial" w:cs="Arial"/>
          <w:sz w:val="24"/>
          <w:szCs w:val="24"/>
          <w:lang w:val="ru-RU"/>
        </w:rPr>
        <w:t xml:space="preserve">онтролна раван свича мора да користи </w:t>
      </w:r>
      <w:r w:rsidRPr="00EB7386">
        <w:rPr>
          <w:rFonts w:ascii="Arial" w:hAnsi="Arial" w:cs="Arial"/>
          <w:sz w:val="24"/>
          <w:szCs w:val="24"/>
        </w:rPr>
        <w:t>Intel</w:t>
      </w:r>
      <w:r w:rsidRPr="00447D9C">
        <w:rPr>
          <w:rFonts w:ascii="Arial" w:hAnsi="Arial" w:cs="Arial"/>
          <w:sz w:val="24"/>
          <w:szCs w:val="24"/>
          <w:lang w:val="ru-RU"/>
        </w:rPr>
        <w:t xml:space="preserve"> </w:t>
      </w:r>
      <w:r w:rsidRPr="00EB7386">
        <w:rPr>
          <w:rFonts w:ascii="Arial" w:hAnsi="Arial" w:cs="Arial"/>
          <w:sz w:val="24"/>
          <w:szCs w:val="24"/>
        </w:rPr>
        <w:t>x</w:t>
      </w:r>
      <w:r w:rsidRPr="00447D9C">
        <w:rPr>
          <w:rFonts w:ascii="Arial" w:hAnsi="Arial" w:cs="Arial"/>
          <w:sz w:val="24"/>
          <w:szCs w:val="24"/>
          <w:lang w:val="ru-RU"/>
        </w:rPr>
        <w:t xml:space="preserve">86 </w:t>
      </w:r>
      <w:r w:rsidRPr="00EB7386">
        <w:rPr>
          <w:rFonts w:ascii="Arial" w:hAnsi="Arial" w:cs="Arial"/>
          <w:sz w:val="24"/>
          <w:szCs w:val="24"/>
        </w:rPr>
        <w:t>CPU</w:t>
      </w:r>
      <w:r w:rsidRPr="00447D9C">
        <w:rPr>
          <w:rFonts w:ascii="Arial" w:hAnsi="Arial" w:cs="Arial"/>
          <w:sz w:val="24"/>
          <w:szCs w:val="24"/>
          <w:lang w:val="ru-RU"/>
        </w:rPr>
        <w:t xml:space="preserve"> архитектуру и </w:t>
      </w:r>
      <w:r w:rsidR="00A1032B">
        <w:rPr>
          <w:rFonts w:ascii="Arial" w:hAnsi="Arial" w:cs="Arial"/>
          <w:sz w:val="24"/>
          <w:szCs w:val="24"/>
          <w:lang w:val="sr-Cyrl-RS"/>
        </w:rPr>
        <w:t xml:space="preserve">вишејезгарни </w:t>
      </w:r>
      <w:r w:rsidRPr="00447D9C">
        <w:rPr>
          <w:rFonts w:ascii="Arial" w:hAnsi="Arial" w:cs="Arial"/>
          <w:sz w:val="24"/>
          <w:szCs w:val="24"/>
          <w:lang w:val="ru-RU"/>
        </w:rPr>
        <w:t>процесор како би се обезбедиле високе перформансе контролне равни и функција инсталације и рада софтверских апликација у виду контејнера</w:t>
      </w:r>
    </w:p>
    <w:p w:rsidR="00746614" w:rsidRPr="00447D9C" w:rsidRDefault="004C1F7F"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Свич мора да има најмање 24</w:t>
      </w:r>
      <w:r w:rsidR="00746614" w:rsidRPr="00447D9C">
        <w:rPr>
          <w:rFonts w:ascii="Arial" w:hAnsi="Arial" w:cs="Arial"/>
          <w:sz w:val="24"/>
          <w:szCs w:val="24"/>
          <w:lang w:val="ru-RU"/>
        </w:rPr>
        <w:t xml:space="preserve"> у</w:t>
      </w:r>
      <w:r w:rsidRPr="00447D9C">
        <w:rPr>
          <w:rFonts w:ascii="Arial" w:hAnsi="Arial" w:cs="Arial"/>
          <w:sz w:val="24"/>
          <w:szCs w:val="24"/>
          <w:lang w:val="ru-RU"/>
        </w:rPr>
        <w:t>грађен</w:t>
      </w:r>
      <w:r>
        <w:rPr>
          <w:rFonts w:ascii="Arial" w:hAnsi="Arial" w:cs="Arial"/>
          <w:sz w:val="24"/>
          <w:szCs w:val="24"/>
        </w:rPr>
        <w:t>a</w:t>
      </w:r>
      <w:r w:rsidR="00746614" w:rsidRPr="00447D9C">
        <w:rPr>
          <w:rFonts w:ascii="Arial" w:hAnsi="Arial" w:cs="Arial"/>
          <w:sz w:val="24"/>
          <w:szCs w:val="24"/>
          <w:lang w:val="ru-RU"/>
        </w:rPr>
        <w:t xml:space="preserve"> 1</w:t>
      </w:r>
      <w:r w:rsidR="00746614">
        <w:rPr>
          <w:rFonts w:ascii="Arial" w:hAnsi="Arial" w:cs="Arial"/>
          <w:sz w:val="24"/>
          <w:szCs w:val="24"/>
        </w:rPr>
        <w:t>G</w:t>
      </w:r>
      <w:r w:rsidR="00746614" w:rsidRPr="00447D9C">
        <w:rPr>
          <w:rFonts w:ascii="Arial" w:hAnsi="Arial" w:cs="Arial"/>
          <w:sz w:val="24"/>
          <w:szCs w:val="24"/>
          <w:lang w:val="ru-RU"/>
        </w:rPr>
        <w:t>/10</w:t>
      </w:r>
      <w:r w:rsidR="00746614">
        <w:rPr>
          <w:rFonts w:ascii="Arial" w:hAnsi="Arial" w:cs="Arial"/>
          <w:sz w:val="24"/>
          <w:szCs w:val="24"/>
        </w:rPr>
        <w:t>G</w:t>
      </w:r>
      <w:r w:rsidR="00746614" w:rsidRPr="00447D9C">
        <w:rPr>
          <w:rFonts w:ascii="Arial" w:hAnsi="Arial" w:cs="Arial"/>
          <w:sz w:val="24"/>
          <w:szCs w:val="24"/>
          <w:lang w:val="ru-RU"/>
        </w:rPr>
        <w:t xml:space="preserve"> </w:t>
      </w:r>
      <w:r w:rsidR="00746614">
        <w:rPr>
          <w:rFonts w:ascii="Arial" w:hAnsi="Arial" w:cs="Arial"/>
          <w:sz w:val="24"/>
          <w:szCs w:val="24"/>
        </w:rPr>
        <w:t>SFP</w:t>
      </w:r>
      <w:r w:rsidR="00746614" w:rsidRPr="00447D9C">
        <w:rPr>
          <w:rFonts w:ascii="Arial" w:hAnsi="Arial" w:cs="Arial"/>
          <w:sz w:val="24"/>
          <w:szCs w:val="24"/>
          <w:lang w:val="ru-RU"/>
        </w:rPr>
        <w:t xml:space="preserve">+ портова и 4 </w:t>
      </w:r>
      <w:r w:rsidR="00A1032B">
        <w:rPr>
          <w:rFonts w:ascii="Arial" w:hAnsi="Arial" w:cs="Arial"/>
          <w:sz w:val="24"/>
          <w:szCs w:val="24"/>
          <w:lang w:val="sr-Cyrl-RS"/>
        </w:rPr>
        <w:t xml:space="preserve">уграђена </w:t>
      </w:r>
      <w:r w:rsidR="00746614" w:rsidRPr="00447D9C">
        <w:rPr>
          <w:rFonts w:ascii="Arial" w:hAnsi="Arial" w:cs="Arial"/>
          <w:sz w:val="24"/>
          <w:szCs w:val="24"/>
          <w:lang w:val="ru-RU"/>
        </w:rPr>
        <w:t>40</w:t>
      </w:r>
      <w:r w:rsidR="00A1032B">
        <w:rPr>
          <w:rFonts w:ascii="Arial" w:hAnsi="Arial" w:cs="Arial"/>
          <w:sz w:val="24"/>
          <w:szCs w:val="24"/>
          <w:lang w:val="sr-Cyrl-RS"/>
        </w:rPr>
        <w:t>/100</w:t>
      </w:r>
      <w:r w:rsidR="00746614" w:rsidRPr="00EB7386">
        <w:rPr>
          <w:rFonts w:ascii="Arial" w:hAnsi="Arial" w:cs="Arial"/>
          <w:sz w:val="24"/>
          <w:szCs w:val="24"/>
        </w:rPr>
        <w:t>G</w:t>
      </w:r>
      <w:r w:rsidR="00746614" w:rsidRPr="00447D9C">
        <w:rPr>
          <w:rFonts w:ascii="Arial" w:hAnsi="Arial" w:cs="Arial"/>
          <w:sz w:val="24"/>
          <w:szCs w:val="24"/>
          <w:lang w:val="ru-RU"/>
        </w:rPr>
        <w:t xml:space="preserve"> </w:t>
      </w:r>
      <w:r w:rsidR="00746614" w:rsidRPr="00EB7386">
        <w:rPr>
          <w:rFonts w:ascii="Arial" w:hAnsi="Arial" w:cs="Arial"/>
          <w:sz w:val="24"/>
          <w:szCs w:val="24"/>
        </w:rPr>
        <w:t>QSFP</w:t>
      </w:r>
      <w:r w:rsidR="00746614" w:rsidRPr="00447D9C">
        <w:rPr>
          <w:rFonts w:ascii="Arial" w:hAnsi="Arial" w:cs="Arial"/>
          <w:sz w:val="24"/>
          <w:szCs w:val="24"/>
          <w:lang w:val="ru-RU"/>
        </w:rPr>
        <w:t xml:space="preserve"> порта</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мора подржавати технологију </w:t>
      </w:r>
      <w:r w:rsidR="00A1032B">
        <w:rPr>
          <w:rFonts w:ascii="Arial" w:hAnsi="Arial" w:cs="Arial"/>
          <w:sz w:val="24"/>
          <w:szCs w:val="24"/>
          <w:lang w:val="sr-Cyrl-RS"/>
        </w:rPr>
        <w:t xml:space="preserve">виртуелног </w:t>
      </w:r>
      <w:r w:rsidRPr="00447D9C">
        <w:rPr>
          <w:rFonts w:ascii="Arial" w:hAnsi="Arial" w:cs="Arial"/>
          <w:sz w:val="24"/>
          <w:szCs w:val="24"/>
          <w:lang w:val="ru-RU"/>
        </w:rPr>
        <w:t>стековања која обезбеђује да се два свича међусобно повезана мрежним интерфејсима третирају као један логички ентитет којим се управља и који обезбеђује непрекидан рад и јединствену контролну раван</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lastRenderedPageBreak/>
        <w:t>Свич мора подржавати откривање малвера у криптованом саобраћају без декрипције саобраћаја и детекцију дистрибуиране аномалије у саобраћају</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Свич мора имати уграђен механизам безбедног покретања (</w:t>
      </w:r>
      <w:r w:rsidRPr="00EB7386">
        <w:rPr>
          <w:rFonts w:ascii="Arial" w:hAnsi="Arial" w:cs="Arial"/>
          <w:sz w:val="24"/>
          <w:szCs w:val="24"/>
        </w:rPr>
        <w:t>Secure</w:t>
      </w:r>
      <w:r w:rsidRPr="00447D9C">
        <w:rPr>
          <w:rFonts w:ascii="Arial" w:hAnsi="Arial" w:cs="Arial"/>
          <w:sz w:val="24"/>
          <w:szCs w:val="24"/>
          <w:lang w:val="ru-RU"/>
        </w:rPr>
        <w:t xml:space="preserve"> </w:t>
      </w:r>
      <w:r w:rsidRPr="00EB7386">
        <w:rPr>
          <w:rFonts w:ascii="Arial" w:hAnsi="Arial" w:cs="Arial"/>
          <w:sz w:val="24"/>
          <w:szCs w:val="24"/>
        </w:rPr>
        <w:t>boot</w:t>
      </w:r>
      <w:r w:rsidRPr="00447D9C">
        <w:rPr>
          <w:rFonts w:ascii="Arial" w:hAnsi="Arial" w:cs="Arial"/>
          <w:sz w:val="24"/>
          <w:szCs w:val="24"/>
          <w:lang w:val="ru-RU"/>
        </w:rPr>
        <w:t xml:space="preserve">) који обезбеђује и валидира аутентичност и интегритет хардвера и софтвера. </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Софтвер (оперативни систем) који ради на свичу мора бити дигитално потписан.</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ће подржати </w:t>
      </w:r>
      <w:r w:rsidRPr="00EB7386">
        <w:rPr>
          <w:rFonts w:ascii="Arial" w:hAnsi="Arial" w:cs="Arial"/>
          <w:sz w:val="24"/>
          <w:szCs w:val="24"/>
        </w:rPr>
        <w:t>Application</w:t>
      </w:r>
      <w:r w:rsidRPr="00447D9C">
        <w:rPr>
          <w:rFonts w:ascii="Arial" w:hAnsi="Arial" w:cs="Arial"/>
          <w:sz w:val="24"/>
          <w:szCs w:val="24"/>
          <w:lang w:val="ru-RU"/>
        </w:rPr>
        <w:t xml:space="preserve"> </w:t>
      </w:r>
      <w:r w:rsidRPr="00EB7386">
        <w:rPr>
          <w:rFonts w:ascii="Arial" w:hAnsi="Arial" w:cs="Arial"/>
          <w:sz w:val="24"/>
          <w:szCs w:val="24"/>
        </w:rPr>
        <w:t>Hosting</w:t>
      </w:r>
      <w:r w:rsidRPr="00447D9C">
        <w:rPr>
          <w:rFonts w:ascii="Arial" w:hAnsi="Arial" w:cs="Arial"/>
          <w:sz w:val="24"/>
          <w:szCs w:val="24"/>
          <w:lang w:val="ru-RU"/>
        </w:rPr>
        <w:t xml:space="preserve"> функцију која омогућава коришћење независних апликација независних произвођача коришћењем </w:t>
      </w:r>
      <w:r w:rsidRPr="00EB7386">
        <w:rPr>
          <w:rFonts w:ascii="Arial" w:hAnsi="Arial" w:cs="Arial"/>
          <w:sz w:val="24"/>
          <w:szCs w:val="24"/>
        </w:rPr>
        <w:t>Linux</w:t>
      </w:r>
      <w:r w:rsidRPr="00447D9C">
        <w:rPr>
          <w:rFonts w:ascii="Arial" w:hAnsi="Arial" w:cs="Arial"/>
          <w:sz w:val="24"/>
          <w:szCs w:val="24"/>
          <w:lang w:val="ru-RU"/>
        </w:rPr>
        <w:t xml:space="preserve"> алата за рад на платформама за пренос. Апликација се хостује као </w:t>
      </w:r>
      <w:r w:rsidRPr="00EB7386">
        <w:rPr>
          <w:rFonts w:ascii="Arial" w:hAnsi="Arial" w:cs="Arial"/>
          <w:sz w:val="24"/>
          <w:szCs w:val="24"/>
        </w:rPr>
        <w:t>Linux</w:t>
      </w:r>
      <w:r w:rsidRPr="00447D9C">
        <w:rPr>
          <w:rFonts w:ascii="Arial" w:hAnsi="Arial" w:cs="Arial"/>
          <w:sz w:val="24"/>
          <w:szCs w:val="24"/>
          <w:lang w:val="ru-RU"/>
        </w:rPr>
        <w:t xml:space="preserve"> контејнер ради максималне флексибилности и изолована је од главног оперативног система.</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Оперативни систем свича подржава функцију инсталације закрпа – “</w:t>
      </w:r>
      <w:r w:rsidRPr="00EB7386">
        <w:rPr>
          <w:rFonts w:ascii="Arial" w:hAnsi="Arial" w:cs="Arial"/>
          <w:sz w:val="24"/>
          <w:szCs w:val="24"/>
        </w:rPr>
        <w:t>Hot</w:t>
      </w:r>
      <w:r w:rsidRPr="00447D9C">
        <w:rPr>
          <w:rFonts w:ascii="Arial" w:hAnsi="Arial" w:cs="Arial"/>
          <w:sz w:val="24"/>
          <w:szCs w:val="24"/>
          <w:lang w:val="ru-RU"/>
        </w:rPr>
        <w:t xml:space="preserve"> </w:t>
      </w:r>
      <w:r w:rsidRPr="00EB7386">
        <w:rPr>
          <w:rFonts w:ascii="Arial" w:hAnsi="Arial" w:cs="Arial"/>
          <w:sz w:val="24"/>
          <w:szCs w:val="24"/>
        </w:rPr>
        <w:t>patch</w:t>
      </w:r>
      <w:r w:rsidRPr="00447D9C">
        <w:rPr>
          <w:rFonts w:ascii="Arial" w:hAnsi="Arial" w:cs="Arial"/>
          <w:sz w:val="24"/>
          <w:szCs w:val="24"/>
          <w:lang w:val="ru-RU"/>
        </w:rPr>
        <w:t>” током рада без рестартовања целог свича</w:t>
      </w:r>
    </w:p>
    <w:p w:rsidR="00746614" w:rsidRPr="00447D9C" w:rsidRDefault="00746614" w:rsidP="00DA4AF1">
      <w:pPr>
        <w:pStyle w:val="ListParagraph"/>
        <w:numPr>
          <w:ilvl w:val="0"/>
          <w:numId w:val="24"/>
        </w:numPr>
        <w:rPr>
          <w:rFonts w:ascii="Arial" w:hAnsi="Arial" w:cs="Arial"/>
          <w:sz w:val="24"/>
          <w:szCs w:val="24"/>
          <w:lang w:val="ru-RU"/>
        </w:rPr>
      </w:pPr>
      <w:r w:rsidRPr="00447D9C">
        <w:rPr>
          <w:rFonts w:ascii="Arial" w:hAnsi="Arial" w:cs="Arial"/>
          <w:sz w:val="24"/>
          <w:szCs w:val="24"/>
          <w:lang w:val="ru-RU"/>
        </w:rPr>
        <w:t xml:space="preserve">Свич поседује интерфејс за екстерно складиште - </w:t>
      </w:r>
      <w:r w:rsidRPr="00EB7386">
        <w:rPr>
          <w:rFonts w:ascii="Arial" w:hAnsi="Arial" w:cs="Arial"/>
          <w:sz w:val="24"/>
          <w:szCs w:val="24"/>
        </w:rPr>
        <w:t>USB</w:t>
      </w:r>
      <w:r w:rsidRPr="00447D9C">
        <w:rPr>
          <w:rFonts w:ascii="Arial" w:hAnsi="Arial" w:cs="Arial"/>
          <w:sz w:val="24"/>
          <w:szCs w:val="24"/>
          <w:lang w:val="ru-RU"/>
        </w:rPr>
        <w:t xml:space="preserve"> диск најмањег капацитета </w:t>
      </w:r>
      <w:r w:rsidR="00A1032B">
        <w:rPr>
          <w:rFonts w:ascii="Arial" w:hAnsi="Arial" w:cs="Arial"/>
          <w:sz w:val="24"/>
          <w:szCs w:val="24"/>
          <w:lang w:val="sr-Cyrl-RS"/>
        </w:rPr>
        <w:t>24</w:t>
      </w:r>
      <w:r w:rsidR="00A1032B" w:rsidRPr="00447D9C">
        <w:rPr>
          <w:rFonts w:ascii="Arial" w:hAnsi="Arial" w:cs="Arial"/>
          <w:sz w:val="24"/>
          <w:szCs w:val="24"/>
          <w:lang w:val="ru-RU"/>
        </w:rPr>
        <w:t>0</w:t>
      </w:r>
      <w:r w:rsidR="00A1032B" w:rsidRPr="00EB7386">
        <w:rPr>
          <w:rFonts w:ascii="Arial" w:hAnsi="Arial" w:cs="Arial"/>
          <w:sz w:val="24"/>
          <w:szCs w:val="24"/>
        </w:rPr>
        <w:t>GB</w:t>
      </w:r>
      <w:r w:rsidR="00A1032B" w:rsidRPr="00447D9C">
        <w:rPr>
          <w:rFonts w:ascii="Arial" w:hAnsi="Arial" w:cs="Arial"/>
          <w:sz w:val="24"/>
          <w:szCs w:val="24"/>
          <w:lang w:val="ru-RU"/>
        </w:rPr>
        <w:t xml:space="preserve"> </w:t>
      </w:r>
      <w:r w:rsidRPr="00447D9C">
        <w:rPr>
          <w:rFonts w:ascii="Arial" w:hAnsi="Arial" w:cs="Arial"/>
          <w:sz w:val="24"/>
          <w:szCs w:val="24"/>
          <w:lang w:val="ru-RU"/>
        </w:rPr>
        <w:t>за складиштење контејнера (хостовање апликација) или системских лог записа</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имати уграђену </w:t>
      </w:r>
      <w:r w:rsidRPr="00EB7386">
        <w:rPr>
          <w:rFonts w:ascii="Arial" w:hAnsi="Arial" w:cs="Arial"/>
          <w:sz w:val="24"/>
        </w:rPr>
        <w:t>RFID</w:t>
      </w:r>
      <w:r w:rsidRPr="00447D9C">
        <w:rPr>
          <w:rFonts w:ascii="Arial" w:hAnsi="Arial" w:cs="Arial"/>
          <w:sz w:val="24"/>
          <w:lang w:val="ru-RU"/>
        </w:rPr>
        <w:t xml:space="preserve"> ознаку која олакшава једноставно управљање имовином / инвентарима помоћу комерцијалних </w:t>
      </w:r>
      <w:r w:rsidRPr="00EB7386">
        <w:rPr>
          <w:rFonts w:ascii="Arial" w:hAnsi="Arial" w:cs="Arial"/>
          <w:sz w:val="24"/>
        </w:rPr>
        <w:t>RFID</w:t>
      </w:r>
      <w:r w:rsidRPr="00447D9C">
        <w:rPr>
          <w:rFonts w:ascii="Arial" w:hAnsi="Arial" w:cs="Arial"/>
          <w:sz w:val="24"/>
          <w:lang w:val="ru-RU"/>
        </w:rPr>
        <w:t xml:space="preserve"> читача</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имати уграђен светлосни </w:t>
      </w:r>
      <w:r w:rsidRPr="00EB7386">
        <w:rPr>
          <w:rFonts w:ascii="Arial" w:hAnsi="Arial" w:cs="Arial"/>
          <w:sz w:val="24"/>
        </w:rPr>
        <w:t>LED</w:t>
      </w:r>
      <w:r w:rsidRPr="00447D9C">
        <w:rPr>
          <w:rFonts w:ascii="Arial" w:hAnsi="Arial" w:cs="Arial"/>
          <w:sz w:val="24"/>
          <w:lang w:val="ru-RU"/>
        </w:rPr>
        <w:t xml:space="preserve"> индикатор за лаку идентификацију свича којем се приступа</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IEEE</w:t>
      </w:r>
      <w:r w:rsidRPr="00447D9C">
        <w:rPr>
          <w:rFonts w:ascii="Arial" w:hAnsi="Arial" w:cs="Arial"/>
          <w:sz w:val="24"/>
          <w:lang w:val="ru-RU"/>
        </w:rPr>
        <w:t xml:space="preserve"> 802.1</w:t>
      </w:r>
      <w:r w:rsidRPr="00EB7386">
        <w:rPr>
          <w:rFonts w:ascii="Arial" w:hAnsi="Arial" w:cs="Arial"/>
          <w:sz w:val="24"/>
        </w:rPr>
        <w:t>D</w:t>
      </w:r>
      <w:r w:rsidRPr="00447D9C">
        <w:rPr>
          <w:rFonts w:ascii="Arial" w:hAnsi="Arial" w:cs="Arial"/>
          <w:sz w:val="24"/>
          <w:lang w:val="ru-RU"/>
        </w:rPr>
        <w:t>, 802.1</w:t>
      </w:r>
      <w:r w:rsidRPr="00EB7386">
        <w:rPr>
          <w:rFonts w:ascii="Arial" w:hAnsi="Arial" w:cs="Arial"/>
          <w:sz w:val="24"/>
        </w:rPr>
        <w:t>S</w:t>
      </w:r>
      <w:r w:rsidRPr="00447D9C">
        <w:rPr>
          <w:rFonts w:ascii="Arial" w:hAnsi="Arial" w:cs="Arial"/>
          <w:sz w:val="24"/>
          <w:lang w:val="ru-RU"/>
        </w:rPr>
        <w:t>, 802.1</w:t>
      </w:r>
      <w:r w:rsidRPr="00EB7386">
        <w:rPr>
          <w:rFonts w:ascii="Arial" w:hAnsi="Arial" w:cs="Arial"/>
          <w:sz w:val="24"/>
        </w:rPr>
        <w:t>W</w:t>
      </w:r>
      <w:r w:rsidRPr="00447D9C">
        <w:rPr>
          <w:rFonts w:ascii="Arial" w:hAnsi="Arial" w:cs="Arial"/>
          <w:sz w:val="24"/>
          <w:lang w:val="ru-RU"/>
        </w:rPr>
        <w:t>, 802.3</w:t>
      </w:r>
      <w:r w:rsidRPr="00EB7386">
        <w:rPr>
          <w:rFonts w:ascii="Arial" w:hAnsi="Arial" w:cs="Arial"/>
          <w:sz w:val="24"/>
        </w:rPr>
        <w:t>ad</w:t>
      </w:r>
      <w:r w:rsidRPr="00447D9C">
        <w:rPr>
          <w:rFonts w:ascii="Arial" w:hAnsi="Arial" w:cs="Arial"/>
          <w:sz w:val="24"/>
          <w:lang w:val="ru-RU"/>
        </w:rPr>
        <w:t xml:space="preserve"> </w:t>
      </w:r>
      <w:r w:rsidRPr="00EB7386">
        <w:rPr>
          <w:rFonts w:ascii="Arial" w:hAnsi="Arial" w:cs="Arial"/>
          <w:sz w:val="24"/>
        </w:rPr>
        <w:t>LACP</w:t>
      </w:r>
      <w:r w:rsidRPr="00447D9C">
        <w:rPr>
          <w:rFonts w:ascii="Arial" w:hAnsi="Arial" w:cs="Arial"/>
          <w:sz w:val="24"/>
          <w:lang w:val="ru-RU"/>
        </w:rPr>
        <w:t xml:space="preserve">, </w:t>
      </w:r>
      <w:r w:rsidRPr="00EB7386">
        <w:rPr>
          <w:rFonts w:ascii="Arial" w:hAnsi="Arial" w:cs="Arial"/>
          <w:sz w:val="24"/>
        </w:rPr>
        <w:t>PAgP</w:t>
      </w:r>
      <w:r w:rsidRPr="00447D9C">
        <w:rPr>
          <w:rFonts w:ascii="Arial" w:hAnsi="Arial" w:cs="Arial"/>
          <w:sz w:val="24"/>
          <w:lang w:val="ru-RU"/>
        </w:rPr>
        <w:t xml:space="preserve">, </w:t>
      </w:r>
      <w:r w:rsidRPr="00EB7386">
        <w:rPr>
          <w:rFonts w:ascii="Arial" w:hAnsi="Arial" w:cs="Arial"/>
          <w:sz w:val="24"/>
        </w:rPr>
        <w:t>LLDP</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IPv</w:t>
      </w:r>
      <w:r w:rsidRPr="00447D9C">
        <w:rPr>
          <w:rFonts w:ascii="Arial" w:hAnsi="Arial" w:cs="Arial"/>
          <w:sz w:val="24"/>
          <w:lang w:val="ru-RU"/>
        </w:rPr>
        <w:t xml:space="preserve">4 статичко рутирање, </w:t>
      </w:r>
      <w:r w:rsidRPr="00EB7386">
        <w:rPr>
          <w:rFonts w:ascii="Arial" w:hAnsi="Arial" w:cs="Arial"/>
          <w:sz w:val="24"/>
        </w:rPr>
        <w:t>Inter</w:t>
      </w:r>
      <w:r w:rsidRPr="00447D9C">
        <w:rPr>
          <w:rFonts w:ascii="Arial" w:hAnsi="Arial" w:cs="Arial"/>
          <w:sz w:val="24"/>
          <w:lang w:val="ru-RU"/>
        </w:rPr>
        <w:t>-</w:t>
      </w:r>
      <w:r w:rsidRPr="00EB7386">
        <w:rPr>
          <w:rFonts w:ascii="Arial" w:hAnsi="Arial" w:cs="Arial"/>
          <w:sz w:val="24"/>
        </w:rPr>
        <w:t>VLAN</w:t>
      </w:r>
      <w:r w:rsidRPr="00447D9C">
        <w:rPr>
          <w:rFonts w:ascii="Arial" w:hAnsi="Arial" w:cs="Arial"/>
          <w:sz w:val="24"/>
          <w:lang w:val="ru-RU"/>
        </w:rPr>
        <w:t xml:space="preserve"> рутирање, </w:t>
      </w:r>
      <w:r w:rsidRPr="00EB7386">
        <w:rPr>
          <w:rFonts w:ascii="Arial" w:hAnsi="Arial" w:cs="Arial"/>
          <w:sz w:val="24"/>
        </w:rPr>
        <w:t>RIPv</w:t>
      </w:r>
      <w:r w:rsidRPr="00447D9C">
        <w:rPr>
          <w:rFonts w:ascii="Arial" w:hAnsi="Arial" w:cs="Arial"/>
          <w:sz w:val="24"/>
          <w:lang w:val="ru-RU"/>
        </w:rPr>
        <w:t xml:space="preserve">1, </w:t>
      </w:r>
      <w:r w:rsidRPr="00EB7386">
        <w:rPr>
          <w:rFonts w:ascii="Arial" w:hAnsi="Arial" w:cs="Arial"/>
          <w:sz w:val="24"/>
        </w:rPr>
        <w:t>RIPv</w:t>
      </w:r>
      <w:r w:rsidRPr="00447D9C">
        <w:rPr>
          <w:rFonts w:ascii="Arial" w:hAnsi="Arial" w:cs="Arial"/>
          <w:sz w:val="24"/>
          <w:lang w:val="ru-RU"/>
        </w:rPr>
        <w:t xml:space="preserve">2, </w:t>
      </w:r>
      <w:r w:rsidRPr="00EB7386">
        <w:rPr>
          <w:rFonts w:ascii="Arial" w:hAnsi="Arial" w:cs="Arial"/>
          <w:sz w:val="24"/>
        </w:rPr>
        <w:t>OSPF</w:t>
      </w:r>
      <w:r w:rsidRPr="00447D9C">
        <w:rPr>
          <w:rFonts w:ascii="Arial" w:hAnsi="Arial" w:cs="Arial"/>
          <w:sz w:val="24"/>
          <w:lang w:val="ru-RU"/>
        </w:rPr>
        <w:t xml:space="preserve">, </w:t>
      </w:r>
      <w:r w:rsidRPr="00EB7386">
        <w:rPr>
          <w:rFonts w:ascii="Arial" w:hAnsi="Arial" w:cs="Arial"/>
          <w:sz w:val="24"/>
        </w:rPr>
        <w:t>BGP</w:t>
      </w:r>
      <w:r w:rsidRPr="00447D9C">
        <w:rPr>
          <w:rFonts w:ascii="Arial" w:hAnsi="Arial" w:cs="Arial"/>
          <w:sz w:val="24"/>
          <w:lang w:val="ru-RU"/>
        </w:rPr>
        <w:t xml:space="preserve">, </w:t>
      </w:r>
      <w:r w:rsidRPr="00EB7386">
        <w:rPr>
          <w:rFonts w:ascii="Arial" w:hAnsi="Arial" w:cs="Arial"/>
          <w:sz w:val="24"/>
        </w:rPr>
        <w:t>IS</w:t>
      </w:r>
      <w:r w:rsidRPr="00447D9C">
        <w:rPr>
          <w:rFonts w:ascii="Arial" w:hAnsi="Arial" w:cs="Arial"/>
          <w:sz w:val="24"/>
          <w:lang w:val="ru-RU"/>
        </w:rPr>
        <w:t>-</w:t>
      </w:r>
      <w:r w:rsidRPr="00EB7386">
        <w:rPr>
          <w:rFonts w:ascii="Arial" w:hAnsi="Arial" w:cs="Arial"/>
          <w:sz w:val="24"/>
        </w:rPr>
        <w:t>IS</w:t>
      </w:r>
      <w:r w:rsidRPr="00447D9C">
        <w:rPr>
          <w:rFonts w:ascii="Arial" w:hAnsi="Arial" w:cs="Arial"/>
          <w:sz w:val="24"/>
          <w:lang w:val="ru-RU"/>
        </w:rPr>
        <w:t xml:space="preserve"> протоколе рутирања за </w:t>
      </w:r>
      <w:r w:rsidRPr="00EB7386">
        <w:rPr>
          <w:rFonts w:ascii="Arial" w:hAnsi="Arial" w:cs="Arial"/>
          <w:sz w:val="24"/>
        </w:rPr>
        <w:t>IPv</w:t>
      </w:r>
      <w:r w:rsidRPr="00447D9C">
        <w:rPr>
          <w:rFonts w:ascii="Arial" w:hAnsi="Arial" w:cs="Arial"/>
          <w:sz w:val="24"/>
          <w:lang w:val="ru-RU"/>
        </w:rPr>
        <w:t>4.</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IPv</w:t>
      </w:r>
      <w:r w:rsidRPr="00447D9C">
        <w:rPr>
          <w:rFonts w:ascii="Arial" w:hAnsi="Arial" w:cs="Arial"/>
          <w:sz w:val="24"/>
          <w:lang w:val="ru-RU"/>
        </w:rPr>
        <w:t xml:space="preserve">6 статичко рутирање, </w:t>
      </w:r>
      <w:r w:rsidRPr="00EB7386">
        <w:rPr>
          <w:rFonts w:ascii="Arial" w:hAnsi="Arial" w:cs="Arial"/>
          <w:sz w:val="24"/>
        </w:rPr>
        <w:t>RIPng</w:t>
      </w:r>
      <w:r w:rsidRPr="00447D9C">
        <w:rPr>
          <w:rFonts w:ascii="Arial" w:hAnsi="Arial" w:cs="Arial"/>
          <w:sz w:val="24"/>
          <w:lang w:val="ru-RU"/>
        </w:rPr>
        <w:t xml:space="preserve">, </w:t>
      </w:r>
      <w:r w:rsidRPr="00EB7386">
        <w:rPr>
          <w:rFonts w:ascii="Arial" w:hAnsi="Arial" w:cs="Arial"/>
          <w:sz w:val="24"/>
        </w:rPr>
        <w:t>OSPFv</w:t>
      </w:r>
      <w:r w:rsidRPr="00447D9C">
        <w:rPr>
          <w:rFonts w:ascii="Arial" w:hAnsi="Arial" w:cs="Arial"/>
          <w:sz w:val="24"/>
          <w:lang w:val="ru-RU"/>
        </w:rPr>
        <w:t xml:space="preserve">3 и </w:t>
      </w:r>
      <w:r w:rsidRPr="00EB7386">
        <w:rPr>
          <w:rFonts w:ascii="Arial" w:hAnsi="Arial" w:cs="Arial"/>
          <w:sz w:val="24"/>
        </w:rPr>
        <w:t>EIGRPv</w:t>
      </w:r>
      <w:r w:rsidRPr="00447D9C">
        <w:rPr>
          <w:rFonts w:ascii="Arial" w:hAnsi="Arial" w:cs="Arial"/>
          <w:sz w:val="24"/>
          <w:lang w:val="ru-RU"/>
        </w:rPr>
        <w:t xml:space="preserve">6 протоколе рутирања за </w:t>
      </w:r>
      <w:r w:rsidRPr="00EB7386">
        <w:rPr>
          <w:rFonts w:ascii="Arial" w:hAnsi="Arial" w:cs="Arial"/>
          <w:sz w:val="24"/>
        </w:rPr>
        <w:t>IPv</w:t>
      </w:r>
      <w:r w:rsidRPr="00447D9C">
        <w:rPr>
          <w:rFonts w:ascii="Arial" w:hAnsi="Arial" w:cs="Arial"/>
          <w:sz w:val="24"/>
          <w:lang w:val="ru-RU"/>
        </w:rPr>
        <w:t>6.</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Policy</w:t>
      </w:r>
      <w:r w:rsidRPr="00447D9C">
        <w:rPr>
          <w:rFonts w:ascii="Arial" w:hAnsi="Arial" w:cs="Arial"/>
          <w:sz w:val="24"/>
          <w:lang w:val="ru-RU"/>
        </w:rPr>
        <w:t xml:space="preserve"> </w:t>
      </w:r>
      <w:r w:rsidRPr="00EB7386">
        <w:rPr>
          <w:rFonts w:ascii="Arial" w:hAnsi="Arial" w:cs="Arial"/>
          <w:sz w:val="24"/>
        </w:rPr>
        <w:t>Based</w:t>
      </w:r>
      <w:r w:rsidRPr="00447D9C">
        <w:rPr>
          <w:rFonts w:ascii="Arial" w:hAnsi="Arial" w:cs="Arial"/>
          <w:sz w:val="24"/>
          <w:lang w:val="ru-RU"/>
        </w:rPr>
        <w:t xml:space="preserve"> </w:t>
      </w:r>
      <w:r w:rsidRPr="00EB7386">
        <w:rPr>
          <w:rFonts w:ascii="Arial" w:hAnsi="Arial" w:cs="Arial"/>
          <w:sz w:val="24"/>
        </w:rPr>
        <w:t>Routing</w:t>
      </w:r>
      <w:r w:rsidRPr="00447D9C">
        <w:rPr>
          <w:rFonts w:ascii="Arial" w:hAnsi="Arial" w:cs="Arial"/>
          <w:sz w:val="24"/>
          <w:lang w:val="ru-RU"/>
        </w:rPr>
        <w:t xml:space="preserve"> - </w:t>
      </w:r>
      <w:r w:rsidRPr="00EB7386">
        <w:rPr>
          <w:rFonts w:ascii="Arial" w:hAnsi="Arial" w:cs="Arial"/>
          <w:sz w:val="24"/>
        </w:rPr>
        <w:t>PBR</w:t>
      </w:r>
      <w:r w:rsidRPr="00447D9C">
        <w:rPr>
          <w:rFonts w:ascii="Arial" w:hAnsi="Arial" w:cs="Arial"/>
          <w:sz w:val="24"/>
          <w:lang w:val="ru-RU"/>
        </w:rPr>
        <w:t xml:space="preserve"> рутирање</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Свич мора подржавати креирање виртуелних инстанци за рутирање и прослеђивање пакета (</w:t>
      </w:r>
      <w:r w:rsidRPr="00EB7386">
        <w:rPr>
          <w:rFonts w:ascii="Arial" w:hAnsi="Arial" w:cs="Arial"/>
          <w:sz w:val="24"/>
        </w:rPr>
        <w:t>Virtual</w:t>
      </w:r>
      <w:r w:rsidRPr="00447D9C">
        <w:rPr>
          <w:rFonts w:ascii="Arial" w:hAnsi="Arial" w:cs="Arial"/>
          <w:sz w:val="24"/>
          <w:lang w:val="ru-RU"/>
        </w:rPr>
        <w:t xml:space="preserve"> </w:t>
      </w:r>
      <w:r w:rsidRPr="00EB7386">
        <w:rPr>
          <w:rFonts w:ascii="Arial" w:hAnsi="Arial" w:cs="Arial"/>
          <w:sz w:val="24"/>
        </w:rPr>
        <w:t>Routing</w:t>
      </w:r>
      <w:r w:rsidRPr="00447D9C">
        <w:rPr>
          <w:rFonts w:ascii="Arial" w:hAnsi="Arial" w:cs="Arial"/>
          <w:sz w:val="24"/>
          <w:lang w:val="ru-RU"/>
        </w:rPr>
        <w:t xml:space="preserve"> </w:t>
      </w:r>
      <w:r w:rsidRPr="00EB7386">
        <w:rPr>
          <w:rFonts w:ascii="Arial" w:hAnsi="Arial" w:cs="Arial"/>
          <w:sz w:val="24"/>
        </w:rPr>
        <w:t>Forwarding</w:t>
      </w:r>
      <w:r w:rsidRPr="00447D9C">
        <w:rPr>
          <w:rFonts w:ascii="Arial" w:hAnsi="Arial" w:cs="Arial"/>
          <w:sz w:val="24"/>
          <w:lang w:val="ru-RU"/>
        </w:rPr>
        <w:t xml:space="preserve"> - </w:t>
      </w:r>
      <w:r w:rsidRPr="00EB7386">
        <w:rPr>
          <w:rFonts w:ascii="Arial" w:hAnsi="Arial" w:cs="Arial"/>
          <w:sz w:val="24"/>
        </w:rPr>
        <w:t>VRF</w:t>
      </w:r>
      <w:r w:rsidRPr="00447D9C">
        <w:rPr>
          <w:rFonts w:ascii="Arial" w:hAnsi="Arial" w:cs="Arial"/>
          <w:sz w:val="24"/>
          <w:lang w:val="ru-RU"/>
        </w:rPr>
        <w:t>)</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VRRP</w:t>
      </w:r>
      <w:r w:rsidRPr="00447D9C">
        <w:rPr>
          <w:rFonts w:ascii="Arial" w:hAnsi="Arial" w:cs="Arial"/>
          <w:sz w:val="24"/>
          <w:lang w:val="ru-RU"/>
        </w:rPr>
        <w:t xml:space="preserve"> протокол.</w:t>
      </w:r>
    </w:p>
    <w:p w:rsidR="00746614" w:rsidRPr="00670CC6" w:rsidRDefault="00746614" w:rsidP="00DA4AF1">
      <w:pPr>
        <w:pStyle w:val="ListParagraph"/>
        <w:numPr>
          <w:ilvl w:val="0"/>
          <w:numId w:val="24"/>
        </w:numPr>
        <w:rPr>
          <w:rFonts w:ascii="Arial" w:hAnsi="Arial" w:cs="Arial"/>
          <w:sz w:val="24"/>
          <w:lang w:val="ru-RU"/>
        </w:rPr>
      </w:pPr>
      <w:r w:rsidRPr="00670CC6">
        <w:rPr>
          <w:rFonts w:ascii="Arial" w:hAnsi="Arial" w:cs="Arial"/>
          <w:sz w:val="24"/>
          <w:lang w:val="ru-RU"/>
        </w:rPr>
        <w:t>Свич мора подржавати  мулти</w:t>
      </w:r>
      <w:r w:rsidR="00A1032B">
        <w:rPr>
          <w:rFonts w:ascii="Arial" w:hAnsi="Arial" w:cs="Arial"/>
          <w:sz w:val="24"/>
          <w:lang w:val="sr-Cyrl-RS"/>
        </w:rPr>
        <w:t>к</w:t>
      </w:r>
      <w:r w:rsidRPr="00670CC6">
        <w:rPr>
          <w:rFonts w:ascii="Arial" w:hAnsi="Arial" w:cs="Arial"/>
          <w:sz w:val="24"/>
          <w:lang w:val="ru-RU"/>
        </w:rPr>
        <w:t xml:space="preserve">аст </w:t>
      </w:r>
      <w:r w:rsidRPr="00EB7386">
        <w:rPr>
          <w:rFonts w:ascii="Arial" w:hAnsi="Arial" w:cs="Arial"/>
          <w:sz w:val="24"/>
        </w:rPr>
        <w:t>IGMPv</w:t>
      </w:r>
      <w:r w:rsidRPr="00670CC6">
        <w:rPr>
          <w:rFonts w:ascii="Arial" w:hAnsi="Arial" w:cs="Arial"/>
          <w:sz w:val="24"/>
          <w:lang w:val="ru-RU"/>
        </w:rPr>
        <w:t xml:space="preserve">1/2/3 </w:t>
      </w:r>
      <w:r w:rsidRPr="00EB7386">
        <w:rPr>
          <w:rFonts w:ascii="Arial" w:hAnsi="Arial" w:cs="Arial"/>
          <w:sz w:val="24"/>
        </w:rPr>
        <w:t>snooping</w:t>
      </w:r>
      <w:r w:rsidRPr="00670CC6">
        <w:rPr>
          <w:rFonts w:ascii="Arial" w:hAnsi="Arial" w:cs="Arial"/>
          <w:sz w:val="24"/>
          <w:lang w:val="ru-RU"/>
        </w:rPr>
        <w:t xml:space="preserve"> и </w:t>
      </w:r>
      <w:r w:rsidRPr="00EB7386">
        <w:rPr>
          <w:rFonts w:ascii="Arial" w:hAnsi="Arial" w:cs="Arial"/>
          <w:sz w:val="24"/>
        </w:rPr>
        <w:t>MLDv</w:t>
      </w:r>
      <w:r w:rsidRPr="00670CC6">
        <w:rPr>
          <w:rFonts w:ascii="Arial" w:hAnsi="Arial" w:cs="Arial"/>
          <w:sz w:val="24"/>
          <w:lang w:val="ru-RU"/>
        </w:rPr>
        <w:t xml:space="preserve">1/2 </w:t>
      </w:r>
      <w:r w:rsidRPr="00EB7386">
        <w:rPr>
          <w:rFonts w:ascii="Arial" w:hAnsi="Arial" w:cs="Arial"/>
          <w:sz w:val="24"/>
        </w:rPr>
        <w:t>snooping</w:t>
      </w:r>
    </w:p>
    <w:p w:rsidR="00746614" w:rsidRPr="00670CC6" w:rsidRDefault="00746614" w:rsidP="00DA4AF1">
      <w:pPr>
        <w:pStyle w:val="ListParagraph"/>
        <w:numPr>
          <w:ilvl w:val="0"/>
          <w:numId w:val="24"/>
        </w:numPr>
        <w:rPr>
          <w:rFonts w:ascii="Arial" w:hAnsi="Arial" w:cs="Arial"/>
          <w:sz w:val="24"/>
          <w:lang w:val="ru-RU"/>
        </w:rPr>
      </w:pPr>
      <w:r w:rsidRPr="00670CC6">
        <w:rPr>
          <w:rFonts w:ascii="Arial" w:hAnsi="Arial" w:cs="Arial"/>
          <w:sz w:val="24"/>
          <w:lang w:val="ru-RU"/>
        </w:rPr>
        <w:t>Свич мора подржавати мулти</w:t>
      </w:r>
      <w:r w:rsidR="00A1032B">
        <w:rPr>
          <w:rFonts w:ascii="Arial" w:hAnsi="Arial" w:cs="Arial"/>
          <w:sz w:val="24"/>
          <w:lang w:val="sr-Cyrl-RS"/>
        </w:rPr>
        <w:t>к</w:t>
      </w:r>
      <w:r w:rsidRPr="00670CC6">
        <w:rPr>
          <w:rFonts w:ascii="Arial" w:hAnsi="Arial" w:cs="Arial"/>
          <w:sz w:val="24"/>
          <w:lang w:val="ru-RU"/>
        </w:rPr>
        <w:t xml:space="preserve">аст протоколе </w:t>
      </w:r>
      <w:r w:rsidRPr="00EB7386">
        <w:rPr>
          <w:rFonts w:ascii="Arial" w:hAnsi="Arial" w:cs="Arial"/>
          <w:sz w:val="24"/>
        </w:rPr>
        <w:t>PIM</w:t>
      </w:r>
      <w:r w:rsidRPr="00670CC6">
        <w:rPr>
          <w:rFonts w:ascii="Arial" w:hAnsi="Arial" w:cs="Arial"/>
          <w:sz w:val="24"/>
          <w:lang w:val="ru-RU"/>
        </w:rPr>
        <w:t>-</w:t>
      </w:r>
      <w:r w:rsidRPr="00EB7386">
        <w:rPr>
          <w:rFonts w:ascii="Arial" w:hAnsi="Arial" w:cs="Arial"/>
          <w:sz w:val="24"/>
        </w:rPr>
        <w:t>SM</w:t>
      </w:r>
      <w:r w:rsidRPr="00670CC6">
        <w:rPr>
          <w:rFonts w:ascii="Arial" w:hAnsi="Arial" w:cs="Arial"/>
          <w:sz w:val="24"/>
          <w:lang w:val="ru-RU"/>
        </w:rPr>
        <w:t xml:space="preserve">, </w:t>
      </w:r>
      <w:r w:rsidRPr="00EB7386">
        <w:rPr>
          <w:rFonts w:ascii="Arial" w:hAnsi="Arial" w:cs="Arial"/>
          <w:sz w:val="24"/>
        </w:rPr>
        <w:t>PIM</w:t>
      </w:r>
      <w:r w:rsidRPr="00670CC6">
        <w:rPr>
          <w:rFonts w:ascii="Arial" w:hAnsi="Arial" w:cs="Arial"/>
          <w:sz w:val="24"/>
          <w:lang w:val="ru-RU"/>
        </w:rPr>
        <w:t>-</w:t>
      </w:r>
      <w:r w:rsidRPr="00EB7386">
        <w:rPr>
          <w:rFonts w:ascii="Arial" w:hAnsi="Arial" w:cs="Arial"/>
          <w:sz w:val="24"/>
        </w:rPr>
        <w:t>SSM</w:t>
      </w:r>
      <w:r w:rsidRPr="00670CC6">
        <w:rPr>
          <w:rFonts w:ascii="Arial" w:hAnsi="Arial" w:cs="Arial"/>
          <w:sz w:val="24"/>
          <w:lang w:val="ru-RU"/>
        </w:rPr>
        <w:t xml:space="preserve">, </w:t>
      </w:r>
      <w:r w:rsidRPr="00EB7386">
        <w:rPr>
          <w:rFonts w:ascii="Arial" w:hAnsi="Arial" w:cs="Arial"/>
          <w:sz w:val="24"/>
        </w:rPr>
        <w:t>Multicast</w:t>
      </w:r>
      <w:r w:rsidRPr="00670CC6">
        <w:rPr>
          <w:rFonts w:ascii="Arial" w:hAnsi="Arial" w:cs="Arial"/>
          <w:sz w:val="24"/>
          <w:lang w:val="ru-RU"/>
        </w:rPr>
        <w:t xml:space="preserve"> </w:t>
      </w:r>
      <w:r w:rsidRPr="00EB7386">
        <w:rPr>
          <w:rFonts w:ascii="Arial" w:hAnsi="Arial" w:cs="Arial"/>
          <w:sz w:val="24"/>
        </w:rPr>
        <w:t>Source</w:t>
      </w:r>
      <w:r w:rsidRPr="00670CC6">
        <w:rPr>
          <w:rFonts w:ascii="Arial" w:hAnsi="Arial" w:cs="Arial"/>
          <w:sz w:val="24"/>
          <w:lang w:val="ru-RU"/>
        </w:rPr>
        <w:t xml:space="preserve"> </w:t>
      </w:r>
      <w:r w:rsidRPr="00EB7386">
        <w:rPr>
          <w:rFonts w:ascii="Arial" w:hAnsi="Arial" w:cs="Arial"/>
          <w:sz w:val="24"/>
        </w:rPr>
        <w:t>Discovery</w:t>
      </w:r>
      <w:r w:rsidRPr="00670CC6">
        <w:rPr>
          <w:rFonts w:ascii="Arial" w:hAnsi="Arial" w:cs="Arial"/>
          <w:sz w:val="24"/>
          <w:lang w:val="ru-RU"/>
        </w:rPr>
        <w:t xml:space="preserve"> </w:t>
      </w:r>
      <w:r w:rsidRPr="00EB7386">
        <w:rPr>
          <w:rFonts w:ascii="Arial" w:hAnsi="Arial" w:cs="Arial"/>
          <w:sz w:val="24"/>
        </w:rPr>
        <w:t>Protocol</w:t>
      </w:r>
      <w:r w:rsidRPr="00670CC6">
        <w:rPr>
          <w:rFonts w:ascii="Arial" w:hAnsi="Arial" w:cs="Arial"/>
          <w:sz w:val="24"/>
          <w:lang w:val="ru-RU"/>
        </w:rPr>
        <w:t xml:space="preserve"> (</w:t>
      </w:r>
      <w:r w:rsidRPr="00EB7386">
        <w:rPr>
          <w:rFonts w:ascii="Arial" w:hAnsi="Arial" w:cs="Arial"/>
          <w:sz w:val="24"/>
        </w:rPr>
        <w:t>MSDP</w:t>
      </w:r>
      <w:r w:rsidRPr="00670CC6">
        <w:rPr>
          <w:rFonts w:ascii="Arial" w:hAnsi="Arial" w:cs="Arial"/>
          <w:sz w:val="24"/>
          <w:lang w:val="ru-RU"/>
        </w:rPr>
        <w:t>)</w:t>
      </w:r>
    </w:p>
    <w:p w:rsidR="00746614" w:rsidRPr="00EB7386" w:rsidRDefault="00746614" w:rsidP="00DA4AF1">
      <w:pPr>
        <w:pStyle w:val="ListParagraph"/>
        <w:numPr>
          <w:ilvl w:val="0"/>
          <w:numId w:val="24"/>
        </w:numPr>
        <w:rPr>
          <w:rFonts w:ascii="Arial" w:hAnsi="Arial" w:cs="Arial"/>
          <w:sz w:val="24"/>
        </w:rPr>
      </w:pPr>
      <w:r w:rsidRPr="00EB7386">
        <w:rPr>
          <w:rFonts w:ascii="Arial" w:hAnsi="Arial" w:cs="Arial"/>
          <w:sz w:val="24"/>
        </w:rPr>
        <w:t>Свич мора подржавати VXLAN протокол</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MPLS</w:t>
      </w:r>
      <w:r w:rsidRPr="00447D9C">
        <w:rPr>
          <w:rFonts w:ascii="Arial" w:hAnsi="Arial" w:cs="Arial"/>
          <w:sz w:val="24"/>
          <w:lang w:val="ru-RU"/>
        </w:rPr>
        <w:t xml:space="preserve"> и </w:t>
      </w:r>
      <w:r w:rsidRPr="00EB7386">
        <w:rPr>
          <w:rFonts w:ascii="Arial" w:hAnsi="Arial" w:cs="Arial"/>
          <w:sz w:val="24"/>
        </w:rPr>
        <w:t>mVPN</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слање информација о току саобраћаја (сваки пакет без одабирања) користећи </w:t>
      </w:r>
      <w:r w:rsidRPr="00EB7386">
        <w:rPr>
          <w:rFonts w:ascii="Arial" w:hAnsi="Arial" w:cs="Arial"/>
          <w:sz w:val="24"/>
        </w:rPr>
        <w:t>Flexible</w:t>
      </w:r>
      <w:r w:rsidRPr="00447D9C">
        <w:rPr>
          <w:rFonts w:ascii="Arial" w:hAnsi="Arial" w:cs="Arial"/>
          <w:sz w:val="24"/>
          <w:lang w:val="ru-RU"/>
        </w:rPr>
        <w:t xml:space="preserve"> </w:t>
      </w:r>
      <w:r w:rsidRPr="00EB7386">
        <w:rPr>
          <w:rFonts w:ascii="Arial" w:hAnsi="Arial" w:cs="Arial"/>
          <w:sz w:val="24"/>
        </w:rPr>
        <w:t>Netflow</w:t>
      </w:r>
      <w:r w:rsidRPr="00447D9C">
        <w:rPr>
          <w:rFonts w:ascii="Arial" w:hAnsi="Arial" w:cs="Arial"/>
          <w:sz w:val="24"/>
          <w:lang w:val="ru-RU"/>
        </w:rPr>
        <w:t xml:space="preserve"> или </w:t>
      </w:r>
      <w:r w:rsidRPr="00EB7386">
        <w:rPr>
          <w:rFonts w:ascii="Arial" w:hAnsi="Arial" w:cs="Arial"/>
          <w:sz w:val="24"/>
        </w:rPr>
        <w:t>IPFIX</w:t>
      </w:r>
      <w:r w:rsidRPr="00447D9C">
        <w:rPr>
          <w:rFonts w:ascii="Arial" w:hAnsi="Arial" w:cs="Arial"/>
          <w:sz w:val="24"/>
          <w:lang w:val="ru-RU"/>
        </w:rPr>
        <w:t xml:space="preserve"> протоколе</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SNMP</w:t>
      </w:r>
      <w:r w:rsidRPr="00447D9C">
        <w:rPr>
          <w:rFonts w:ascii="Arial" w:hAnsi="Arial" w:cs="Arial"/>
          <w:sz w:val="24"/>
          <w:lang w:val="ru-RU"/>
        </w:rPr>
        <w:t xml:space="preserve">, </w:t>
      </w:r>
      <w:r w:rsidRPr="00EB7386">
        <w:rPr>
          <w:rFonts w:ascii="Arial" w:hAnsi="Arial" w:cs="Arial"/>
          <w:sz w:val="24"/>
        </w:rPr>
        <w:t>HTTP</w:t>
      </w:r>
      <w:r w:rsidRPr="00447D9C">
        <w:rPr>
          <w:rFonts w:ascii="Arial" w:hAnsi="Arial" w:cs="Arial"/>
          <w:sz w:val="24"/>
          <w:lang w:val="ru-RU"/>
        </w:rPr>
        <w:t xml:space="preserve">, </w:t>
      </w:r>
      <w:r w:rsidRPr="00EB7386">
        <w:rPr>
          <w:rFonts w:ascii="Arial" w:hAnsi="Arial" w:cs="Arial"/>
          <w:sz w:val="24"/>
        </w:rPr>
        <w:t>HTTPS</w:t>
      </w:r>
      <w:r w:rsidRPr="00447D9C">
        <w:rPr>
          <w:rFonts w:ascii="Arial" w:hAnsi="Arial" w:cs="Arial"/>
          <w:sz w:val="24"/>
          <w:lang w:val="ru-RU"/>
        </w:rPr>
        <w:t xml:space="preserve">, </w:t>
      </w:r>
      <w:r w:rsidRPr="00EB7386">
        <w:rPr>
          <w:rFonts w:ascii="Arial" w:hAnsi="Arial" w:cs="Arial"/>
          <w:sz w:val="24"/>
        </w:rPr>
        <w:t>SSH</w:t>
      </w:r>
      <w:r w:rsidRPr="00447D9C">
        <w:rPr>
          <w:rFonts w:ascii="Arial" w:hAnsi="Arial" w:cs="Arial"/>
          <w:sz w:val="24"/>
          <w:lang w:val="ru-RU"/>
        </w:rPr>
        <w:t xml:space="preserve">, Телнет протоколе управљања </w:t>
      </w:r>
      <w:r w:rsidR="000D47B7">
        <w:rPr>
          <w:rFonts w:ascii="Arial" w:hAnsi="Arial" w:cs="Arial"/>
          <w:sz w:val="24"/>
          <w:lang w:val="sr-Cyrl-RS"/>
        </w:rPr>
        <w:t>и</w:t>
      </w:r>
      <w:r w:rsidRPr="00447D9C">
        <w:rPr>
          <w:rFonts w:ascii="Arial" w:hAnsi="Arial" w:cs="Arial"/>
          <w:sz w:val="24"/>
          <w:lang w:val="ru-RU"/>
        </w:rPr>
        <w:t xml:space="preserve"> надгледања</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NETCONF</w:t>
      </w:r>
      <w:r w:rsidRPr="00447D9C">
        <w:rPr>
          <w:rFonts w:ascii="Arial" w:hAnsi="Arial" w:cs="Arial"/>
          <w:sz w:val="24"/>
          <w:lang w:val="ru-RU"/>
        </w:rPr>
        <w:t xml:space="preserve">, </w:t>
      </w:r>
      <w:r w:rsidRPr="00EB7386">
        <w:rPr>
          <w:rFonts w:ascii="Arial" w:hAnsi="Arial" w:cs="Arial"/>
          <w:sz w:val="24"/>
        </w:rPr>
        <w:t>RESTCONF</w:t>
      </w:r>
      <w:r w:rsidRPr="00447D9C">
        <w:rPr>
          <w:rFonts w:ascii="Arial" w:hAnsi="Arial" w:cs="Arial"/>
          <w:sz w:val="24"/>
          <w:lang w:val="ru-RU"/>
        </w:rPr>
        <w:t xml:space="preserve">, </w:t>
      </w:r>
      <w:r w:rsidRPr="00EB7386">
        <w:rPr>
          <w:rFonts w:ascii="Arial" w:hAnsi="Arial" w:cs="Arial"/>
          <w:sz w:val="24"/>
        </w:rPr>
        <w:t>gRPC</w:t>
      </w:r>
      <w:r w:rsidRPr="00447D9C">
        <w:rPr>
          <w:rFonts w:ascii="Arial" w:hAnsi="Arial" w:cs="Arial"/>
          <w:sz w:val="24"/>
          <w:lang w:val="ru-RU"/>
        </w:rPr>
        <w:t xml:space="preserve"> протоколе и </w:t>
      </w:r>
      <w:r w:rsidRPr="00EB7386">
        <w:rPr>
          <w:rFonts w:ascii="Arial" w:hAnsi="Arial" w:cs="Arial"/>
          <w:sz w:val="24"/>
        </w:rPr>
        <w:t>YANG</w:t>
      </w:r>
      <w:r w:rsidRPr="00447D9C">
        <w:rPr>
          <w:rFonts w:ascii="Arial" w:hAnsi="Arial" w:cs="Arial"/>
          <w:sz w:val="24"/>
          <w:lang w:val="ru-RU"/>
        </w:rPr>
        <w:t xml:space="preserve"> моделовање</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lastRenderedPageBreak/>
        <w:t xml:space="preserve">Свич мора имати механизам за контролу саобраћаја контролне равни – </w:t>
      </w:r>
      <w:r w:rsidRPr="00EB7386">
        <w:rPr>
          <w:rFonts w:ascii="Arial" w:hAnsi="Arial" w:cs="Arial"/>
          <w:sz w:val="24"/>
        </w:rPr>
        <w:t>Control</w:t>
      </w:r>
      <w:r w:rsidRPr="00447D9C">
        <w:rPr>
          <w:rFonts w:ascii="Arial" w:hAnsi="Arial" w:cs="Arial"/>
          <w:sz w:val="24"/>
          <w:lang w:val="ru-RU"/>
        </w:rPr>
        <w:t xml:space="preserve"> </w:t>
      </w:r>
      <w:r w:rsidRPr="00EB7386">
        <w:rPr>
          <w:rFonts w:ascii="Arial" w:hAnsi="Arial" w:cs="Arial"/>
          <w:sz w:val="24"/>
        </w:rPr>
        <w:t>Plane</w:t>
      </w:r>
      <w:r w:rsidRPr="00447D9C">
        <w:rPr>
          <w:rFonts w:ascii="Arial" w:hAnsi="Arial" w:cs="Arial"/>
          <w:sz w:val="24"/>
          <w:lang w:val="ru-RU"/>
        </w:rPr>
        <w:t xml:space="preserve"> </w:t>
      </w:r>
      <w:r w:rsidRPr="00EB7386">
        <w:rPr>
          <w:rFonts w:ascii="Arial" w:hAnsi="Arial" w:cs="Arial"/>
          <w:sz w:val="24"/>
        </w:rPr>
        <w:t>Policing</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 xml:space="preserve">Свич мора подржавати хардверску енкрипцију према </w:t>
      </w:r>
      <w:r w:rsidRPr="00EB7386">
        <w:rPr>
          <w:rFonts w:ascii="Arial" w:hAnsi="Arial" w:cs="Arial"/>
          <w:sz w:val="24"/>
        </w:rPr>
        <w:t>IEEE</w:t>
      </w:r>
      <w:r w:rsidRPr="00447D9C">
        <w:rPr>
          <w:rFonts w:ascii="Arial" w:hAnsi="Arial" w:cs="Arial"/>
          <w:sz w:val="24"/>
          <w:lang w:val="ru-RU"/>
        </w:rPr>
        <w:t>802.1АЕ (</w:t>
      </w:r>
      <w:r w:rsidRPr="00EB7386">
        <w:rPr>
          <w:rFonts w:ascii="Arial" w:hAnsi="Arial" w:cs="Arial"/>
          <w:sz w:val="24"/>
        </w:rPr>
        <w:t>MACSec</w:t>
      </w:r>
      <w:r w:rsidRPr="00447D9C">
        <w:rPr>
          <w:rFonts w:ascii="Arial" w:hAnsi="Arial" w:cs="Arial"/>
          <w:sz w:val="24"/>
          <w:lang w:val="ru-RU"/>
        </w:rPr>
        <w:t xml:space="preserve">) са кључем величине 256 бита </w:t>
      </w:r>
    </w:p>
    <w:p w:rsidR="00746614" w:rsidRPr="00447D9C" w:rsidRDefault="00746614" w:rsidP="00DA4AF1">
      <w:pPr>
        <w:pStyle w:val="ListParagraph"/>
        <w:numPr>
          <w:ilvl w:val="0"/>
          <w:numId w:val="24"/>
        </w:numPr>
        <w:rPr>
          <w:rFonts w:ascii="Arial" w:hAnsi="Arial" w:cs="Arial"/>
          <w:sz w:val="24"/>
          <w:lang w:val="ru-RU"/>
        </w:rPr>
      </w:pPr>
      <w:r w:rsidRPr="00447D9C">
        <w:rPr>
          <w:rFonts w:ascii="Arial" w:hAnsi="Arial" w:cs="Arial"/>
          <w:sz w:val="24"/>
          <w:lang w:val="ru-RU"/>
        </w:rPr>
        <w:t>Свич мора поседовати и следеће карактеристике и перформансе:</w:t>
      </w:r>
    </w:p>
    <w:p w:rsidR="00746614" w:rsidRPr="00EB7386" w:rsidRDefault="00746614" w:rsidP="00DA4AF1">
      <w:pPr>
        <w:pStyle w:val="ListParagraph"/>
        <w:numPr>
          <w:ilvl w:val="1"/>
          <w:numId w:val="24"/>
        </w:numPr>
        <w:rPr>
          <w:rFonts w:ascii="Arial" w:hAnsi="Arial" w:cs="Arial"/>
          <w:sz w:val="24"/>
        </w:rPr>
      </w:pPr>
      <w:r>
        <w:rPr>
          <w:rFonts w:ascii="Arial" w:hAnsi="Arial" w:cs="Arial"/>
          <w:sz w:val="24"/>
        </w:rPr>
        <w:t>Kапацитет комутације</w:t>
      </w:r>
      <w:r w:rsidR="00A1032B">
        <w:rPr>
          <w:rFonts w:ascii="Arial" w:hAnsi="Arial" w:cs="Arial"/>
          <w:sz w:val="24"/>
        </w:rPr>
        <w:t xml:space="preserve"> (switching capacity)</w:t>
      </w:r>
      <w:r>
        <w:rPr>
          <w:rFonts w:ascii="Arial" w:hAnsi="Arial" w:cs="Arial"/>
          <w:sz w:val="24"/>
        </w:rPr>
        <w:t xml:space="preserve"> до </w:t>
      </w:r>
      <w:r w:rsidR="00A1032B">
        <w:rPr>
          <w:rFonts w:ascii="Arial" w:hAnsi="Arial" w:cs="Arial"/>
          <w:sz w:val="24"/>
        </w:rPr>
        <w:t>2.0</w:t>
      </w:r>
      <w:r>
        <w:rPr>
          <w:rFonts w:ascii="Arial" w:hAnsi="Arial" w:cs="Arial"/>
          <w:sz w:val="24"/>
        </w:rPr>
        <w:t>Т</w:t>
      </w:r>
      <w:r w:rsidRPr="00EB7386">
        <w:rPr>
          <w:rFonts w:ascii="Arial" w:hAnsi="Arial" w:cs="Arial"/>
          <w:sz w:val="24"/>
        </w:rPr>
        <w:t>bps</w:t>
      </w:r>
    </w:p>
    <w:p w:rsidR="00746614" w:rsidRPr="00EB7386" w:rsidRDefault="00746614" w:rsidP="00DA4AF1">
      <w:pPr>
        <w:pStyle w:val="ListParagraph"/>
        <w:numPr>
          <w:ilvl w:val="1"/>
          <w:numId w:val="24"/>
        </w:numPr>
        <w:rPr>
          <w:rFonts w:ascii="Arial" w:hAnsi="Arial" w:cs="Arial"/>
          <w:sz w:val="24"/>
        </w:rPr>
      </w:pPr>
      <w:r>
        <w:rPr>
          <w:rFonts w:ascii="Arial" w:hAnsi="Arial" w:cs="Arial"/>
          <w:sz w:val="24"/>
        </w:rPr>
        <w:t xml:space="preserve">Прослеђивање пакета до 1 </w:t>
      </w:r>
      <w:r w:rsidR="00A1032B">
        <w:rPr>
          <w:rFonts w:ascii="Arial" w:hAnsi="Arial" w:cs="Arial"/>
          <w:sz w:val="24"/>
          <w:lang w:val="sr-Latn-RS"/>
        </w:rPr>
        <w:t>B</w:t>
      </w:r>
      <w:r w:rsidRPr="00EB7386">
        <w:rPr>
          <w:rFonts w:ascii="Arial" w:hAnsi="Arial" w:cs="Arial"/>
          <w:sz w:val="24"/>
        </w:rPr>
        <w:t>pps</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82000 </w:t>
      </w:r>
      <w:r w:rsidRPr="00EB7386">
        <w:rPr>
          <w:rFonts w:ascii="Arial" w:hAnsi="Arial" w:cs="Arial"/>
          <w:sz w:val="24"/>
        </w:rPr>
        <w:t>MAC</w:t>
      </w:r>
      <w:r w:rsidRPr="00447D9C">
        <w:rPr>
          <w:rFonts w:ascii="Arial" w:hAnsi="Arial" w:cs="Arial"/>
          <w:sz w:val="24"/>
          <w:lang w:val="ru-RU"/>
        </w:rPr>
        <w:t xml:space="preserve"> адреса</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212000 </w:t>
      </w:r>
      <w:r w:rsidRPr="00EB7386">
        <w:rPr>
          <w:rFonts w:ascii="Arial" w:hAnsi="Arial" w:cs="Arial"/>
          <w:sz w:val="24"/>
        </w:rPr>
        <w:t>IPv</w:t>
      </w:r>
      <w:r w:rsidRPr="00447D9C">
        <w:rPr>
          <w:rFonts w:ascii="Arial" w:hAnsi="Arial" w:cs="Arial"/>
          <w:sz w:val="24"/>
          <w:lang w:val="ru-RU"/>
        </w:rPr>
        <w:t>4 рута</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212000 </w:t>
      </w:r>
      <w:r w:rsidRPr="00EB7386">
        <w:rPr>
          <w:rFonts w:ascii="Arial" w:hAnsi="Arial" w:cs="Arial"/>
          <w:sz w:val="24"/>
        </w:rPr>
        <w:t>IPv</w:t>
      </w:r>
      <w:r w:rsidRPr="00447D9C">
        <w:rPr>
          <w:rFonts w:ascii="Arial" w:hAnsi="Arial" w:cs="Arial"/>
          <w:sz w:val="24"/>
          <w:lang w:val="ru-RU"/>
        </w:rPr>
        <w:t>6 рута</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до 16000 </w:t>
      </w:r>
      <w:r w:rsidRPr="00EB7386">
        <w:rPr>
          <w:rFonts w:ascii="Arial" w:hAnsi="Arial" w:cs="Arial"/>
          <w:sz w:val="24"/>
        </w:rPr>
        <w:t>Q</w:t>
      </w:r>
      <w:r w:rsidRPr="00447D9C">
        <w:rPr>
          <w:rFonts w:ascii="Arial" w:hAnsi="Arial" w:cs="Arial"/>
          <w:sz w:val="24"/>
          <w:lang w:val="ru-RU"/>
        </w:rPr>
        <w:t>о</w:t>
      </w:r>
      <w:r w:rsidRPr="00EB7386">
        <w:rPr>
          <w:rFonts w:ascii="Arial" w:hAnsi="Arial" w:cs="Arial"/>
          <w:sz w:val="24"/>
        </w:rPr>
        <w:t>S</w:t>
      </w:r>
      <w:r w:rsidRPr="00447D9C">
        <w:rPr>
          <w:rFonts w:ascii="Arial" w:hAnsi="Arial" w:cs="Arial"/>
          <w:sz w:val="24"/>
          <w:lang w:val="ru-RU"/>
        </w:rPr>
        <w:t xml:space="preserve"> уноса</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Свич мора подржавати до 27000 уноса контролних приступних листа</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Свич мора имати јединствен бафер од најмање 36</w:t>
      </w:r>
      <w:r w:rsidRPr="00EB7386">
        <w:rPr>
          <w:rFonts w:ascii="Arial" w:hAnsi="Arial" w:cs="Arial"/>
          <w:sz w:val="24"/>
        </w:rPr>
        <w:t>MB</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најмање 98000 </w:t>
      </w:r>
      <w:r w:rsidRPr="00EB7386">
        <w:rPr>
          <w:rFonts w:ascii="Arial" w:hAnsi="Arial" w:cs="Arial"/>
          <w:sz w:val="24"/>
        </w:rPr>
        <w:t>netflow</w:t>
      </w:r>
      <w:r w:rsidRPr="00447D9C">
        <w:rPr>
          <w:rFonts w:ascii="Arial" w:hAnsi="Arial" w:cs="Arial"/>
          <w:sz w:val="24"/>
          <w:lang w:val="ru-RU"/>
        </w:rPr>
        <w:t>/</w:t>
      </w:r>
      <w:r w:rsidRPr="00EB7386">
        <w:rPr>
          <w:rFonts w:ascii="Arial" w:hAnsi="Arial" w:cs="Arial"/>
          <w:sz w:val="24"/>
        </w:rPr>
        <w:t>sflow</w:t>
      </w:r>
      <w:r w:rsidRPr="00447D9C">
        <w:rPr>
          <w:rFonts w:ascii="Arial" w:hAnsi="Arial" w:cs="Arial"/>
          <w:sz w:val="24"/>
          <w:lang w:val="ru-RU"/>
        </w:rPr>
        <w:t xml:space="preserve"> токова</w:t>
      </w:r>
    </w:p>
    <w:p w:rsidR="00746614" w:rsidRPr="00EB7386" w:rsidRDefault="00746614" w:rsidP="00DA4AF1">
      <w:pPr>
        <w:pStyle w:val="ListParagraph"/>
        <w:numPr>
          <w:ilvl w:val="1"/>
          <w:numId w:val="24"/>
        </w:numPr>
        <w:rPr>
          <w:rFonts w:ascii="Arial" w:hAnsi="Arial" w:cs="Arial"/>
          <w:sz w:val="24"/>
        </w:rPr>
      </w:pPr>
      <w:r w:rsidRPr="00EB7386">
        <w:rPr>
          <w:rFonts w:ascii="Arial" w:hAnsi="Arial" w:cs="Arial"/>
          <w:sz w:val="24"/>
        </w:rPr>
        <w:t>Најмање 16GB DRAM меморије</w:t>
      </w:r>
    </w:p>
    <w:p w:rsidR="00746614" w:rsidRPr="00EB7386" w:rsidRDefault="00746614" w:rsidP="00DA4AF1">
      <w:pPr>
        <w:pStyle w:val="ListParagraph"/>
        <w:numPr>
          <w:ilvl w:val="1"/>
          <w:numId w:val="24"/>
        </w:numPr>
        <w:rPr>
          <w:rFonts w:ascii="Arial" w:hAnsi="Arial" w:cs="Arial"/>
          <w:sz w:val="24"/>
        </w:rPr>
      </w:pPr>
      <w:r w:rsidRPr="00EB7386">
        <w:rPr>
          <w:rFonts w:ascii="Arial" w:hAnsi="Arial" w:cs="Arial"/>
          <w:sz w:val="24"/>
        </w:rPr>
        <w:t>Најмање 16GB flash меморије</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w:t>
      </w:r>
      <w:r w:rsidRPr="00EB7386">
        <w:rPr>
          <w:rFonts w:ascii="Arial" w:hAnsi="Arial" w:cs="Arial"/>
          <w:sz w:val="24"/>
        </w:rPr>
        <w:t>jumbo</w:t>
      </w:r>
      <w:r w:rsidRPr="00447D9C">
        <w:rPr>
          <w:rFonts w:ascii="Arial" w:hAnsi="Arial" w:cs="Arial"/>
          <w:sz w:val="24"/>
          <w:lang w:val="ru-RU"/>
        </w:rPr>
        <w:t xml:space="preserve"> фрејмове од 9216 бајтова</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најмање 4000 </w:t>
      </w:r>
      <w:r w:rsidRPr="00EB7386">
        <w:rPr>
          <w:rFonts w:ascii="Arial" w:hAnsi="Arial" w:cs="Arial"/>
          <w:sz w:val="24"/>
        </w:rPr>
        <w:t>VLAN</w:t>
      </w:r>
      <w:r w:rsidRPr="00447D9C">
        <w:rPr>
          <w:rFonts w:ascii="Arial" w:hAnsi="Arial" w:cs="Arial"/>
          <w:sz w:val="24"/>
          <w:lang w:val="ru-RU"/>
        </w:rPr>
        <w:t xml:space="preserve"> </w:t>
      </w:r>
      <w:r w:rsidRPr="00EB7386">
        <w:rPr>
          <w:rFonts w:ascii="Arial" w:hAnsi="Arial" w:cs="Arial"/>
          <w:sz w:val="24"/>
        </w:rPr>
        <w:t>ID</w:t>
      </w:r>
    </w:p>
    <w:p w:rsidR="00746614" w:rsidRPr="00447D9C" w:rsidRDefault="00746614" w:rsidP="00DA4AF1">
      <w:pPr>
        <w:pStyle w:val="ListParagraph"/>
        <w:numPr>
          <w:ilvl w:val="1"/>
          <w:numId w:val="24"/>
        </w:numPr>
        <w:rPr>
          <w:rFonts w:ascii="Arial" w:hAnsi="Arial" w:cs="Arial"/>
          <w:sz w:val="24"/>
          <w:lang w:val="ru-RU"/>
        </w:rPr>
      </w:pPr>
      <w:r w:rsidRPr="00447D9C">
        <w:rPr>
          <w:rFonts w:ascii="Arial" w:hAnsi="Arial" w:cs="Arial"/>
          <w:sz w:val="24"/>
          <w:lang w:val="ru-RU"/>
        </w:rPr>
        <w:t xml:space="preserve">Свич мора подржавати најмање 4000 логичких </w:t>
      </w:r>
      <w:r w:rsidRPr="00EB7386">
        <w:rPr>
          <w:rFonts w:ascii="Arial" w:hAnsi="Arial" w:cs="Arial"/>
          <w:sz w:val="24"/>
        </w:rPr>
        <w:t>L</w:t>
      </w:r>
      <w:r w:rsidR="00A1032B" w:rsidRPr="00447D9C">
        <w:rPr>
          <w:rFonts w:ascii="Arial" w:hAnsi="Arial" w:cs="Arial"/>
          <w:sz w:val="24"/>
          <w:lang w:val="ru-RU"/>
        </w:rPr>
        <w:t>3</w:t>
      </w:r>
      <w:r w:rsidRPr="00447D9C">
        <w:rPr>
          <w:rFonts w:ascii="Arial" w:hAnsi="Arial" w:cs="Arial"/>
          <w:sz w:val="24"/>
          <w:lang w:val="ru-RU"/>
        </w:rPr>
        <w:t xml:space="preserve"> интерфејса</w:t>
      </w:r>
    </w:p>
    <w:p w:rsidR="00DA71DE" w:rsidRPr="00DA71DE" w:rsidRDefault="00746614" w:rsidP="00DA4AF1">
      <w:pPr>
        <w:pStyle w:val="ListParagraph"/>
        <w:numPr>
          <w:ilvl w:val="0"/>
          <w:numId w:val="24"/>
        </w:numPr>
        <w:rPr>
          <w:rFonts w:cs="Arial"/>
          <w:sz w:val="24"/>
          <w:szCs w:val="24"/>
          <w:lang w:val="sr-Cyrl-RS"/>
        </w:rPr>
      </w:pPr>
      <w:r w:rsidRPr="00447D9C">
        <w:rPr>
          <w:rFonts w:ascii="Arial" w:hAnsi="Arial" w:cs="Arial"/>
          <w:sz w:val="24"/>
          <w:lang w:val="ru-RU"/>
        </w:rPr>
        <w:t>Свич мора имати укључене све потребне лиценце за тражене функционалности и директну подршку произвођача у трајању од најмање 12</w:t>
      </w:r>
      <w:r>
        <w:rPr>
          <w:rFonts w:ascii="Arial" w:hAnsi="Arial" w:cs="Arial"/>
          <w:sz w:val="24"/>
          <w:lang w:val="sr-Cyrl-RS"/>
        </w:rPr>
        <w:t xml:space="preserve"> месеци</w:t>
      </w:r>
      <w:r w:rsidRPr="00447D9C">
        <w:rPr>
          <w:rFonts w:cs="Arial"/>
          <w:lang w:val="ru-RU"/>
        </w:rPr>
        <w:t>.</w:t>
      </w:r>
    </w:p>
    <w:p w:rsidR="00DA71DE" w:rsidRPr="000379C6" w:rsidRDefault="00DA71DE" w:rsidP="00DA71DE">
      <w:pPr>
        <w:pStyle w:val="ListParagraph"/>
        <w:tabs>
          <w:tab w:val="left" w:pos="900"/>
        </w:tabs>
        <w:suppressAutoHyphens/>
        <w:autoSpaceDE w:val="0"/>
        <w:autoSpaceDN w:val="0"/>
        <w:adjustRightInd w:val="0"/>
        <w:spacing w:before="0"/>
        <w:ind w:left="1080"/>
        <w:jc w:val="left"/>
        <w:rPr>
          <w:rFonts w:ascii="Arial" w:hAnsi="Arial" w:cs="Arial"/>
          <w:b/>
          <w:sz w:val="24"/>
          <w:szCs w:val="24"/>
          <w:lang w:val="sr-Latn-RS" w:eastAsia="ar-SA"/>
        </w:rPr>
      </w:pPr>
    </w:p>
    <w:p w:rsidR="00807110" w:rsidRPr="000379C6" w:rsidRDefault="000D47B7"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Latn-RS" w:eastAsia="ar-SA"/>
        </w:rPr>
      </w:pPr>
      <w:r>
        <w:rPr>
          <w:rFonts w:ascii="Arial" w:hAnsi="Arial" w:cs="Arial"/>
          <w:b/>
          <w:sz w:val="24"/>
          <w:szCs w:val="24"/>
          <w:lang w:val="sr-Latn-RS" w:eastAsia="ar-SA"/>
        </w:rPr>
        <w:t>L</w:t>
      </w:r>
      <w:r w:rsidR="00807110" w:rsidRPr="000379C6">
        <w:rPr>
          <w:rFonts w:ascii="Arial" w:hAnsi="Arial" w:cs="Arial"/>
          <w:b/>
          <w:sz w:val="24"/>
          <w:szCs w:val="24"/>
          <w:lang w:val="sr-Latn-RS" w:eastAsia="ar-SA"/>
        </w:rPr>
        <w:t>2/L3 mрежни свич C9200L</w:t>
      </w:r>
      <w:r w:rsidR="001304FB" w:rsidRPr="000379C6">
        <w:rPr>
          <w:rFonts w:ascii="Arial" w:hAnsi="Arial" w:cs="Arial"/>
          <w:b/>
          <w:sz w:val="24"/>
          <w:szCs w:val="24"/>
          <w:lang w:val="sr-Latn-RS" w:eastAsia="ar-SA"/>
        </w:rPr>
        <w:t>-48P-А</w:t>
      </w:r>
      <w:r w:rsidR="00807110" w:rsidRPr="000379C6">
        <w:rPr>
          <w:rFonts w:ascii="Arial" w:hAnsi="Arial" w:cs="Arial"/>
          <w:b/>
          <w:sz w:val="24"/>
          <w:szCs w:val="24"/>
          <w:lang w:val="sr-Latn-RS" w:eastAsia="ar-SA"/>
        </w:rPr>
        <w:t xml:space="preserve"> или одговарајући – количина </w:t>
      </w:r>
      <w:r w:rsidR="00DA71DE" w:rsidRPr="000379C6">
        <w:rPr>
          <w:rFonts w:ascii="Arial" w:hAnsi="Arial" w:cs="Arial"/>
          <w:b/>
          <w:sz w:val="24"/>
          <w:szCs w:val="24"/>
          <w:lang w:val="sr-Latn-RS" w:eastAsia="ar-SA"/>
        </w:rPr>
        <w:t>50</w:t>
      </w:r>
    </w:p>
    <w:p w:rsidR="00807110" w:rsidRPr="00EB7386" w:rsidRDefault="00807110" w:rsidP="00807110">
      <w:pPr>
        <w:rPr>
          <w:rFonts w:cs="Arial"/>
          <w:sz w:val="24"/>
          <w:szCs w:val="24"/>
          <w:lang w:val="sr-Cyrl-RS"/>
        </w:rPr>
      </w:pPr>
      <w:r w:rsidRPr="00EB7386">
        <w:rPr>
          <w:rFonts w:cs="Arial"/>
          <w:sz w:val="24"/>
          <w:szCs w:val="24"/>
          <w:lang w:val="sr-Cyrl-RS"/>
        </w:rPr>
        <w:t>Карактеристике уређаја: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бити намењен за смештање у 19” рек ормар и мора бити највише 1</w:t>
      </w:r>
      <w:r w:rsidRPr="00EB7386">
        <w:rPr>
          <w:rFonts w:ascii="Arial" w:hAnsi="Arial" w:cs="Arial"/>
          <w:sz w:val="24"/>
          <w:szCs w:val="24"/>
          <w:lang w:val="sr-Latn-RS"/>
        </w:rPr>
        <w:t>RU</w:t>
      </w:r>
      <w:r w:rsidRPr="00EB7386">
        <w:rPr>
          <w:rFonts w:ascii="Arial" w:hAnsi="Arial" w:cs="Arial"/>
          <w:sz w:val="24"/>
          <w:szCs w:val="24"/>
          <w:lang w:val="sr-Cyrl-RS"/>
        </w:rPr>
        <w:t xml:space="preserve"> висине </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Проток ваздуха за хлађење мора бити са предње ка задњој страни (</w:t>
      </w:r>
      <w:r w:rsidRPr="00EB7386">
        <w:rPr>
          <w:rFonts w:ascii="Arial" w:hAnsi="Arial" w:cs="Arial"/>
          <w:sz w:val="24"/>
          <w:szCs w:val="24"/>
          <w:lang w:val="sr-Latn-RS"/>
        </w:rPr>
        <w:t>front to back</w:t>
      </w:r>
      <w:r w:rsidRPr="00EB7386">
        <w:rPr>
          <w:rFonts w:ascii="Arial" w:hAnsi="Arial" w:cs="Arial"/>
          <w:sz w:val="24"/>
          <w:szCs w:val="24"/>
          <w:lang w:val="sr-Cyrl-RS"/>
        </w:rPr>
        <w:t>)</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бити намењен за неометан рад при температурама окружења од -5º</w:t>
      </w:r>
      <w:r w:rsidRPr="00EB7386">
        <w:rPr>
          <w:rFonts w:ascii="Arial" w:hAnsi="Arial" w:cs="Arial"/>
          <w:sz w:val="24"/>
          <w:szCs w:val="24"/>
          <w:lang w:val="sr-Latn-RS"/>
        </w:rPr>
        <w:t>C</w:t>
      </w:r>
      <w:r w:rsidRPr="00EB7386">
        <w:rPr>
          <w:rFonts w:ascii="Arial" w:hAnsi="Arial" w:cs="Arial"/>
          <w:sz w:val="24"/>
          <w:szCs w:val="24"/>
          <w:lang w:val="sr-Cyrl-RS"/>
        </w:rPr>
        <w:t xml:space="preserve"> до +45 ºC и влажности ваздуха од 5% до 90%.</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имати декларисано средње време између отказа </w:t>
      </w:r>
      <w:r w:rsidRPr="00EB7386">
        <w:rPr>
          <w:rFonts w:ascii="Arial" w:hAnsi="Arial" w:cs="Arial"/>
          <w:sz w:val="24"/>
          <w:szCs w:val="24"/>
          <w:lang w:val="sr-Latn-RS"/>
        </w:rPr>
        <w:t>MTB</w:t>
      </w:r>
      <w:r w:rsidR="00A1032B">
        <w:rPr>
          <w:rFonts w:ascii="Arial" w:hAnsi="Arial" w:cs="Arial"/>
          <w:sz w:val="24"/>
          <w:szCs w:val="24"/>
          <w:lang w:val="sr-Latn-RS"/>
        </w:rPr>
        <w:t>F</w:t>
      </w:r>
      <w:r w:rsidRPr="00EB7386">
        <w:rPr>
          <w:rFonts w:ascii="Arial" w:hAnsi="Arial" w:cs="Arial"/>
          <w:sz w:val="24"/>
          <w:szCs w:val="24"/>
          <w:lang w:val="sr-Cyrl-RS"/>
        </w:rPr>
        <w:t xml:space="preserve"> од најмање 300000 сати</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подржати уградњу редундатног модула напајања 220 </w:t>
      </w:r>
      <w:r w:rsidRPr="00EB7386">
        <w:rPr>
          <w:rFonts w:ascii="Arial" w:hAnsi="Arial" w:cs="Arial"/>
          <w:sz w:val="24"/>
          <w:szCs w:val="24"/>
          <w:lang w:val="sr-Latn-RS"/>
        </w:rPr>
        <w:t>VAC</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имати уграђене редундатне модуле вентилатора и то најмање два вентилатора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да има 48 уграђених </w:t>
      </w:r>
      <w:r w:rsidRPr="00EB7386">
        <w:rPr>
          <w:rFonts w:ascii="Arial" w:hAnsi="Arial" w:cs="Arial"/>
          <w:sz w:val="24"/>
          <w:szCs w:val="24"/>
          <w:lang w:val="sr-Latn-RS"/>
        </w:rPr>
        <w:t>PoE</w:t>
      </w:r>
      <w:r w:rsidRPr="00EB7386">
        <w:rPr>
          <w:rFonts w:ascii="Arial" w:hAnsi="Arial" w:cs="Arial"/>
          <w:sz w:val="24"/>
          <w:szCs w:val="24"/>
          <w:lang w:val="sr-Cyrl-RS"/>
        </w:rPr>
        <w:t>+ 10/100/1000</w:t>
      </w:r>
      <w:r w:rsidRPr="00EB7386">
        <w:rPr>
          <w:rFonts w:ascii="Arial" w:hAnsi="Arial" w:cs="Arial"/>
          <w:sz w:val="24"/>
          <w:szCs w:val="24"/>
          <w:lang w:val="sr-Latn-RS"/>
        </w:rPr>
        <w:t>Base</w:t>
      </w:r>
      <w:r w:rsidRPr="00EB7386">
        <w:rPr>
          <w:rFonts w:ascii="Arial" w:hAnsi="Arial" w:cs="Arial"/>
          <w:sz w:val="24"/>
          <w:szCs w:val="24"/>
          <w:lang w:val="sr-Cyrl-RS"/>
        </w:rPr>
        <w:t>-Т “</w:t>
      </w:r>
      <w:r w:rsidRPr="00EB7386">
        <w:rPr>
          <w:rFonts w:ascii="Arial" w:hAnsi="Arial" w:cs="Arial"/>
          <w:sz w:val="24"/>
          <w:szCs w:val="24"/>
          <w:lang w:val="sr-Latn-RS"/>
        </w:rPr>
        <w:t>Downlink</w:t>
      </w:r>
      <w:r w:rsidRPr="00EB7386">
        <w:rPr>
          <w:rFonts w:ascii="Arial" w:hAnsi="Arial" w:cs="Arial"/>
          <w:sz w:val="24"/>
          <w:szCs w:val="24"/>
          <w:lang w:val="sr-Cyrl-RS"/>
        </w:rPr>
        <w:t xml:space="preserve">” портова са </w:t>
      </w:r>
      <w:r w:rsidRPr="00EB7386">
        <w:rPr>
          <w:rFonts w:ascii="Arial" w:hAnsi="Arial" w:cs="Arial"/>
          <w:sz w:val="24"/>
          <w:szCs w:val="24"/>
          <w:lang w:val="sr-Latn-RS"/>
        </w:rPr>
        <w:t>RJ</w:t>
      </w:r>
      <w:r w:rsidRPr="00EB7386">
        <w:rPr>
          <w:rFonts w:ascii="Arial" w:hAnsi="Arial" w:cs="Arial"/>
          <w:sz w:val="24"/>
          <w:szCs w:val="24"/>
          <w:lang w:val="sr-Cyrl-RS"/>
        </w:rPr>
        <w:t>-45 конектором и могућности да испоруче 30W снаге на порту према IEEE802.3</w:t>
      </w:r>
      <w:r w:rsidRPr="00EB7386">
        <w:rPr>
          <w:rFonts w:ascii="Arial" w:hAnsi="Arial" w:cs="Arial"/>
          <w:sz w:val="24"/>
          <w:szCs w:val="24"/>
          <w:lang w:val="sr-Latn-RS"/>
        </w:rPr>
        <w:t>at</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да има уграђена 4 </w:t>
      </w:r>
      <w:r w:rsidRPr="00EB7386">
        <w:rPr>
          <w:rFonts w:ascii="Arial" w:hAnsi="Arial" w:cs="Arial"/>
          <w:sz w:val="24"/>
          <w:szCs w:val="24"/>
          <w:lang w:val="sr-Latn-RS"/>
        </w:rPr>
        <w:t>SFP</w:t>
      </w:r>
      <w:r w:rsidRPr="00EB7386">
        <w:rPr>
          <w:rFonts w:ascii="Arial" w:hAnsi="Arial" w:cs="Arial"/>
          <w:sz w:val="24"/>
          <w:szCs w:val="24"/>
          <w:lang w:val="sr-Cyrl-RS"/>
        </w:rPr>
        <w:t>+ „</w:t>
      </w:r>
      <w:r w:rsidRPr="00EB7386">
        <w:rPr>
          <w:rFonts w:ascii="Arial" w:hAnsi="Arial" w:cs="Arial"/>
          <w:sz w:val="24"/>
          <w:szCs w:val="24"/>
          <w:lang w:val="sr-Latn-RS"/>
        </w:rPr>
        <w:t>Uplink</w:t>
      </w:r>
      <w:r w:rsidRPr="00EB7386">
        <w:rPr>
          <w:rFonts w:ascii="Arial" w:hAnsi="Arial" w:cs="Arial"/>
          <w:sz w:val="24"/>
          <w:szCs w:val="24"/>
          <w:lang w:val="sr-Cyrl-RS"/>
        </w:rPr>
        <w:t>“ интерфејса који подржавају 1/10</w:t>
      </w:r>
      <w:r w:rsidRPr="00EB7386">
        <w:rPr>
          <w:rFonts w:ascii="Arial" w:hAnsi="Arial" w:cs="Arial"/>
          <w:sz w:val="24"/>
          <w:szCs w:val="24"/>
          <w:lang w:val="sr-Latn-RS"/>
        </w:rPr>
        <w:t>G</w:t>
      </w:r>
      <w:r w:rsidRPr="00EB7386">
        <w:rPr>
          <w:rFonts w:ascii="Arial" w:hAnsi="Arial" w:cs="Arial"/>
          <w:sz w:val="24"/>
          <w:szCs w:val="24"/>
          <w:lang w:val="sr-Cyrl-RS"/>
        </w:rPr>
        <w:t xml:space="preserve"> оптичке трансивере</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lastRenderedPageBreak/>
        <w:t>Свич мора да подржава технологију стековања до 8 свичева у једном стеку са пропусним опсегом стека од најмање 80Gbps. Уз свич није потребно испоручити стек модул и каблове за стековање.</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Latn-RS"/>
        </w:rPr>
        <w:t>PoE</w:t>
      </w:r>
      <w:r w:rsidRPr="00EB7386">
        <w:rPr>
          <w:rFonts w:ascii="Arial" w:hAnsi="Arial" w:cs="Arial"/>
          <w:sz w:val="24"/>
          <w:szCs w:val="24"/>
          <w:lang w:val="sr-Cyrl-RS"/>
        </w:rPr>
        <w:t xml:space="preserve"> напајање мора бити непрекидно током поновног покретања свича (</w:t>
      </w:r>
      <w:r w:rsidRPr="00EB7386">
        <w:rPr>
          <w:rFonts w:ascii="Arial" w:hAnsi="Arial" w:cs="Arial"/>
          <w:sz w:val="24"/>
          <w:szCs w:val="24"/>
          <w:lang w:val="sr-Latn-RS"/>
        </w:rPr>
        <w:t>reload</w:t>
      </w:r>
      <w:r w:rsidRPr="00EB7386">
        <w:rPr>
          <w:rFonts w:ascii="Arial" w:hAnsi="Arial" w:cs="Arial"/>
          <w:sz w:val="24"/>
          <w:szCs w:val="24"/>
          <w:lang w:val="sr-Cyrl-RS"/>
        </w:rPr>
        <w:t>)</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имати уграђен механизам безбедног покретања (</w:t>
      </w:r>
      <w:r w:rsidRPr="00EB7386">
        <w:rPr>
          <w:rFonts w:ascii="Arial" w:hAnsi="Arial" w:cs="Arial"/>
          <w:sz w:val="24"/>
          <w:szCs w:val="24"/>
          <w:lang w:val="sr-Latn-RS"/>
        </w:rPr>
        <w:t>Secure boot</w:t>
      </w:r>
      <w:r w:rsidRPr="00EB7386">
        <w:rPr>
          <w:rFonts w:ascii="Arial" w:hAnsi="Arial" w:cs="Arial"/>
          <w:sz w:val="24"/>
          <w:szCs w:val="24"/>
          <w:lang w:val="sr-Cyrl-RS"/>
        </w:rPr>
        <w:t xml:space="preserve">) и механизме који обезбеђују и валидирају аутентичност и интегритет хардвера и софтвера. </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имати механизам за контролу саобраћаја контролне равни – </w:t>
      </w:r>
      <w:r w:rsidRPr="00EB7386">
        <w:rPr>
          <w:rFonts w:ascii="Arial" w:hAnsi="Arial" w:cs="Arial"/>
          <w:sz w:val="24"/>
          <w:szCs w:val="24"/>
          <w:lang w:val="sr-Latn-RS"/>
        </w:rPr>
        <w:t>Control Plane Policing</w:t>
      </w:r>
      <w:r w:rsidRPr="00EB7386">
        <w:rPr>
          <w:rFonts w:ascii="Arial" w:hAnsi="Arial" w:cs="Arial"/>
          <w:sz w:val="24"/>
          <w:szCs w:val="24"/>
          <w:lang w:val="sr-Cyrl-RS"/>
        </w:rPr>
        <w:t xml:space="preserve"> </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Софтвер (оперативни систем) који ради на свичу мора бити дигитално потписан.</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имати уграђену </w:t>
      </w:r>
      <w:r w:rsidRPr="00EB7386">
        <w:rPr>
          <w:rFonts w:ascii="Arial" w:hAnsi="Arial" w:cs="Arial"/>
          <w:sz w:val="24"/>
          <w:szCs w:val="24"/>
          <w:lang w:val="sr-Latn-RS"/>
        </w:rPr>
        <w:t>RFID</w:t>
      </w:r>
      <w:r w:rsidRPr="00EB7386">
        <w:rPr>
          <w:rFonts w:ascii="Arial" w:hAnsi="Arial" w:cs="Arial"/>
          <w:sz w:val="24"/>
          <w:szCs w:val="24"/>
          <w:lang w:val="sr-Cyrl-RS"/>
        </w:rPr>
        <w:t xml:space="preserve"> ознаку која олакшава једноставно управљање имовином / инвентарима помоћу комерцијалних </w:t>
      </w:r>
      <w:r w:rsidRPr="00EB7386">
        <w:rPr>
          <w:rFonts w:ascii="Arial" w:hAnsi="Arial" w:cs="Arial"/>
          <w:sz w:val="24"/>
          <w:szCs w:val="24"/>
          <w:lang w:val="sr-Latn-RS"/>
        </w:rPr>
        <w:t>RFID</w:t>
      </w:r>
      <w:r w:rsidRPr="00EB7386">
        <w:rPr>
          <w:rFonts w:ascii="Arial" w:hAnsi="Arial" w:cs="Arial"/>
          <w:sz w:val="24"/>
          <w:szCs w:val="24"/>
          <w:lang w:val="sr-Cyrl-RS"/>
        </w:rPr>
        <w:t xml:space="preserve"> читача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имати уграђен светлосни </w:t>
      </w:r>
      <w:r w:rsidRPr="00EB7386">
        <w:rPr>
          <w:rFonts w:ascii="Arial" w:hAnsi="Arial" w:cs="Arial"/>
          <w:sz w:val="24"/>
          <w:szCs w:val="24"/>
          <w:lang w:val="sr-Latn-RS"/>
        </w:rPr>
        <w:t>LED</w:t>
      </w:r>
      <w:r w:rsidRPr="00EB7386">
        <w:rPr>
          <w:rFonts w:ascii="Arial" w:hAnsi="Arial" w:cs="Arial"/>
          <w:sz w:val="24"/>
          <w:szCs w:val="24"/>
          <w:lang w:val="sr-Cyrl-RS"/>
        </w:rPr>
        <w:t xml:space="preserve"> индикатор за лаку идентификацију свича којем се приступа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IEEE</w:t>
      </w:r>
      <w:r w:rsidRPr="00EB7386">
        <w:rPr>
          <w:rFonts w:ascii="Arial" w:hAnsi="Arial" w:cs="Arial"/>
          <w:sz w:val="24"/>
          <w:szCs w:val="24"/>
          <w:lang w:val="sr-Cyrl-RS"/>
        </w:rPr>
        <w:t xml:space="preserve"> 802.1D, 802.1S, 802.1W, 802.3ad </w:t>
      </w:r>
      <w:r w:rsidRPr="00EB7386">
        <w:rPr>
          <w:rFonts w:ascii="Arial" w:hAnsi="Arial" w:cs="Arial"/>
          <w:sz w:val="24"/>
          <w:szCs w:val="24"/>
          <w:lang w:val="sr-Latn-RS"/>
        </w:rPr>
        <w:t>LACP</w:t>
      </w:r>
      <w:r w:rsidRPr="00EB7386">
        <w:rPr>
          <w:rFonts w:ascii="Arial" w:hAnsi="Arial" w:cs="Arial"/>
          <w:sz w:val="24"/>
          <w:szCs w:val="24"/>
          <w:lang w:val="sr-Cyrl-RS"/>
        </w:rPr>
        <w:t xml:space="preserve">, </w:t>
      </w:r>
      <w:r w:rsidRPr="00EB7386">
        <w:rPr>
          <w:rFonts w:ascii="Arial" w:hAnsi="Arial" w:cs="Arial"/>
          <w:sz w:val="24"/>
          <w:szCs w:val="24"/>
          <w:lang w:val="sr-Latn-RS"/>
        </w:rPr>
        <w:t>PAgP</w:t>
      </w:r>
      <w:r w:rsidRPr="00EB7386">
        <w:rPr>
          <w:rFonts w:ascii="Arial" w:hAnsi="Arial" w:cs="Arial"/>
          <w:sz w:val="24"/>
          <w:szCs w:val="24"/>
          <w:lang w:val="sr-Cyrl-RS"/>
        </w:rPr>
        <w:t xml:space="preserve">, </w:t>
      </w:r>
      <w:r w:rsidRPr="00EB7386">
        <w:rPr>
          <w:rFonts w:ascii="Arial" w:hAnsi="Arial" w:cs="Arial"/>
          <w:sz w:val="24"/>
          <w:szCs w:val="24"/>
          <w:lang w:val="sr-Latn-RS"/>
        </w:rPr>
        <w:t>LLDP</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IPv4 статичко рутирање, </w:t>
      </w:r>
      <w:r w:rsidRPr="001304FB">
        <w:rPr>
          <w:rFonts w:ascii="Arial" w:hAnsi="Arial" w:cs="Arial"/>
          <w:sz w:val="24"/>
          <w:szCs w:val="24"/>
          <w:lang w:val="sr-Cyrl-RS"/>
        </w:rPr>
        <w:t>Inter</w:t>
      </w:r>
      <w:r w:rsidRPr="00EB7386">
        <w:rPr>
          <w:rFonts w:ascii="Arial" w:hAnsi="Arial" w:cs="Arial"/>
          <w:sz w:val="24"/>
          <w:szCs w:val="24"/>
          <w:lang w:val="sr-Cyrl-RS"/>
        </w:rPr>
        <w:t>-</w:t>
      </w:r>
      <w:r w:rsidRPr="001304FB">
        <w:rPr>
          <w:rFonts w:ascii="Arial" w:hAnsi="Arial" w:cs="Arial"/>
          <w:sz w:val="24"/>
          <w:szCs w:val="24"/>
          <w:lang w:val="sr-Cyrl-RS"/>
        </w:rPr>
        <w:t>VLAN</w:t>
      </w:r>
      <w:r w:rsidRPr="00EB7386">
        <w:rPr>
          <w:rFonts w:ascii="Arial" w:hAnsi="Arial" w:cs="Arial"/>
          <w:sz w:val="24"/>
          <w:szCs w:val="24"/>
          <w:lang w:val="sr-Cyrl-RS"/>
        </w:rPr>
        <w:t xml:space="preserve"> рутирање, </w:t>
      </w:r>
      <w:r w:rsidR="001304FB" w:rsidRPr="001304FB">
        <w:rPr>
          <w:rFonts w:ascii="Arial" w:hAnsi="Arial" w:cs="Arial"/>
          <w:sz w:val="24"/>
          <w:szCs w:val="24"/>
          <w:lang w:val="sr-Cyrl-RS"/>
        </w:rPr>
        <w:t xml:space="preserve">RIPv1, RIPv2, EIGRP, OSPF, IS-IS </w:t>
      </w:r>
      <w:r w:rsidRPr="00EB7386">
        <w:rPr>
          <w:rFonts w:ascii="Arial" w:hAnsi="Arial" w:cs="Arial"/>
          <w:sz w:val="24"/>
          <w:szCs w:val="24"/>
          <w:lang w:val="sr-Cyrl-RS"/>
        </w:rPr>
        <w:t>протоколе рутирања у приступном делу мреже.</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IPv</w:t>
      </w:r>
      <w:r w:rsidRPr="00EB7386">
        <w:rPr>
          <w:rFonts w:ascii="Arial" w:hAnsi="Arial" w:cs="Arial"/>
          <w:sz w:val="24"/>
          <w:szCs w:val="24"/>
          <w:lang w:val="sr-Cyrl-RS"/>
        </w:rPr>
        <w:t xml:space="preserve">6 статичко рутирање и </w:t>
      </w:r>
      <w:r w:rsidR="001304FB">
        <w:rPr>
          <w:rFonts w:ascii="Arial" w:hAnsi="Arial" w:cs="Arial"/>
          <w:color w:val="222222"/>
          <w:shd w:val="clear" w:color="auto" w:fill="FFFFFF"/>
        </w:rPr>
        <w:t> </w:t>
      </w:r>
      <w:r w:rsidR="001304FB" w:rsidRPr="001304FB">
        <w:rPr>
          <w:rFonts w:ascii="Arial" w:hAnsi="Arial" w:cs="Arial"/>
          <w:sz w:val="24"/>
          <w:szCs w:val="24"/>
          <w:lang w:val="sr-Cyrl-RS"/>
        </w:rPr>
        <w:t>RIPng, OSPFv3 i EIGRPv6 протоколе рутирања</w:t>
      </w:r>
      <w:r w:rsidR="001304FB" w:rsidRPr="00EB7386">
        <w:rPr>
          <w:rFonts w:ascii="Arial" w:hAnsi="Arial" w:cs="Arial"/>
          <w:sz w:val="24"/>
          <w:szCs w:val="24"/>
          <w:lang w:val="sr-Cyrl-RS"/>
        </w:rPr>
        <w:t xml:space="preserve"> </w:t>
      </w:r>
      <w:r w:rsidRPr="00EB7386">
        <w:rPr>
          <w:rFonts w:ascii="Arial" w:hAnsi="Arial" w:cs="Arial"/>
          <w:sz w:val="24"/>
          <w:szCs w:val="24"/>
          <w:lang w:val="sr-Cyrl-RS"/>
        </w:rPr>
        <w:t>за приступни део мреже</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 xml:space="preserve">Policy Based Routing </w:t>
      </w:r>
      <w:r w:rsidRPr="00EB7386">
        <w:rPr>
          <w:rFonts w:ascii="Arial" w:hAnsi="Arial" w:cs="Arial"/>
          <w:sz w:val="24"/>
          <w:szCs w:val="24"/>
          <w:lang w:val="sr-Cyrl-RS"/>
        </w:rPr>
        <w:t xml:space="preserve">- </w:t>
      </w:r>
      <w:r w:rsidRPr="00EB7386">
        <w:rPr>
          <w:rFonts w:ascii="Arial" w:hAnsi="Arial" w:cs="Arial"/>
          <w:sz w:val="24"/>
          <w:szCs w:val="24"/>
          <w:lang w:val="sr-Latn-RS"/>
        </w:rPr>
        <w:t>PBR</w:t>
      </w:r>
      <w:r w:rsidRPr="00EB7386">
        <w:rPr>
          <w:rFonts w:ascii="Arial" w:hAnsi="Arial" w:cs="Arial"/>
          <w:sz w:val="24"/>
          <w:szCs w:val="24"/>
          <w:lang w:val="sr-Cyrl-RS"/>
        </w:rPr>
        <w:t xml:space="preserve"> рутирање</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VRRP</w:t>
      </w:r>
      <w:r w:rsidRPr="00EB7386">
        <w:rPr>
          <w:rFonts w:ascii="Arial" w:hAnsi="Arial" w:cs="Arial"/>
          <w:sz w:val="24"/>
          <w:szCs w:val="24"/>
          <w:lang w:val="sr-Cyrl-RS"/>
        </w:rPr>
        <w:t xml:space="preserve"> протокол.</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флеxибле </w:t>
      </w:r>
      <w:r w:rsidRPr="00EB7386">
        <w:rPr>
          <w:rFonts w:ascii="Arial" w:hAnsi="Arial" w:cs="Arial"/>
          <w:sz w:val="24"/>
          <w:szCs w:val="24"/>
          <w:lang w:val="sr-Latn-RS"/>
        </w:rPr>
        <w:t>Netflow</w:t>
      </w:r>
      <w:r w:rsidRPr="00EB7386">
        <w:rPr>
          <w:rFonts w:ascii="Arial" w:hAnsi="Arial" w:cs="Arial"/>
          <w:sz w:val="24"/>
          <w:szCs w:val="24"/>
          <w:lang w:val="sr-Cyrl-RS"/>
        </w:rPr>
        <w:t xml:space="preserve"> са одабирањем (</w:t>
      </w:r>
      <w:r w:rsidRPr="00EB7386">
        <w:rPr>
          <w:rFonts w:ascii="Arial" w:hAnsi="Arial" w:cs="Arial"/>
          <w:sz w:val="24"/>
          <w:szCs w:val="24"/>
          <w:lang w:val="sr-Latn-RS"/>
        </w:rPr>
        <w:t>sampled</w:t>
      </w:r>
      <w:r w:rsidRPr="00EB7386">
        <w:rPr>
          <w:rFonts w:ascii="Arial" w:hAnsi="Arial" w:cs="Arial"/>
          <w:sz w:val="24"/>
          <w:szCs w:val="24"/>
          <w:lang w:val="sr-Cyrl-RS"/>
        </w:rPr>
        <w:t>)</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SNMP</w:t>
      </w:r>
      <w:r w:rsidRPr="00EB7386">
        <w:rPr>
          <w:rFonts w:ascii="Arial" w:hAnsi="Arial" w:cs="Arial"/>
          <w:sz w:val="24"/>
          <w:szCs w:val="24"/>
          <w:lang w:val="sr-Cyrl-RS"/>
        </w:rPr>
        <w:t xml:space="preserve">, </w:t>
      </w:r>
      <w:r w:rsidRPr="00EB7386">
        <w:rPr>
          <w:rFonts w:ascii="Arial" w:hAnsi="Arial" w:cs="Arial"/>
          <w:sz w:val="24"/>
          <w:szCs w:val="24"/>
          <w:lang w:val="sr-Latn-RS"/>
        </w:rPr>
        <w:t>HTTP</w:t>
      </w:r>
      <w:r w:rsidRPr="00EB7386">
        <w:rPr>
          <w:rFonts w:ascii="Arial" w:hAnsi="Arial" w:cs="Arial"/>
          <w:sz w:val="24"/>
          <w:szCs w:val="24"/>
          <w:lang w:val="sr-Cyrl-RS"/>
        </w:rPr>
        <w:t xml:space="preserve">, </w:t>
      </w:r>
      <w:r w:rsidRPr="00EB7386">
        <w:rPr>
          <w:rFonts w:ascii="Arial" w:hAnsi="Arial" w:cs="Arial"/>
          <w:sz w:val="24"/>
          <w:szCs w:val="24"/>
          <w:lang w:val="sr-Latn-RS"/>
        </w:rPr>
        <w:t>HTTPS</w:t>
      </w:r>
      <w:r w:rsidRPr="00EB7386">
        <w:rPr>
          <w:rFonts w:ascii="Arial" w:hAnsi="Arial" w:cs="Arial"/>
          <w:sz w:val="24"/>
          <w:szCs w:val="24"/>
          <w:lang w:val="sr-Cyrl-RS"/>
        </w:rPr>
        <w:t xml:space="preserve">, </w:t>
      </w:r>
      <w:r w:rsidRPr="00EB7386">
        <w:rPr>
          <w:rFonts w:ascii="Arial" w:hAnsi="Arial" w:cs="Arial"/>
          <w:sz w:val="24"/>
          <w:szCs w:val="24"/>
          <w:lang w:val="sr-Latn-RS"/>
        </w:rPr>
        <w:t>SSH</w:t>
      </w:r>
      <w:r w:rsidRPr="00EB7386">
        <w:rPr>
          <w:rFonts w:ascii="Arial" w:hAnsi="Arial" w:cs="Arial"/>
          <w:sz w:val="24"/>
          <w:szCs w:val="24"/>
          <w:lang w:val="sr-Cyrl-RS"/>
        </w:rPr>
        <w:t>, Телнет  протоколе управљања и надгледања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NETCONF</w:t>
      </w:r>
      <w:r w:rsidRPr="00EB7386">
        <w:rPr>
          <w:rFonts w:ascii="Arial" w:hAnsi="Arial" w:cs="Arial"/>
          <w:sz w:val="24"/>
          <w:szCs w:val="24"/>
          <w:lang w:val="sr-Cyrl-RS"/>
        </w:rPr>
        <w:t xml:space="preserve">, </w:t>
      </w:r>
      <w:r w:rsidRPr="00EB7386">
        <w:rPr>
          <w:rFonts w:ascii="Arial" w:hAnsi="Arial" w:cs="Arial"/>
          <w:sz w:val="24"/>
          <w:szCs w:val="24"/>
          <w:lang w:val="sr-Latn-RS"/>
        </w:rPr>
        <w:t>RESTCONF</w:t>
      </w:r>
      <w:r w:rsidRPr="00EB7386">
        <w:rPr>
          <w:rFonts w:ascii="Arial" w:hAnsi="Arial" w:cs="Arial"/>
          <w:sz w:val="24"/>
          <w:szCs w:val="24"/>
          <w:lang w:val="sr-Cyrl-RS"/>
        </w:rPr>
        <w:t xml:space="preserve">, </w:t>
      </w:r>
      <w:r w:rsidRPr="00EB7386">
        <w:rPr>
          <w:rFonts w:ascii="Arial" w:hAnsi="Arial" w:cs="Arial"/>
          <w:sz w:val="24"/>
          <w:szCs w:val="24"/>
          <w:lang w:val="sr-Latn-RS"/>
        </w:rPr>
        <w:t>gRPC</w:t>
      </w:r>
      <w:r w:rsidRPr="00EB7386">
        <w:rPr>
          <w:rFonts w:ascii="Arial" w:hAnsi="Arial" w:cs="Arial"/>
          <w:sz w:val="24"/>
          <w:szCs w:val="24"/>
          <w:lang w:val="sr-Cyrl-RS"/>
        </w:rPr>
        <w:t xml:space="preserve"> протоколе и </w:t>
      </w:r>
      <w:r w:rsidRPr="00EB7386">
        <w:rPr>
          <w:rFonts w:ascii="Arial" w:hAnsi="Arial" w:cs="Arial"/>
          <w:sz w:val="24"/>
          <w:szCs w:val="24"/>
          <w:lang w:val="sr-Latn-RS"/>
        </w:rPr>
        <w:t>YANG</w:t>
      </w:r>
      <w:r w:rsidRPr="00EB7386">
        <w:rPr>
          <w:rFonts w:ascii="Arial" w:hAnsi="Arial" w:cs="Arial"/>
          <w:sz w:val="24"/>
          <w:szCs w:val="24"/>
          <w:lang w:val="sr-Cyrl-RS"/>
        </w:rPr>
        <w:t xml:space="preserve"> моделовање</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L2</w:t>
      </w:r>
      <w:r w:rsidRPr="00EB7386">
        <w:rPr>
          <w:rFonts w:ascii="Arial" w:hAnsi="Arial" w:cs="Arial"/>
          <w:sz w:val="24"/>
          <w:szCs w:val="24"/>
          <w:lang w:val="sr-Cyrl-RS"/>
        </w:rPr>
        <w:t xml:space="preserve"> енкрипцију према IEEE802.1АЕ (</w:t>
      </w:r>
      <w:r w:rsidRPr="00EB7386">
        <w:rPr>
          <w:rFonts w:ascii="Arial" w:hAnsi="Arial" w:cs="Arial"/>
          <w:sz w:val="24"/>
          <w:szCs w:val="24"/>
          <w:lang w:val="sr-Latn-RS"/>
        </w:rPr>
        <w:t>MACSec</w:t>
      </w:r>
      <w:r w:rsidRPr="00EB7386">
        <w:rPr>
          <w:rFonts w:ascii="Arial" w:hAnsi="Arial" w:cs="Arial"/>
          <w:sz w:val="24"/>
          <w:szCs w:val="24"/>
          <w:lang w:val="sr-Cyrl-RS"/>
        </w:rPr>
        <w:t>) са кључем величине 128 бита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IEEE</w:t>
      </w:r>
      <w:r w:rsidRPr="00EB7386">
        <w:rPr>
          <w:rFonts w:ascii="Arial" w:hAnsi="Arial" w:cs="Arial"/>
          <w:sz w:val="24"/>
          <w:szCs w:val="24"/>
          <w:lang w:val="sr-Cyrl-RS"/>
        </w:rPr>
        <w:t xml:space="preserve"> 802.1x протокол </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подржавати технологију за детекцију малвера у енкриптованом саобраћају без декрипције саобраћаја</w:t>
      </w:r>
    </w:p>
    <w:p w:rsidR="00807110" w:rsidRPr="00EB7386"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поседовати и следеће карактеристике и перформансе:</w:t>
      </w:r>
    </w:p>
    <w:p w:rsidR="00807110" w:rsidRPr="00EB7386" w:rsidRDefault="00807110" w:rsidP="00DA4AF1">
      <w:pPr>
        <w:pStyle w:val="ListParagraph"/>
        <w:numPr>
          <w:ilvl w:val="1"/>
          <w:numId w:val="24"/>
        </w:numPr>
        <w:rPr>
          <w:rFonts w:ascii="Arial" w:hAnsi="Arial" w:cs="Arial"/>
          <w:sz w:val="24"/>
          <w:szCs w:val="24"/>
          <w:lang w:val="sr-Cyrl-RS"/>
        </w:rPr>
      </w:pPr>
      <w:r>
        <w:rPr>
          <w:rFonts w:ascii="Arial" w:hAnsi="Arial" w:cs="Arial"/>
          <w:sz w:val="24"/>
          <w:szCs w:val="24"/>
          <w:lang w:val="sr-Cyrl-RS"/>
        </w:rPr>
        <w:t>Kапацитет комутације најмање 1</w:t>
      </w:r>
      <w:r>
        <w:rPr>
          <w:rFonts w:ascii="Arial" w:hAnsi="Arial" w:cs="Arial"/>
          <w:sz w:val="24"/>
          <w:szCs w:val="24"/>
          <w:lang w:val="sr-Latn-RS"/>
        </w:rPr>
        <w:t>76</w:t>
      </w:r>
      <w:r w:rsidRPr="00EB7386">
        <w:rPr>
          <w:rFonts w:ascii="Arial" w:hAnsi="Arial" w:cs="Arial"/>
          <w:sz w:val="24"/>
          <w:szCs w:val="24"/>
          <w:lang w:val="sr-Cyrl-RS"/>
        </w:rPr>
        <w:t xml:space="preserve"> </w:t>
      </w:r>
      <w:r w:rsidRPr="00EB7386">
        <w:rPr>
          <w:rFonts w:ascii="Arial" w:hAnsi="Arial" w:cs="Arial"/>
          <w:sz w:val="24"/>
          <w:szCs w:val="24"/>
          <w:lang w:val="sr-Latn-RS"/>
        </w:rPr>
        <w:t>GBps</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С</w:t>
      </w:r>
      <w:r>
        <w:rPr>
          <w:rFonts w:ascii="Arial" w:hAnsi="Arial" w:cs="Arial"/>
          <w:sz w:val="24"/>
          <w:szCs w:val="24"/>
          <w:lang w:val="sr-Cyrl-RS"/>
        </w:rPr>
        <w:t>вич мора подржавати најмање 32</w:t>
      </w:r>
      <w:r w:rsidRPr="00EB7386">
        <w:rPr>
          <w:rFonts w:ascii="Arial" w:hAnsi="Arial" w:cs="Arial"/>
          <w:sz w:val="24"/>
          <w:szCs w:val="24"/>
          <w:lang w:val="sr-Cyrl-RS"/>
        </w:rPr>
        <w:t xml:space="preserve">000 </w:t>
      </w:r>
      <w:r w:rsidRPr="00EB7386">
        <w:rPr>
          <w:rFonts w:ascii="Arial" w:hAnsi="Arial" w:cs="Arial"/>
          <w:sz w:val="24"/>
          <w:szCs w:val="24"/>
          <w:lang w:val="sr-Latn-RS"/>
        </w:rPr>
        <w:t>MAC</w:t>
      </w:r>
      <w:r w:rsidRPr="00EB7386">
        <w:rPr>
          <w:rFonts w:ascii="Arial" w:hAnsi="Arial" w:cs="Arial"/>
          <w:sz w:val="24"/>
          <w:szCs w:val="24"/>
          <w:lang w:val="sr-Cyrl-RS"/>
        </w:rPr>
        <w:t xml:space="preserve"> адреса</w:t>
      </w:r>
    </w:p>
    <w:p w:rsidR="00807110" w:rsidRDefault="00807110" w:rsidP="00DA4AF1">
      <w:pPr>
        <w:pStyle w:val="ListParagraph"/>
        <w:numPr>
          <w:ilvl w:val="1"/>
          <w:numId w:val="24"/>
        </w:numPr>
        <w:rPr>
          <w:rFonts w:ascii="Arial" w:hAnsi="Arial" w:cs="Arial"/>
          <w:sz w:val="24"/>
          <w:szCs w:val="24"/>
          <w:lang w:val="sr-Cyrl-RS"/>
        </w:rPr>
      </w:pPr>
      <w:r>
        <w:rPr>
          <w:rFonts w:ascii="Arial" w:hAnsi="Arial" w:cs="Arial"/>
          <w:sz w:val="24"/>
          <w:szCs w:val="24"/>
          <w:lang w:val="sr-Cyrl-RS"/>
        </w:rPr>
        <w:t>Подршка за најмање 4</w:t>
      </w:r>
      <w:r w:rsidRPr="00EB7386">
        <w:rPr>
          <w:rFonts w:ascii="Arial" w:hAnsi="Arial" w:cs="Arial"/>
          <w:sz w:val="24"/>
          <w:szCs w:val="24"/>
          <w:lang w:val="sr-Cyrl-RS"/>
        </w:rPr>
        <w:t xml:space="preserve">000 </w:t>
      </w:r>
      <w:r w:rsidRPr="00EB7386">
        <w:rPr>
          <w:rFonts w:ascii="Arial" w:hAnsi="Arial" w:cs="Arial"/>
          <w:sz w:val="24"/>
          <w:szCs w:val="24"/>
          <w:lang w:val="sr-Latn-RS"/>
        </w:rPr>
        <w:t>IPv4</w:t>
      </w:r>
      <w:r w:rsidRPr="00EB7386">
        <w:rPr>
          <w:rFonts w:ascii="Arial" w:hAnsi="Arial" w:cs="Arial"/>
          <w:sz w:val="24"/>
          <w:szCs w:val="24"/>
          <w:lang w:val="sr-Cyrl-RS"/>
        </w:rPr>
        <w:t xml:space="preserve"> рута</w:t>
      </w:r>
    </w:p>
    <w:p w:rsidR="00807110" w:rsidRPr="00807110" w:rsidRDefault="00807110" w:rsidP="00DA4AF1">
      <w:pPr>
        <w:pStyle w:val="ListParagraph"/>
        <w:numPr>
          <w:ilvl w:val="1"/>
          <w:numId w:val="24"/>
        </w:numPr>
        <w:rPr>
          <w:rFonts w:ascii="Arial" w:hAnsi="Arial" w:cs="Arial"/>
          <w:sz w:val="24"/>
          <w:szCs w:val="24"/>
          <w:lang w:val="sr-Cyrl-RS"/>
        </w:rPr>
      </w:pPr>
      <w:r>
        <w:rPr>
          <w:rFonts w:ascii="Arial" w:hAnsi="Arial" w:cs="Arial"/>
          <w:sz w:val="24"/>
          <w:szCs w:val="24"/>
          <w:lang w:val="sr-Cyrl-RS"/>
        </w:rPr>
        <w:t>Подршка за најмање 2</w:t>
      </w:r>
      <w:r w:rsidRPr="00EB7386">
        <w:rPr>
          <w:rFonts w:ascii="Arial" w:hAnsi="Arial" w:cs="Arial"/>
          <w:sz w:val="24"/>
          <w:szCs w:val="24"/>
          <w:lang w:val="sr-Cyrl-RS"/>
        </w:rPr>
        <w:t xml:space="preserve">000 </w:t>
      </w:r>
      <w:r>
        <w:rPr>
          <w:rFonts w:ascii="Arial" w:hAnsi="Arial" w:cs="Arial"/>
          <w:sz w:val="24"/>
          <w:szCs w:val="24"/>
          <w:lang w:val="sr-Latn-RS"/>
        </w:rPr>
        <w:t>IPv6</w:t>
      </w:r>
      <w:r w:rsidRPr="00EB7386">
        <w:rPr>
          <w:rFonts w:ascii="Arial" w:hAnsi="Arial" w:cs="Arial"/>
          <w:sz w:val="24"/>
          <w:szCs w:val="24"/>
          <w:lang w:val="sr-Cyrl-RS"/>
        </w:rPr>
        <w:t xml:space="preserve"> рута</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најмање 1000 </w:t>
      </w:r>
      <w:r w:rsidRPr="00EB7386">
        <w:rPr>
          <w:rFonts w:ascii="Arial" w:hAnsi="Arial" w:cs="Arial"/>
          <w:sz w:val="24"/>
          <w:szCs w:val="24"/>
          <w:lang w:val="sr-Latn-RS"/>
        </w:rPr>
        <w:t>Multicast</w:t>
      </w:r>
      <w:r w:rsidRPr="00EB7386">
        <w:rPr>
          <w:rFonts w:ascii="Arial" w:hAnsi="Arial" w:cs="Arial"/>
          <w:sz w:val="24"/>
          <w:szCs w:val="24"/>
          <w:lang w:val="sr-Cyrl-RS"/>
        </w:rPr>
        <w:t xml:space="preserve"> рута</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Свич мора подржавати најмање 1000 Qо</w:t>
      </w:r>
      <w:r w:rsidRPr="00EB7386">
        <w:rPr>
          <w:rFonts w:ascii="Arial" w:hAnsi="Arial" w:cs="Arial"/>
          <w:sz w:val="24"/>
          <w:szCs w:val="24"/>
          <w:lang w:val="sr-Latn-RS"/>
        </w:rPr>
        <w:t>S</w:t>
      </w:r>
      <w:r w:rsidRPr="00EB7386">
        <w:rPr>
          <w:rFonts w:ascii="Arial" w:hAnsi="Arial" w:cs="Arial"/>
          <w:sz w:val="24"/>
          <w:szCs w:val="24"/>
          <w:lang w:val="sr-Cyrl-RS"/>
        </w:rPr>
        <w:t xml:space="preserve"> уноса</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Подршка за најмање 1500 уноса контролних приступних листа</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lastRenderedPageBreak/>
        <w:t>Бафер од најмање 6</w:t>
      </w:r>
      <w:r w:rsidRPr="00EB7386">
        <w:rPr>
          <w:rFonts w:ascii="Arial" w:hAnsi="Arial" w:cs="Arial"/>
          <w:sz w:val="24"/>
          <w:szCs w:val="24"/>
          <w:lang w:val="sr-Latn-RS"/>
        </w:rPr>
        <w:t>MB</w:t>
      </w:r>
      <w:r w:rsidRPr="00EB7386">
        <w:rPr>
          <w:rFonts w:ascii="Arial" w:hAnsi="Arial" w:cs="Arial"/>
          <w:sz w:val="24"/>
          <w:szCs w:val="24"/>
          <w:lang w:val="sr-Cyrl-RS"/>
        </w:rPr>
        <w:t xml:space="preserve"> </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најмање 16000 </w:t>
      </w:r>
      <w:r w:rsidRPr="00EB7386">
        <w:rPr>
          <w:rFonts w:ascii="Arial" w:hAnsi="Arial" w:cs="Arial"/>
          <w:sz w:val="24"/>
          <w:szCs w:val="24"/>
          <w:lang w:val="sr-Latn-RS"/>
        </w:rPr>
        <w:t>NetFlow</w:t>
      </w:r>
      <w:r w:rsidRPr="00EB7386">
        <w:rPr>
          <w:rFonts w:ascii="Arial" w:hAnsi="Arial" w:cs="Arial"/>
          <w:sz w:val="24"/>
          <w:szCs w:val="24"/>
          <w:lang w:val="sr-Cyrl-RS"/>
        </w:rPr>
        <w:t>/</w:t>
      </w:r>
      <w:r w:rsidRPr="00EB7386">
        <w:rPr>
          <w:rFonts w:ascii="Arial" w:hAnsi="Arial" w:cs="Arial"/>
          <w:sz w:val="24"/>
          <w:szCs w:val="24"/>
          <w:lang w:val="sr-Latn-RS"/>
        </w:rPr>
        <w:t>sflow</w:t>
      </w:r>
      <w:r w:rsidRPr="00EB7386">
        <w:rPr>
          <w:rFonts w:ascii="Arial" w:hAnsi="Arial" w:cs="Arial"/>
          <w:sz w:val="24"/>
          <w:szCs w:val="24"/>
          <w:lang w:val="sr-Cyrl-RS"/>
        </w:rPr>
        <w:t xml:space="preserve"> токова</w:t>
      </w:r>
    </w:p>
    <w:p w:rsidR="00807110" w:rsidRPr="00EB7386" w:rsidRDefault="00807110" w:rsidP="00DA4AF1">
      <w:pPr>
        <w:pStyle w:val="ListParagraph"/>
        <w:numPr>
          <w:ilvl w:val="1"/>
          <w:numId w:val="24"/>
        </w:numPr>
        <w:rPr>
          <w:rFonts w:ascii="Arial" w:hAnsi="Arial" w:cs="Arial"/>
          <w:sz w:val="24"/>
          <w:szCs w:val="24"/>
          <w:lang w:val="sr-Cyrl-RS"/>
        </w:rPr>
      </w:pPr>
      <w:r>
        <w:rPr>
          <w:rFonts w:ascii="Arial" w:hAnsi="Arial" w:cs="Arial"/>
          <w:sz w:val="24"/>
          <w:szCs w:val="24"/>
          <w:lang w:val="sr-Cyrl-RS"/>
        </w:rPr>
        <w:t>Најмање 4</w:t>
      </w:r>
      <w:r w:rsidRPr="00EB7386">
        <w:rPr>
          <w:rFonts w:ascii="Arial" w:hAnsi="Arial" w:cs="Arial"/>
          <w:sz w:val="24"/>
          <w:szCs w:val="24"/>
          <w:lang w:val="sr-Cyrl-RS"/>
        </w:rPr>
        <w:t xml:space="preserve">GB </w:t>
      </w:r>
      <w:r w:rsidRPr="00EB7386">
        <w:rPr>
          <w:rFonts w:ascii="Arial" w:hAnsi="Arial" w:cs="Arial"/>
          <w:sz w:val="24"/>
          <w:szCs w:val="24"/>
          <w:lang w:val="sr-Latn-RS"/>
        </w:rPr>
        <w:t>DRAM</w:t>
      </w:r>
      <w:r w:rsidRPr="00EB7386">
        <w:rPr>
          <w:rFonts w:ascii="Arial" w:hAnsi="Arial" w:cs="Arial"/>
          <w:sz w:val="24"/>
          <w:szCs w:val="24"/>
          <w:lang w:val="sr-Cyrl-RS"/>
        </w:rPr>
        <w:t xml:space="preserve"> меморије</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Најмање 4</w:t>
      </w:r>
      <w:r w:rsidRPr="00EB7386">
        <w:rPr>
          <w:rFonts w:ascii="Arial" w:hAnsi="Arial" w:cs="Arial"/>
          <w:sz w:val="24"/>
          <w:szCs w:val="24"/>
          <w:lang w:val="sr-Latn-RS"/>
        </w:rPr>
        <w:t>GB</w:t>
      </w:r>
      <w:r w:rsidRPr="00EB7386">
        <w:rPr>
          <w:rFonts w:ascii="Arial" w:hAnsi="Arial" w:cs="Arial"/>
          <w:sz w:val="24"/>
          <w:szCs w:val="24"/>
          <w:lang w:val="sr-Cyrl-RS"/>
        </w:rPr>
        <w:t xml:space="preserve"> </w:t>
      </w:r>
      <w:r w:rsidRPr="00EB7386">
        <w:rPr>
          <w:rFonts w:ascii="Arial" w:hAnsi="Arial" w:cs="Arial"/>
          <w:sz w:val="24"/>
          <w:szCs w:val="24"/>
          <w:lang w:val="sr-Latn-RS"/>
        </w:rPr>
        <w:t>flash</w:t>
      </w:r>
      <w:r w:rsidRPr="00EB7386">
        <w:rPr>
          <w:rFonts w:ascii="Arial" w:hAnsi="Arial" w:cs="Arial"/>
          <w:sz w:val="24"/>
          <w:szCs w:val="24"/>
          <w:lang w:val="sr-Cyrl-RS"/>
        </w:rPr>
        <w:t xml:space="preserve"> меморије</w:t>
      </w:r>
    </w:p>
    <w:p w:rsidR="00807110" w:rsidRPr="00EB7386" w:rsidRDefault="00807110" w:rsidP="00DA4AF1">
      <w:pPr>
        <w:pStyle w:val="ListParagraph"/>
        <w:numPr>
          <w:ilvl w:val="1"/>
          <w:numId w:val="24"/>
        </w:numPr>
        <w:rPr>
          <w:rFonts w:ascii="Arial" w:hAnsi="Arial" w:cs="Arial"/>
          <w:sz w:val="24"/>
          <w:szCs w:val="24"/>
          <w:lang w:val="sr-Cyrl-RS"/>
        </w:rPr>
      </w:pPr>
      <w:r w:rsidRPr="00EB7386">
        <w:rPr>
          <w:rFonts w:ascii="Arial" w:hAnsi="Arial" w:cs="Arial"/>
          <w:sz w:val="24"/>
          <w:szCs w:val="24"/>
          <w:lang w:val="sr-Cyrl-RS"/>
        </w:rPr>
        <w:t xml:space="preserve">Свич мора подржавати </w:t>
      </w:r>
      <w:r w:rsidRPr="00EB7386">
        <w:rPr>
          <w:rFonts w:ascii="Arial" w:hAnsi="Arial" w:cs="Arial"/>
          <w:sz w:val="24"/>
          <w:szCs w:val="24"/>
          <w:lang w:val="sr-Latn-RS"/>
        </w:rPr>
        <w:t>jumbo</w:t>
      </w:r>
      <w:r w:rsidRPr="00EB7386">
        <w:rPr>
          <w:rFonts w:ascii="Arial" w:hAnsi="Arial" w:cs="Arial"/>
          <w:sz w:val="24"/>
          <w:szCs w:val="24"/>
          <w:lang w:val="sr-Cyrl-RS"/>
        </w:rPr>
        <w:t xml:space="preserve"> фрејмове од 9198 бајтова</w:t>
      </w:r>
    </w:p>
    <w:p w:rsidR="00807110" w:rsidRPr="001B7BAB" w:rsidRDefault="00807110" w:rsidP="00DA4AF1">
      <w:pPr>
        <w:pStyle w:val="ListParagraph"/>
        <w:numPr>
          <w:ilvl w:val="0"/>
          <w:numId w:val="24"/>
        </w:numPr>
        <w:rPr>
          <w:rFonts w:ascii="Arial" w:hAnsi="Arial" w:cs="Arial"/>
          <w:sz w:val="24"/>
          <w:szCs w:val="24"/>
          <w:lang w:val="sr-Cyrl-RS"/>
        </w:rPr>
      </w:pPr>
      <w:r w:rsidRPr="00EB7386">
        <w:rPr>
          <w:rFonts w:ascii="Arial" w:hAnsi="Arial" w:cs="Arial"/>
          <w:sz w:val="24"/>
          <w:szCs w:val="24"/>
          <w:lang w:val="sr-Cyrl-RS"/>
        </w:rPr>
        <w:t>Свич мора имати укључене све потребне лиценце за тражене функционалности и директну подршку произвођача у трајању од н</w:t>
      </w:r>
      <w:r>
        <w:rPr>
          <w:rFonts w:ascii="Arial" w:hAnsi="Arial" w:cs="Arial"/>
          <w:sz w:val="24"/>
          <w:szCs w:val="24"/>
          <w:lang w:val="sr-Cyrl-RS"/>
        </w:rPr>
        <w:t>ајмање 12 месеци</w:t>
      </w:r>
      <w:r w:rsidRPr="00EB7386">
        <w:rPr>
          <w:rFonts w:ascii="Arial" w:hAnsi="Arial" w:cs="Arial"/>
          <w:sz w:val="24"/>
          <w:szCs w:val="24"/>
          <w:lang w:val="sr-Cyrl-RS"/>
        </w:rPr>
        <w:t>.</w:t>
      </w:r>
    </w:p>
    <w:p w:rsidR="00F93D68" w:rsidRPr="00447D9C" w:rsidRDefault="004C7C3E" w:rsidP="004C7C3E">
      <w:pPr>
        <w:pStyle w:val="ListParagraph"/>
        <w:tabs>
          <w:tab w:val="left" w:pos="3432"/>
        </w:tabs>
        <w:spacing w:before="0" w:after="0" w:line="240" w:lineRule="auto"/>
        <w:ind w:left="1440"/>
        <w:jc w:val="left"/>
        <w:rPr>
          <w:lang w:val="ru-RU"/>
        </w:rPr>
      </w:pPr>
      <w:r w:rsidRPr="00447D9C">
        <w:rPr>
          <w:lang w:val="ru-RU"/>
        </w:rPr>
        <w:tab/>
      </w:r>
    </w:p>
    <w:p w:rsidR="007E4832" w:rsidRPr="000379C6" w:rsidRDefault="007E4832"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Latn-RS" w:eastAsia="ar-SA"/>
        </w:rPr>
      </w:pPr>
      <w:r w:rsidRPr="000379C6">
        <w:rPr>
          <w:rFonts w:ascii="Arial" w:hAnsi="Arial" w:cs="Arial"/>
          <w:b/>
          <w:sz w:val="24"/>
          <w:szCs w:val="24"/>
          <w:lang w:val="sr-Latn-RS" w:eastAsia="ar-SA"/>
        </w:rPr>
        <w:t>Wireless Access Point модел Cisco C9120AXI-E-K9</w:t>
      </w:r>
      <w:r w:rsidRPr="000379C6">
        <w:rPr>
          <w:rFonts w:ascii="Arial" w:hAnsi="Arial" w:cs="Arial"/>
          <w:lang w:val="ru-RU"/>
        </w:rPr>
        <w:t xml:space="preserve"> </w:t>
      </w:r>
      <w:r w:rsidRPr="000379C6">
        <w:rPr>
          <w:rFonts w:ascii="Arial" w:hAnsi="Arial" w:cs="Arial"/>
          <w:b/>
          <w:sz w:val="24"/>
          <w:szCs w:val="24"/>
          <w:lang w:val="sr-Latn-RS" w:eastAsia="ar-SA"/>
        </w:rPr>
        <w:t>или одговарајући – количина 100</w:t>
      </w:r>
    </w:p>
    <w:p w:rsidR="00670CC6" w:rsidRPr="00670CC6" w:rsidRDefault="00670CC6" w:rsidP="00670CC6">
      <w:pPr>
        <w:rPr>
          <w:rFonts w:cs="Arial"/>
          <w:sz w:val="24"/>
          <w:szCs w:val="24"/>
          <w:lang w:val="sr-Cyrl-RS"/>
        </w:rPr>
      </w:pPr>
      <w:r w:rsidRPr="00670CC6">
        <w:rPr>
          <w:rFonts w:cs="Arial"/>
          <w:sz w:val="24"/>
          <w:szCs w:val="24"/>
          <w:lang w:val="sr-Cyrl-RS"/>
        </w:rPr>
        <w:t>Карактеристике уређаја:</w:t>
      </w:r>
    </w:p>
    <w:p w:rsidR="00670CC6" w:rsidRPr="00670CC6" w:rsidRDefault="00670CC6" w:rsidP="00670CC6">
      <w:pPr>
        <w:tabs>
          <w:tab w:val="left" w:pos="900"/>
        </w:tabs>
        <w:suppressAutoHyphens/>
        <w:autoSpaceDE w:val="0"/>
        <w:autoSpaceDN w:val="0"/>
        <w:adjustRightInd w:val="0"/>
        <w:spacing w:before="0"/>
        <w:jc w:val="left"/>
        <w:rPr>
          <w:rFonts w:cs="Arial"/>
          <w:lang w:val="sr-Latn-RS" w:eastAsia="ar-SA"/>
        </w:rPr>
      </w:pP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Тип </w:t>
      </w:r>
      <w:r w:rsidRPr="00670CC6">
        <w:rPr>
          <w:rFonts w:eastAsia="Calibri" w:cs="Arial"/>
          <w:sz w:val="24"/>
          <w:lang w:val="sr-Latn-RS" w:eastAsia="ar-SA"/>
        </w:rPr>
        <w:t>AP</w:t>
      </w:r>
      <w:r w:rsidRPr="00670CC6">
        <w:rPr>
          <w:rFonts w:eastAsia="Calibri" w:cs="Arial"/>
          <w:sz w:val="24"/>
          <w:lang w:val="sr-Cyrl-RS" w:eastAsia="ar-SA"/>
        </w:rPr>
        <w:t xml:space="preserve"> уређаја: за унутрашњу употребу</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Уређај мора имати подршку за рад у 2.4</w:t>
      </w:r>
      <w:r w:rsidRPr="00670CC6">
        <w:rPr>
          <w:rFonts w:eastAsia="Calibri" w:cs="Arial"/>
          <w:sz w:val="24"/>
          <w:lang w:val="sr-Latn-RS" w:eastAsia="ar-SA"/>
        </w:rPr>
        <w:t>GHz</w:t>
      </w:r>
      <w:r w:rsidRPr="00670CC6">
        <w:rPr>
          <w:rFonts w:eastAsia="Calibri" w:cs="Arial"/>
          <w:sz w:val="24"/>
          <w:lang w:val="sr-Cyrl-RS" w:eastAsia="ar-SA"/>
        </w:rPr>
        <w:t xml:space="preserve"> и 5GHz радио опсезима </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Уређај мора имати један посвећени 5GHz радио и један флексибилни радио (могућност избора да радио ради у 2,4GHz или у 5GHz опсегу)</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Подршка за 802.11n, 802.11ac i 802.11ax</w:t>
      </w:r>
      <w:r w:rsidRPr="00670CC6">
        <w:rPr>
          <w:rFonts w:ascii="Calibri" w:eastAsia="Calibri" w:hAnsi="Calibri"/>
          <w:lang w:val="ru-RU"/>
        </w:rPr>
        <w:t xml:space="preserve"> </w:t>
      </w:r>
      <w:r w:rsidRPr="00670CC6">
        <w:rPr>
          <w:rFonts w:eastAsia="Calibri" w:cs="Arial"/>
          <w:sz w:val="24"/>
          <w:lang w:val="sr-Cyrl-RS" w:eastAsia="ar-SA"/>
        </w:rPr>
        <w:t>стандарде и следеће могућности</w:t>
      </w:r>
    </w:p>
    <w:p w:rsidR="00670CC6" w:rsidRPr="00670CC6" w:rsidRDefault="00670CC6" w:rsidP="00DA4AF1">
      <w:pPr>
        <w:numPr>
          <w:ilvl w:val="1"/>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802.11</w:t>
      </w:r>
      <w:r w:rsidRPr="00670CC6">
        <w:rPr>
          <w:rFonts w:eastAsia="Calibri" w:cs="Arial"/>
          <w:sz w:val="24"/>
          <w:lang w:val="sr-Latn-RS" w:eastAsia="ar-SA"/>
        </w:rPr>
        <w:t>n</w:t>
      </w:r>
      <w:r w:rsidRPr="00670CC6">
        <w:rPr>
          <w:rFonts w:eastAsia="Calibri" w:cs="Arial"/>
          <w:sz w:val="24"/>
          <w:lang w:val="sr-Cyrl-RS" w:eastAsia="ar-SA"/>
        </w:rPr>
        <w:t xml:space="preserve"> могућности</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4x4 MU-</w:t>
      </w:r>
      <w:r w:rsidRPr="00670CC6">
        <w:rPr>
          <w:rFonts w:eastAsia="Calibri" w:cs="Arial"/>
          <w:sz w:val="24"/>
          <w:lang w:val="sr-Latn-RS" w:eastAsia="ar-SA"/>
        </w:rPr>
        <w:t>MIMO</w:t>
      </w:r>
      <w:r w:rsidRPr="00670CC6">
        <w:rPr>
          <w:rFonts w:eastAsia="Calibri" w:cs="Arial"/>
          <w:sz w:val="24"/>
          <w:lang w:val="sr-Cyrl-RS" w:eastAsia="ar-SA"/>
        </w:rPr>
        <w:t xml:space="preserve"> са 4 просторна тока</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Поршка за </w:t>
      </w:r>
      <w:r w:rsidRPr="00670CC6">
        <w:rPr>
          <w:rFonts w:eastAsia="Calibri" w:cs="Arial"/>
          <w:sz w:val="24"/>
          <w:lang w:val="sr-Latn-RS" w:eastAsia="ar-SA"/>
        </w:rPr>
        <w:t>MRC</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802.11n и 802.11a/g </w:t>
      </w:r>
      <w:r w:rsidRPr="00670CC6">
        <w:rPr>
          <w:rFonts w:eastAsia="Calibri" w:cs="Arial"/>
          <w:sz w:val="24"/>
          <w:lang w:val="sr-Latn-RS" w:eastAsia="ar-SA"/>
        </w:rPr>
        <w:t>beamforming</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канале ширине 20 и 40 MHz </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Брзина преноса подата на физичком слоју до 890 Mbps</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Агрегација пакета према A-</w:t>
      </w:r>
      <w:r w:rsidRPr="00670CC6">
        <w:rPr>
          <w:rFonts w:eastAsia="Calibri" w:cs="Arial"/>
          <w:sz w:val="24"/>
          <w:lang w:val="sr-Latn-RS" w:eastAsia="ar-SA"/>
        </w:rPr>
        <w:t>MPDU</w:t>
      </w:r>
      <w:r w:rsidRPr="00670CC6">
        <w:rPr>
          <w:rFonts w:eastAsia="Calibri" w:cs="Arial"/>
          <w:sz w:val="24"/>
          <w:lang w:val="sr-Cyrl-RS" w:eastAsia="ar-SA"/>
        </w:rPr>
        <w:t xml:space="preserve"> (Tx/Rx), А-</w:t>
      </w:r>
      <w:r w:rsidRPr="00670CC6">
        <w:rPr>
          <w:rFonts w:eastAsia="Calibri" w:cs="Arial"/>
          <w:sz w:val="24"/>
          <w:lang w:val="sr-Latn-RS" w:eastAsia="ar-SA"/>
        </w:rPr>
        <w:t>MSDU</w:t>
      </w:r>
      <w:r w:rsidRPr="00670CC6">
        <w:rPr>
          <w:rFonts w:eastAsia="Calibri" w:cs="Arial"/>
          <w:sz w:val="24"/>
          <w:lang w:val="sr-Cyrl-RS" w:eastAsia="ar-SA"/>
        </w:rPr>
        <w:t xml:space="preserve"> (Тx/Rx)</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динамички избор фреквенције 802.11 </w:t>
      </w:r>
      <w:r w:rsidRPr="00670CC6">
        <w:rPr>
          <w:rFonts w:eastAsia="Calibri" w:cs="Arial"/>
          <w:sz w:val="24"/>
          <w:lang w:val="sr-Latn-RS" w:eastAsia="ar-SA"/>
        </w:rPr>
        <w:t>DFS</w:t>
      </w:r>
      <w:r w:rsidRPr="00670CC6">
        <w:rPr>
          <w:rFonts w:eastAsia="Calibri" w:cs="Arial"/>
          <w:sz w:val="24"/>
          <w:lang w:val="sr-Cyrl-RS" w:eastAsia="ar-SA"/>
        </w:rPr>
        <w:t xml:space="preserve"> (</w:t>
      </w:r>
      <w:r w:rsidRPr="00670CC6">
        <w:rPr>
          <w:rFonts w:eastAsia="Calibri" w:cs="Arial"/>
          <w:sz w:val="24"/>
          <w:lang w:val="sr-Latn-RS" w:eastAsia="ar-SA"/>
        </w:rPr>
        <w:t>Dynamic Frequency Selection</w:t>
      </w:r>
      <w:r w:rsidRPr="00670CC6">
        <w:rPr>
          <w:rFonts w:eastAsia="Calibri" w:cs="Arial"/>
          <w:sz w:val="24"/>
          <w:lang w:val="sr-Cyrl-RS" w:eastAsia="ar-SA"/>
        </w:rPr>
        <w:t>)</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w:t>
      </w:r>
      <w:r w:rsidRPr="00670CC6">
        <w:rPr>
          <w:rFonts w:eastAsia="Calibri" w:cs="Arial"/>
          <w:sz w:val="24"/>
          <w:lang w:val="sr-Latn-RS" w:eastAsia="ar-SA"/>
        </w:rPr>
        <w:t>CSD</w:t>
      </w:r>
      <w:r w:rsidRPr="00670CC6">
        <w:rPr>
          <w:rFonts w:eastAsia="Calibri" w:cs="Arial"/>
          <w:sz w:val="24"/>
          <w:lang w:val="sr-Cyrl-RS" w:eastAsia="ar-SA"/>
        </w:rPr>
        <w:t xml:space="preserve"> (</w:t>
      </w:r>
      <w:r w:rsidRPr="00670CC6">
        <w:rPr>
          <w:rFonts w:eastAsia="Calibri" w:cs="Arial"/>
          <w:sz w:val="24"/>
          <w:lang w:val="sr-Latn-RS" w:eastAsia="ar-SA"/>
        </w:rPr>
        <w:t>Cyclic Shift Diversity</w:t>
      </w:r>
      <w:r w:rsidRPr="00670CC6">
        <w:rPr>
          <w:rFonts w:eastAsia="Calibri" w:cs="Arial"/>
          <w:sz w:val="24"/>
          <w:lang w:val="sr-Cyrl-RS" w:eastAsia="ar-SA"/>
        </w:rPr>
        <w:t>)</w:t>
      </w:r>
    </w:p>
    <w:p w:rsidR="00670CC6" w:rsidRPr="00670CC6" w:rsidRDefault="00670CC6" w:rsidP="00DA4AF1">
      <w:pPr>
        <w:numPr>
          <w:ilvl w:val="1"/>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802.11ac могућности</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4x4 MU-</w:t>
      </w:r>
      <w:r w:rsidRPr="00670CC6">
        <w:rPr>
          <w:rFonts w:eastAsia="Calibri" w:cs="Arial"/>
          <w:sz w:val="24"/>
          <w:lang w:val="sr-Latn-RS" w:eastAsia="ar-SA"/>
        </w:rPr>
        <w:t>MIMO</w:t>
      </w:r>
      <w:r w:rsidRPr="00670CC6">
        <w:rPr>
          <w:rFonts w:eastAsia="Calibri" w:cs="Arial"/>
          <w:sz w:val="24"/>
          <w:lang w:val="sr-Cyrl-RS" w:eastAsia="ar-SA"/>
        </w:rPr>
        <w:t xml:space="preserve"> са 4 просторна тока</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Поршка за </w:t>
      </w:r>
      <w:r w:rsidRPr="00670CC6">
        <w:rPr>
          <w:rFonts w:eastAsia="Calibri" w:cs="Arial"/>
          <w:sz w:val="24"/>
          <w:lang w:val="sr-Latn-RS" w:eastAsia="ar-SA"/>
        </w:rPr>
        <w:t>MRC</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802.11ac </w:t>
      </w:r>
      <w:r w:rsidRPr="00670CC6">
        <w:rPr>
          <w:rFonts w:eastAsia="Calibri" w:cs="Arial"/>
          <w:sz w:val="24"/>
          <w:lang w:val="sr-Latn-RS" w:eastAsia="ar-SA"/>
        </w:rPr>
        <w:t>beamforming</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канале ширине 20, 40 и </w:t>
      </w:r>
      <w:r w:rsidRPr="00670CC6">
        <w:rPr>
          <w:rFonts w:eastAsia="Calibri" w:cs="Arial"/>
          <w:sz w:val="24"/>
          <w:lang w:val="sr-Latn-RS" w:eastAsia="ar-SA"/>
        </w:rPr>
        <w:t xml:space="preserve">80 </w:t>
      </w:r>
      <w:r w:rsidRPr="00670CC6">
        <w:rPr>
          <w:rFonts w:eastAsia="Calibri" w:cs="Arial"/>
          <w:sz w:val="24"/>
          <w:lang w:val="sr-Cyrl-RS" w:eastAsia="ar-SA"/>
        </w:rPr>
        <w:t xml:space="preserve">MHz </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Брзина преноса подата на физичком слоју до </w:t>
      </w:r>
      <w:r w:rsidRPr="00670CC6">
        <w:rPr>
          <w:rFonts w:eastAsia="Calibri" w:cs="Arial"/>
          <w:sz w:val="24"/>
          <w:lang w:val="sr-Latn-RS" w:eastAsia="ar-SA"/>
        </w:rPr>
        <w:t>3.47</w:t>
      </w:r>
      <w:r w:rsidRPr="00670CC6">
        <w:rPr>
          <w:rFonts w:eastAsia="Calibri" w:cs="Arial"/>
          <w:sz w:val="24"/>
          <w:lang w:val="sr-Cyrl-RS" w:eastAsia="ar-SA"/>
        </w:rPr>
        <w:t xml:space="preserve"> Gbps</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Агрегација пакета према A-</w:t>
      </w:r>
      <w:r w:rsidRPr="00670CC6">
        <w:rPr>
          <w:rFonts w:eastAsia="Calibri" w:cs="Arial"/>
          <w:sz w:val="24"/>
          <w:lang w:val="sr-Latn-RS" w:eastAsia="ar-SA"/>
        </w:rPr>
        <w:t>MPDU</w:t>
      </w:r>
      <w:r w:rsidRPr="00670CC6">
        <w:rPr>
          <w:rFonts w:eastAsia="Calibri" w:cs="Arial"/>
          <w:sz w:val="24"/>
          <w:lang w:val="sr-Cyrl-RS" w:eastAsia="ar-SA"/>
        </w:rPr>
        <w:t xml:space="preserve"> (Tx/Rx), А-</w:t>
      </w:r>
      <w:r w:rsidRPr="00670CC6">
        <w:rPr>
          <w:rFonts w:eastAsia="Calibri" w:cs="Arial"/>
          <w:sz w:val="24"/>
          <w:lang w:val="sr-Latn-RS" w:eastAsia="ar-SA"/>
        </w:rPr>
        <w:t>MSDU</w:t>
      </w:r>
      <w:r w:rsidRPr="00670CC6">
        <w:rPr>
          <w:rFonts w:eastAsia="Calibri" w:cs="Arial"/>
          <w:sz w:val="24"/>
          <w:lang w:val="sr-Cyrl-RS" w:eastAsia="ar-SA"/>
        </w:rPr>
        <w:t xml:space="preserve"> (Тx/Rx)</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динамички избор фреквенције 802.11 </w:t>
      </w:r>
      <w:r w:rsidRPr="00670CC6">
        <w:rPr>
          <w:rFonts w:eastAsia="Calibri" w:cs="Arial"/>
          <w:sz w:val="24"/>
          <w:lang w:val="sr-Latn-RS" w:eastAsia="ar-SA"/>
        </w:rPr>
        <w:t>DFS</w:t>
      </w:r>
      <w:r w:rsidRPr="00670CC6">
        <w:rPr>
          <w:rFonts w:eastAsia="Calibri" w:cs="Arial"/>
          <w:sz w:val="24"/>
          <w:lang w:val="sr-Cyrl-RS" w:eastAsia="ar-SA"/>
        </w:rPr>
        <w:t xml:space="preserve"> (</w:t>
      </w:r>
      <w:r w:rsidRPr="00670CC6">
        <w:rPr>
          <w:rFonts w:eastAsia="Calibri" w:cs="Arial"/>
          <w:sz w:val="24"/>
          <w:lang w:val="sr-Latn-RS" w:eastAsia="ar-SA"/>
        </w:rPr>
        <w:t>Dynamic Frequency Selection</w:t>
      </w:r>
      <w:r w:rsidRPr="00670CC6">
        <w:rPr>
          <w:rFonts w:eastAsia="Calibri" w:cs="Arial"/>
          <w:sz w:val="24"/>
          <w:lang w:val="sr-Cyrl-RS" w:eastAsia="ar-SA"/>
        </w:rPr>
        <w:t>)</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w:t>
      </w:r>
      <w:r w:rsidRPr="00670CC6">
        <w:rPr>
          <w:rFonts w:eastAsia="Calibri" w:cs="Arial"/>
          <w:sz w:val="24"/>
          <w:lang w:val="sr-Latn-RS" w:eastAsia="ar-SA"/>
        </w:rPr>
        <w:t>CSD</w:t>
      </w:r>
      <w:r w:rsidRPr="00670CC6">
        <w:rPr>
          <w:rFonts w:eastAsia="Calibri" w:cs="Arial"/>
          <w:sz w:val="24"/>
          <w:lang w:val="sr-Cyrl-RS" w:eastAsia="ar-SA"/>
        </w:rPr>
        <w:t xml:space="preserve"> (</w:t>
      </w:r>
      <w:r w:rsidRPr="00670CC6">
        <w:rPr>
          <w:rFonts w:eastAsia="Calibri" w:cs="Arial"/>
          <w:sz w:val="24"/>
          <w:lang w:val="sr-Latn-RS" w:eastAsia="ar-SA"/>
        </w:rPr>
        <w:t>Cyclic Shift Diversity</w:t>
      </w:r>
      <w:r w:rsidRPr="00670CC6">
        <w:rPr>
          <w:rFonts w:eastAsia="Calibri" w:cs="Arial"/>
          <w:sz w:val="24"/>
          <w:lang w:val="sr-Cyrl-RS" w:eastAsia="ar-SA"/>
        </w:rPr>
        <w:t>)</w:t>
      </w:r>
    </w:p>
    <w:p w:rsidR="00670CC6" w:rsidRPr="00670CC6" w:rsidRDefault="00670CC6" w:rsidP="00DA4AF1">
      <w:pPr>
        <w:numPr>
          <w:ilvl w:val="1"/>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802.11аx могућности:</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4x4 MU-</w:t>
      </w:r>
      <w:r w:rsidRPr="00670CC6">
        <w:rPr>
          <w:rFonts w:eastAsia="Calibri" w:cs="Arial"/>
          <w:sz w:val="24"/>
          <w:lang w:val="sr-Latn-RS" w:eastAsia="ar-SA"/>
        </w:rPr>
        <w:t>MIMO</w:t>
      </w:r>
      <w:r w:rsidRPr="00670CC6">
        <w:rPr>
          <w:rFonts w:eastAsia="Calibri" w:cs="Arial"/>
          <w:sz w:val="24"/>
          <w:lang w:val="sr-Cyrl-RS" w:eastAsia="ar-SA"/>
        </w:rPr>
        <w:t xml:space="preserve"> са 4 просторна тока</w:t>
      </w:r>
    </w:p>
    <w:p w:rsidR="00670CC6" w:rsidRPr="00670CC6" w:rsidRDefault="00670CC6" w:rsidP="00DA4AF1">
      <w:pPr>
        <w:numPr>
          <w:ilvl w:val="2"/>
          <w:numId w:val="25"/>
        </w:numPr>
        <w:spacing w:after="200" w:line="276" w:lineRule="auto"/>
        <w:contextualSpacing/>
        <w:rPr>
          <w:rFonts w:eastAsia="Calibri" w:cs="Arial"/>
          <w:sz w:val="24"/>
          <w:lang w:val="sr-Cyrl-RS" w:eastAsia="ar-SA"/>
        </w:rPr>
      </w:pPr>
      <w:r w:rsidRPr="00670CC6">
        <w:rPr>
          <w:rFonts w:eastAsia="Calibri" w:cs="Arial"/>
          <w:sz w:val="24"/>
          <w:lang w:val="sr-Cyrl-RS" w:eastAsia="ar-SA"/>
        </w:rPr>
        <w:t>Uplink/downlink OFDMA</w:t>
      </w:r>
    </w:p>
    <w:p w:rsidR="00670CC6" w:rsidRPr="00670CC6" w:rsidRDefault="00670CC6" w:rsidP="00DA4AF1">
      <w:pPr>
        <w:numPr>
          <w:ilvl w:val="2"/>
          <w:numId w:val="25"/>
        </w:numPr>
        <w:spacing w:after="200" w:line="276" w:lineRule="auto"/>
        <w:contextualSpacing/>
        <w:rPr>
          <w:rFonts w:eastAsia="Calibri" w:cs="Arial"/>
          <w:sz w:val="24"/>
          <w:lang w:val="sr-Cyrl-RS" w:eastAsia="ar-SA"/>
        </w:rPr>
      </w:pPr>
      <w:r w:rsidRPr="00670CC6">
        <w:rPr>
          <w:rFonts w:eastAsia="Calibri" w:cs="Arial"/>
          <w:sz w:val="24"/>
          <w:lang w:val="sr-Cyrl-RS" w:eastAsia="ar-SA"/>
        </w:rPr>
        <w:t>TWT  - Target Wake Time подршка</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Поршка за </w:t>
      </w:r>
      <w:r w:rsidRPr="00670CC6">
        <w:rPr>
          <w:rFonts w:eastAsia="Calibri" w:cs="Arial"/>
          <w:sz w:val="24"/>
          <w:lang w:val="sr-Latn-RS" w:eastAsia="ar-SA"/>
        </w:rPr>
        <w:t>MRC</w:t>
      </w:r>
    </w:p>
    <w:p w:rsidR="00670CC6" w:rsidRPr="00670CC6" w:rsidRDefault="00670CC6" w:rsidP="00DA4AF1">
      <w:pPr>
        <w:numPr>
          <w:ilvl w:val="2"/>
          <w:numId w:val="25"/>
        </w:numPr>
        <w:spacing w:after="200" w:line="276" w:lineRule="auto"/>
        <w:contextualSpacing/>
        <w:rPr>
          <w:rFonts w:eastAsia="Calibri" w:cs="Arial"/>
          <w:sz w:val="24"/>
          <w:lang w:val="sr-Cyrl-RS" w:eastAsia="ar-SA"/>
        </w:rPr>
      </w:pPr>
      <w:r w:rsidRPr="00670CC6">
        <w:rPr>
          <w:rFonts w:eastAsia="Calibri" w:cs="Arial"/>
          <w:sz w:val="24"/>
          <w:lang w:val="sr-Cyrl-RS" w:eastAsia="ar-SA"/>
        </w:rPr>
        <w:t>Подршка за BSS coloring</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lastRenderedPageBreak/>
        <w:t>Подршка за 802.11a</w:t>
      </w:r>
      <w:r w:rsidRPr="00670CC6">
        <w:rPr>
          <w:rFonts w:eastAsia="Calibri" w:cs="Arial"/>
          <w:sz w:val="24"/>
          <w:lang w:val="en-GB" w:eastAsia="ar-SA"/>
        </w:rPr>
        <w:t>x</w:t>
      </w:r>
      <w:r w:rsidRPr="00670CC6">
        <w:rPr>
          <w:rFonts w:eastAsia="Calibri" w:cs="Arial"/>
          <w:sz w:val="24"/>
          <w:lang w:val="sr-Cyrl-RS" w:eastAsia="ar-SA"/>
        </w:rPr>
        <w:t xml:space="preserve"> </w:t>
      </w:r>
      <w:r w:rsidRPr="00670CC6">
        <w:rPr>
          <w:rFonts w:eastAsia="Calibri" w:cs="Arial"/>
          <w:sz w:val="24"/>
          <w:lang w:val="sr-Latn-RS" w:eastAsia="ar-SA"/>
        </w:rPr>
        <w:t>beamforming</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Подршка за канале ширине 20, 40</w:t>
      </w:r>
      <w:r w:rsidRPr="00670CC6">
        <w:rPr>
          <w:rFonts w:eastAsia="Calibri" w:cs="Arial"/>
          <w:sz w:val="24"/>
          <w:lang w:val="sr-Latn-RS" w:eastAsia="ar-SA"/>
        </w:rPr>
        <w:t>, 80, 160</w:t>
      </w:r>
      <w:r w:rsidRPr="00670CC6">
        <w:rPr>
          <w:rFonts w:eastAsia="Calibri" w:cs="Arial"/>
          <w:sz w:val="24"/>
          <w:lang w:val="sr-Cyrl-RS" w:eastAsia="ar-SA"/>
        </w:rPr>
        <w:t xml:space="preserve"> MHz </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Брзина преноса подата на физичком слоју до </w:t>
      </w:r>
      <w:r w:rsidRPr="00670CC6">
        <w:rPr>
          <w:rFonts w:eastAsia="Calibri" w:cs="Arial"/>
          <w:sz w:val="24"/>
          <w:lang w:val="sr-Latn-RS" w:eastAsia="ar-SA"/>
        </w:rPr>
        <w:t>5.38</w:t>
      </w:r>
      <w:r w:rsidRPr="00670CC6">
        <w:rPr>
          <w:rFonts w:eastAsia="Calibri" w:cs="Arial"/>
          <w:sz w:val="24"/>
          <w:lang w:val="sr-Cyrl-RS" w:eastAsia="ar-SA"/>
        </w:rPr>
        <w:t xml:space="preserve"> Gbps (160 MHz @ 5 GHz, 20 MHz@2.4 GHz)</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Агрегација пакета према A-</w:t>
      </w:r>
      <w:r w:rsidRPr="00670CC6">
        <w:rPr>
          <w:rFonts w:eastAsia="Calibri" w:cs="Arial"/>
          <w:sz w:val="24"/>
          <w:lang w:val="sr-Latn-RS" w:eastAsia="ar-SA"/>
        </w:rPr>
        <w:t>MPDU</w:t>
      </w:r>
      <w:r w:rsidRPr="00670CC6">
        <w:rPr>
          <w:rFonts w:eastAsia="Calibri" w:cs="Arial"/>
          <w:sz w:val="24"/>
          <w:lang w:val="sr-Cyrl-RS" w:eastAsia="ar-SA"/>
        </w:rPr>
        <w:t xml:space="preserve"> (Tx/Rx), А-</w:t>
      </w:r>
      <w:r w:rsidRPr="00670CC6">
        <w:rPr>
          <w:rFonts w:eastAsia="Calibri" w:cs="Arial"/>
          <w:sz w:val="24"/>
          <w:lang w:val="sr-Latn-RS" w:eastAsia="ar-SA"/>
        </w:rPr>
        <w:t>MSDU</w:t>
      </w:r>
      <w:r w:rsidRPr="00670CC6">
        <w:rPr>
          <w:rFonts w:eastAsia="Calibri" w:cs="Arial"/>
          <w:sz w:val="24"/>
          <w:lang w:val="sr-Cyrl-RS" w:eastAsia="ar-SA"/>
        </w:rPr>
        <w:t xml:space="preserve"> (Тx/Rx)</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динамички избор фреквенције 802.11 </w:t>
      </w:r>
      <w:r w:rsidRPr="00670CC6">
        <w:rPr>
          <w:rFonts w:eastAsia="Calibri" w:cs="Arial"/>
          <w:sz w:val="24"/>
          <w:lang w:val="sr-Latn-RS" w:eastAsia="ar-SA"/>
        </w:rPr>
        <w:t>DFS</w:t>
      </w:r>
      <w:r w:rsidRPr="00670CC6">
        <w:rPr>
          <w:rFonts w:eastAsia="Calibri" w:cs="Arial"/>
          <w:sz w:val="24"/>
          <w:lang w:val="sr-Cyrl-RS" w:eastAsia="ar-SA"/>
        </w:rPr>
        <w:t xml:space="preserve"> (</w:t>
      </w:r>
      <w:r w:rsidRPr="00670CC6">
        <w:rPr>
          <w:rFonts w:eastAsia="Calibri" w:cs="Arial"/>
          <w:sz w:val="24"/>
          <w:lang w:val="sr-Latn-RS" w:eastAsia="ar-SA"/>
        </w:rPr>
        <w:t>Dynamic Frequency Selection</w:t>
      </w:r>
      <w:r w:rsidRPr="00670CC6">
        <w:rPr>
          <w:rFonts w:eastAsia="Calibri" w:cs="Arial"/>
          <w:sz w:val="24"/>
          <w:lang w:val="sr-Cyrl-RS" w:eastAsia="ar-SA"/>
        </w:rPr>
        <w:t>)</w:t>
      </w:r>
    </w:p>
    <w:p w:rsidR="00670CC6" w:rsidRPr="00670CC6" w:rsidRDefault="00670CC6" w:rsidP="00DA4AF1">
      <w:pPr>
        <w:numPr>
          <w:ilvl w:val="2"/>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Подршка за </w:t>
      </w:r>
      <w:r w:rsidRPr="00670CC6">
        <w:rPr>
          <w:rFonts w:eastAsia="Calibri" w:cs="Arial"/>
          <w:sz w:val="24"/>
          <w:lang w:val="sr-Latn-RS" w:eastAsia="ar-SA"/>
        </w:rPr>
        <w:t>CSD</w:t>
      </w:r>
      <w:r w:rsidRPr="00670CC6">
        <w:rPr>
          <w:rFonts w:eastAsia="Calibri" w:cs="Arial"/>
          <w:sz w:val="24"/>
          <w:lang w:val="sr-Cyrl-RS" w:eastAsia="ar-SA"/>
        </w:rPr>
        <w:t xml:space="preserve"> (</w:t>
      </w:r>
      <w:r w:rsidRPr="00670CC6">
        <w:rPr>
          <w:rFonts w:eastAsia="Calibri" w:cs="Arial"/>
          <w:sz w:val="24"/>
          <w:lang w:val="sr-Latn-RS" w:eastAsia="ar-SA"/>
        </w:rPr>
        <w:t>Cyclic Shift Diversity</w:t>
      </w:r>
      <w:r w:rsidRPr="00670CC6">
        <w:rPr>
          <w:rFonts w:eastAsia="Calibri" w:cs="Arial"/>
          <w:sz w:val="24"/>
          <w:lang w:val="sr-Cyrl-RS" w:eastAsia="ar-SA"/>
        </w:rPr>
        <w:t>)</w:t>
      </w:r>
    </w:p>
    <w:p w:rsidR="00670CC6" w:rsidRPr="00670CC6" w:rsidRDefault="00670CC6" w:rsidP="00DA4AF1">
      <w:pPr>
        <w:numPr>
          <w:ilvl w:val="0"/>
          <w:numId w:val="27"/>
        </w:numPr>
        <w:tabs>
          <w:tab w:val="left" w:pos="900"/>
        </w:tabs>
        <w:suppressAutoHyphens/>
        <w:autoSpaceDE w:val="0"/>
        <w:autoSpaceDN w:val="0"/>
        <w:adjustRightInd w:val="0"/>
        <w:spacing w:before="0"/>
        <w:jc w:val="left"/>
        <w:rPr>
          <w:rFonts w:eastAsia="Calibri" w:cs="Arial"/>
          <w:sz w:val="24"/>
          <w:lang w:val="sr-Cyrl-RS" w:eastAsia="ar-SA"/>
        </w:rPr>
      </w:pPr>
      <w:r w:rsidRPr="00670CC6">
        <w:rPr>
          <w:rFonts w:eastAsia="Calibri" w:cs="Arial"/>
          <w:sz w:val="24"/>
          <w:lang w:val="sr-Cyrl-RS" w:eastAsia="ar-SA"/>
        </w:rPr>
        <w:t>Уређај мора да има уграђен BLE Bluetooth Low Energy 5 radio</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Појачања интегрисаних антена су најмање 4dBi за 5GHz посвећени радио и  4dBi (2.4 GhZ) и 5dBi (5 GHz) за флексибилни радио.</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Бежични </w:t>
      </w:r>
      <w:r w:rsidRPr="00670CC6">
        <w:rPr>
          <w:rFonts w:eastAsia="Calibri" w:cs="Arial"/>
          <w:sz w:val="24"/>
          <w:lang w:val="en-GB" w:eastAsia="ar-SA"/>
        </w:rPr>
        <w:t>access</w:t>
      </w:r>
      <w:r w:rsidRPr="00670CC6">
        <w:rPr>
          <w:rFonts w:eastAsia="Calibri" w:cs="Arial"/>
          <w:sz w:val="24"/>
          <w:lang w:val="sr-Cyrl-RS" w:eastAsia="ar-SA"/>
        </w:rPr>
        <w:t xml:space="preserve"> </w:t>
      </w:r>
      <w:r w:rsidRPr="00670CC6">
        <w:rPr>
          <w:rFonts w:eastAsia="Calibri" w:cs="Arial"/>
          <w:sz w:val="24"/>
          <w:lang w:val="en-GB" w:eastAsia="ar-SA"/>
        </w:rPr>
        <w:t>point</w:t>
      </w:r>
      <w:r w:rsidRPr="00670CC6">
        <w:rPr>
          <w:rFonts w:eastAsia="Calibri" w:cs="Arial"/>
          <w:sz w:val="24"/>
          <w:lang w:val="sr-Cyrl-RS" w:eastAsia="ar-SA"/>
        </w:rPr>
        <w:t xml:space="preserve"> уређај мора радити неометано пуним капацитетом радио примопредајника 4x4 на оба радио опсега напојен 802.3at PoE напајањем (&lt;=30W)</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Бежични</w:t>
      </w:r>
      <w:r w:rsidRPr="00670CC6">
        <w:rPr>
          <w:rFonts w:eastAsia="Calibri" w:cs="Arial"/>
          <w:sz w:val="24"/>
          <w:lang w:val="sr-Latn-RS" w:eastAsia="ar-SA"/>
        </w:rPr>
        <w:t xml:space="preserve"> access</w:t>
      </w:r>
      <w:r w:rsidRPr="00670CC6">
        <w:rPr>
          <w:rFonts w:eastAsia="Calibri" w:cs="Arial"/>
          <w:sz w:val="24"/>
          <w:lang w:val="sr-Cyrl-RS" w:eastAsia="ar-SA"/>
        </w:rPr>
        <w:t xml:space="preserve"> </w:t>
      </w:r>
      <w:r w:rsidRPr="00670CC6">
        <w:rPr>
          <w:rFonts w:eastAsia="Calibri" w:cs="Arial"/>
          <w:sz w:val="24"/>
          <w:lang w:val="sr-Latn-RS" w:eastAsia="ar-SA"/>
        </w:rPr>
        <w:t>point</w:t>
      </w:r>
      <w:r w:rsidRPr="00670CC6">
        <w:rPr>
          <w:rFonts w:eastAsia="Calibri" w:cs="Arial"/>
          <w:sz w:val="24"/>
          <w:lang w:val="sr-Cyrl-RS" w:eastAsia="ar-SA"/>
        </w:rPr>
        <w:t xml:space="preserve"> мора имати уграђени механизми за скенирање и анализу радио спектра и интелигентно динамичко управљање радио ресурсима (промена канала) ради избегавања интерференцијe</w:t>
      </w:r>
    </w:p>
    <w:p w:rsidR="00670CC6" w:rsidRPr="00670CC6" w:rsidRDefault="00670CC6" w:rsidP="00DA4AF1">
      <w:pPr>
        <w:numPr>
          <w:ilvl w:val="0"/>
          <w:numId w:val="25"/>
        </w:numPr>
        <w:spacing w:after="200" w:line="276" w:lineRule="auto"/>
        <w:contextualSpacing/>
        <w:rPr>
          <w:rFonts w:eastAsia="Calibri" w:cs="Arial"/>
          <w:sz w:val="24"/>
          <w:lang w:val="sr-Cyrl-RS" w:eastAsia="ar-SA"/>
        </w:rPr>
      </w:pPr>
      <w:r w:rsidRPr="00670CC6">
        <w:rPr>
          <w:rFonts w:eastAsia="Calibri" w:cs="Arial"/>
          <w:sz w:val="24"/>
          <w:lang w:val="sr-Cyrl-RS" w:eastAsia="ar-SA"/>
        </w:rPr>
        <w:t xml:space="preserve">Бежични </w:t>
      </w:r>
      <w:r w:rsidRPr="00670CC6">
        <w:rPr>
          <w:rFonts w:eastAsia="Calibri" w:cs="Arial"/>
          <w:sz w:val="24"/>
          <w:lang w:val="en-GB" w:eastAsia="ar-SA"/>
        </w:rPr>
        <w:t>access</w:t>
      </w:r>
      <w:r w:rsidRPr="00670CC6">
        <w:rPr>
          <w:rFonts w:eastAsia="Calibri" w:cs="Arial"/>
          <w:sz w:val="24"/>
          <w:lang w:val="sr-Cyrl-RS" w:eastAsia="ar-SA"/>
        </w:rPr>
        <w:t xml:space="preserve"> </w:t>
      </w:r>
      <w:r w:rsidRPr="00670CC6">
        <w:rPr>
          <w:rFonts w:eastAsia="Calibri" w:cs="Arial"/>
          <w:sz w:val="24"/>
          <w:lang w:val="en-GB" w:eastAsia="ar-SA"/>
        </w:rPr>
        <w:t>point</w:t>
      </w:r>
      <w:r w:rsidRPr="00670CC6">
        <w:rPr>
          <w:rFonts w:eastAsia="Calibri" w:cs="Arial"/>
          <w:sz w:val="24"/>
          <w:lang w:val="sr-Cyrl-RS" w:eastAsia="ar-SA"/>
        </w:rPr>
        <w:t xml:space="preserve"> уређај мора имати подршку за инсталацију апликација на самом уређају, у смислу контејнера (LXC, </w:t>
      </w:r>
      <w:r w:rsidRPr="00670CC6">
        <w:rPr>
          <w:rFonts w:eastAsia="Calibri" w:cs="Arial"/>
          <w:sz w:val="24"/>
          <w:lang w:val="en-GB" w:eastAsia="ar-SA"/>
        </w:rPr>
        <w:t>docker</w:t>
      </w:r>
      <w:r w:rsidRPr="00670CC6">
        <w:rPr>
          <w:rFonts w:eastAsia="Calibri" w:cs="Arial"/>
          <w:sz w:val="24"/>
          <w:lang w:val="sr-Cyrl-RS" w:eastAsia="ar-SA"/>
        </w:rPr>
        <w:t xml:space="preserve"> …)</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Уређај мора има уграђене следеће физичке интерфејсе:</w:t>
      </w:r>
    </w:p>
    <w:p w:rsidR="00670CC6" w:rsidRPr="00670CC6" w:rsidRDefault="00670CC6" w:rsidP="00DA4AF1">
      <w:pPr>
        <w:numPr>
          <w:ilvl w:val="1"/>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1x 100, 1000, 2500 Multigigabit Ethernet (RJ-45)</w:t>
      </w:r>
      <w:r w:rsidRPr="00670CC6">
        <w:rPr>
          <w:rFonts w:ascii="Calibri" w:eastAsia="Calibri" w:hAnsi="Calibri"/>
          <w:lang w:val="sr-Cyrl-RS"/>
        </w:rPr>
        <w:t xml:space="preserve"> – </w:t>
      </w:r>
      <w:r w:rsidRPr="00670CC6">
        <w:rPr>
          <w:rFonts w:eastAsia="Calibri" w:cs="Arial"/>
          <w:sz w:val="24"/>
          <w:lang w:val="sr-Cyrl-RS" w:eastAsia="ar-SA"/>
        </w:rPr>
        <w:t>IEEE 802.3bz, мора имати подршку да напаја уређај преко PoE према 802.3at/802.3af</w:t>
      </w:r>
    </w:p>
    <w:p w:rsidR="00670CC6" w:rsidRPr="00670CC6" w:rsidRDefault="00670CC6" w:rsidP="00DA4AF1">
      <w:pPr>
        <w:numPr>
          <w:ilvl w:val="1"/>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Latn-RS" w:eastAsia="ar-SA"/>
        </w:rPr>
        <w:t>Management Console port</w:t>
      </w:r>
      <w:r w:rsidRPr="00670CC6">
        <w:rPr>
          <w:rFonts w:eastAsia="Calibri" w:cs="Arial"/>
          <w:sz w:val="24"/>
          <w:lang w:val="sr-Cyrl-RS" w:eastAsia="ar-SA"/>
        </w:rPr>
        <w:t xml:space="preserve"> (</w:t>
      </w:r>
      <w:r w:rsidRPr="00670CC6">
        <w:rPr>
          <w:rFonts w:eastAsia="Calibri" w:cs="Arial"/>
          <w:sz w:val="24"/>
          <w:lang w:val="sr-Latn-RS" w:eastAsia="ar-SA"/>
        </w:rPr>
        <w:t>RJ</w:t>
      </w:r>
      <w:r w:rsidRPr="00670CC6">
        <w:rPr>
          <w:rFonts w:eastAsia="Calibri" w:cs="Arial"/>
          <w:sz w:val="24"/>
          <w:lang w:val="sr-Cyrl-RS" w:eastAsia="ar-SA"/>
        </w:rPr>
        <w:t>-45)</w:t>
      </w:r>
    </w:p>
    <w:p w:rsidR="00670CC6" w:rsidRPr="00670CC6" w:rsidRDefault="00670CC6" w:rsidP="00DA4AF1">
      <w:pPr>
        <w:numPr>
          <w:ilvl w:val="1"/>
          <w:numId w:val="25"/>
        </w:numPr>
        <w:tabs>
          <w:tab w:val="left" w:pos="900"/>
        </w:tabs>
        <w:suppressAutoHyphens/>
        <w:autoSpaceDE w:val="0"/>
        <w:autoSpaceDN w:val="0"/>
        <w:adjustRightInd w:val="0"/>
        <w:spacing w:before="0" w:after="200" w:line="276" w:lineRule="auto"/>
        <w:contextualSpacing/>
        <w:rPr>
          <w:rFonts w:eastAsia="Calibri" w:cs="Arial"/>
          <w:sz w:val="24"/>
          <w:lang w:val="sr-Cyrl-RS" w:eastAsia="ar-SA"/>
        </w:rPr>
      </w:pPr>
      <w:r w:rsidRPr="00670CC6">
        <w:rPr>
          <w:rFonts w:eastAsia="Calibri" w:cs="Arial"/>
          <w:sz w:val="24"/>
          <w:lang w:val="sr-Cyrl-RS" w:eastAsia="ar-SA"/>
        </w:rPr>
        <w:t xml:space="preserve">USB 3.0 </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jc w:val="left"/>
        <w:rPr>
          <w:rFonts w:eastAsia="Calibri" w:cs="Arial"/>
          <w:sz w:val="24"/>
          <w:lang w:val="sr-Cyrl-RS" w:eastAsia="ar-SA"/>
        </w:rPr>
      </w:pPr>
      <w:r w:rsidRPr="00670CC6">
        <w:rPr>
          <w:rFonts w:eastAsia="Calibri" w:cs="Arial"/>
          <w:sz w:val="24"/>
          <w:lang w:val="sr-Cyrl-RS" w:eastAsia="ar-SA"/>
        </w:rPr>
        <w:t xml:space="preserve">Уз </w:t>
      </w:r>
      <w:r w:rsidRPr="00670CC6">
        <w:rPr>
          <w:rFonts w:eastAsia="Calibri" w:cs="Arial"/>
          <w:sz w:val="24"/>
          <w:lang w:val="sr-Latn-RS" w:eastAsia="ar-SA"/>
        </w:rPr>
        <w:t>Access point</w:t>
      </w:r>
      <w:r w:rsidRPr="00670CC6">
        <w:rPr>
          <w:rFonts w:eastAsia="Calibri" w:cs="Arial"/>
          <w:sz w:val="24"/>
          <w:lang w:val="sr-Cyrl-RS" w:eastAsia="ar-SA"/>
        </w:rPr>
        <w:t xml:space="preserve"> треба испоручити носач за монтажу на плафон.</w:t>
      </w:r>
    </w:p>
    <w:p w:rsidR="00670CC6" w:rsidRPr="00670CC6" w:rsidRDefault="00670CC6" w:rsidP="00DA4AF1">
      <w:pPr>
        <w:numPr>
          <w:ilvl w:val="0"/>
          <w:numId w:val="25"/>
        </w:numPr>
        <w:tabs>
          <w:tab w:val="left" w:pos="900"/>
        </w:tabs>
        <w:suppressAutoHyphens/>
        <w:autoSpaceDE w:val="0"/>
        <w:autoSpaceDN w:val="0"/>
        <w:adjustRightInd w:val="0"/>
        <w:spacing w:before="0" w:after="200" w:line="276" w:lineRule="auto"/>
        <w:contextualSpacing/>
        <w:jc w:val="left"/>
        <w:rPr>
          <w:rFonts w:eastAsia="Calibri" w:cs="Arial"/>
          <w:sz w:val="24"/>
          <w:lang w:val="sr-Cyrl-RS" w:eastAsia="ar-SA"/>
        </w:rPr>
      </w:pPr>
      <w:r w:rsidRPr="00670CC6">
        <w:rPr>
          <w:rFonts w:eastAsia="Calibri" w:cs="Arial"/>
          <w:sz w:val="24"/>
          <w:lang w:val="sr-Cyrl-RS" w:eastAsia="ar-SA"/>
        </w:rPr>
        <w:t>Бежични access point уређај мора бити испоручен са напредним софтверским функционалностима (или припадајућом напредном лиценцом и софтверском подршком произвођача у трајању од најмање 36 месеци.</w:t>
      </w:r>
    </w:p>
    <w:p w:rsidR="006D098D" w:rsidRPr="000379C6" w:rsidRDefault="006D098D"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Latn-RS" w:eastAsia="ar-SA"/>
        </w:rPr>
      </w:pPr>
      <w:r w:rsidRPr="000379C6">
        <w:rPr>
          <w:rFonts w:ascii="Arial" w:hAnsi="Arial" w:cs="Arial"/>
          <w:b/>
          <w:sz w:val="24"/>
          <w:szCs w:val="24"/>
          <w:lang w:val="sr-Latn-RS" w:eastAsia="ar-SA"/>
        </w:rPr>
        <w:t>Cisco Catalyst</w:t>
      </w:r>
      <w:r w:rsidRPr="000379C6">
        <w:rPr>
          <w:rFonts w:ascii="Arial" w:hAnsi="Arial" w:cs="Arial"/>
          <w:b/>
          <w:sz w:val="24"/>
          <w:szCs w:val="24"/>
          <w:lang w:val="sr-Cyrl-RS" w:eastAsia="ar-SA"/>
        </w:rPr>
        <w:t xml:space="preserve"> C9800</w:t>
      </w:r>
      <w:r w:rsidRPr="000379C6">
        <w:rPr>
          <w:rFonts w:ascii="Arial" w:hAnsi="Arial" w:cs="Arial"/>
          <w:b/>
          <w:sz w:val="24"/>
          <w:szCs w:val="24"/>
          <w:lang w:val="ru-RU" w:eastAsia="ar-SA"/>
        </w:rPr>
        <w:t>-40-</w:t>
      </w:r>
      <w:r w:rsidRPr="000379C6">
        <w:rPr>
          <w:rFonts w:ascii="Arial" w:hAnsi="Arial" w:cs="Arial"/>
          <w:b/>
          <w:sz w:val="24"/>
          <w:szCs w:val="24"/>
          <w:lang w:val="en-GB" w:eastAsia="ar-SA"/>
        </w:rPr>
        <w:t>K</w:t>
      </w:r>
      <w:r w:rsidRPr="000379C6">
        <w:rPr>
          <w:rFonts w:ascii="Arial" w:hAnsi="Arial" w:cs="Arial"/>
          <w:b/>
          <w:sz w:val="24"/>
          <w:szCs w:val="24"/>
          <w:lang w:val="ru-RU" w:eastAsia="ar-SA"/>
        </w:rPr>
        <w:t xml:space="preserve">9 </w:t>
      </w:r>
      <w:r w:rsidRPr="000379C6">
        <w:rPr>
          <w:rFonts w:ascii="Arial" w:hAnsi="Arial" w:cs="Arial"/>
          <w:b/>
          <w:sz w:val="24"/>
          <w:szCs w:val="24"/>
          <w:lang w:val="sr-Cyrl-RS" w:eastAsia="ar-SA"/>
        </w:rPr>
        <w:t>или одговарајући – количина 2</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Wireless LAN Controller који испуњава следеће техничке карактеристике:</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xml:space="preserve"> </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Хардверски уређај који служи за аутоматску конфигурацију и управљање бежичном мрежом и бежичним access point-има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Могућност монтаже у рек орман 19’’ rackmountable</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Укључене лиценце и иницијална подршка за 150 access point-a са могућношћу проширења до 2000 access point-a додавањем одговарајуће лиценце</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Лиценце треба да обухвате основне функционалности контролера за управљање бежичном мрежом и софтверску подршку произвођача у периоду 3 године</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максимум 32000 клијената и бежичних уређаја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4096 WLAN-ova и 4096 VLAN-oва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бежични проток од 40 Gbps</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xml:space="preserve">- Контролер мора имати најмање 4 x 10GE/1GE SFP+ порта  </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lastRenderedPageBreak/>
        <w:t>- Подршка за централизоване сигурносне полисе, бежични систем за превенцију од упада (IPS), RF management</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QoS механизме класификације података, као и механизме одбацивања, маркирања и полисирања пакета. QoS правила се морају примењивати на нивоу клијента и на нивоу бежичне мреже - BSSID</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интелигентну радио-фреквенцијску контролу мреже која омогућава аутоматско конфигурисање и оптимизацију у случају интерференције и/или испада AP-oва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интелигентну анализу спектра у смислу детекције, класификације, лоцирања и митигације Wi-Fi и не Wi-Fi типова интерференције</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интеграцију са системима безбедности на DNS слоју</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load-balansiranje клијената од 2.4GHz до 5GHz</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следеће стандарде бежичних мрежа IEEE 802.11a, 802.11b, 802.11g, 802.11d, WMM/802.11e, 802.11h, 802.11n, 802.11ac, 802.11k, 802.11r, 802.11u, 802.11w</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следеће  сигурносне стандарде: WPA, IEEE 802.11i, TLS Protocol, IPsec</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IEEE 802.1x,  Radius аутентификацију, ауторизацију, акаунтинг, RFC 3576, RFC 3748 EAP, web-based аутентификацију</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IPFIX протокол,</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mDNS</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Web интерфејс за управљање, као и могућност интеграције са софтверским решењима који дају додатни ниво информација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редундатно напајање</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“Stateful switchover” режим високе доступности са 1:1 active/standby уређајима.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примену софтверских закрпа за исправку грешака у софтверу (cold/hot patch - са или без рестартовања система)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N+1 редундансу са више уређаја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SNMP v1/2c/3, SSH, telnet, NETCONF, Yang моделе</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roaming између AP-ова за најмање 1000 корисника</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Подршка за интеграцију са системима за произвољан Splash page, Captive portal</w:t>
      </w:r>
    </w:p>
    <w:p w:rsidR="005F646D" w:rsidRP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Бежични контролер мора имати уграђен механизам безбедног покретања (Secure boot) и механизме који обезбеђују и валидирају аутентичност и интегритет хардвера и софтвера</w:t>
      </w:r>
    </w:p>
    <w:p w:rsidR="005F646D" w:rsidRDefault="005F646D" w:rsidP="005F646D">
      <w:pPr>
        <w:tabs>
          <w:tab w:val="left" w:pos="900"/>
        </w:tabs>
        <w:suppressAutoHyphens/>
        <w:autoSpaceDE w:val="0"/>
        <w:autoSpaceDN w:val="0"/>
        <w:adjustRightInd w:val="0"/>
        <w:spacing w:before="0"/>
        <w:jc w:val="left"/>
        <w:rPr>
          <w:rFonts w:cs="Arial"/>
          <w:sz w:val="24"/>
          <w:lang w:val="sr-Cyrl-RS" w:eastAsia="ar-SA"/>
        </w:rPr>
      </w:pPr>
      <w:r w:rsidRPr="005F646D">
        <w:rPr>
          <w:rFonts w:cs="Arial"/>
          <w:sz w:val="24"/>
          <w:lang w:val="sr-Cyrl-RS" w:eastAsia="ar-SA"/>
        </w:rPr>
        <w:t>- Софтвер (оперативни систем) који ради на бежичном контролеру мора бити дигитално потписан.</w:t>
      </w:r>
    </w:p>
    <w:p w:rsidR="005F646D" w:rsidRDefault="005F646D" w:rsidP="005F646D">
      <w:pPr>
        <w:tabs>
          <w:tab w:val="left" w:pos="900"/>
        </w:tabs>
        <w:suppressAutoHyphens/>
        <w:autoSpaceDE w:val="0"/>
        <w:autoSpaceDN w:val="0"/>
        <w:adjustRightInd w:val="0"/>
        <w:spacing w:before="0"/>
        <w:jc w:val="left"/>
        <w:rPr>
          <w:rFonts w:cs="Arial"/>
          <w:sz w:val="24"/>
          <w:lang w:val="sr-Cyrl-RS" w:eastAsia="ar-SA"/>
        </w:rPr>
      </w:pPr>
    </w:p>
    <w:p w:rsidR="00DA71DE" w:rsidRPr="000379C6" w:rsidRDefault="00DA71DE" w:rsidP="00DA4AF1">
      <w:pPr>
        <w:pStyle w:val="ListParagraph"/>
        <w:numPr>
          <w:ilvl w:val="0"/>
          <w:numId w:val="22"/>
        </w:numPr>
        <w:ind w:firstLine="60"/>
        <w:rPr>
          <w:rFonts w:ascii="Arial" w:hAnsi="Arial" w:cs="Arial"/>
          <w:b/>
          <w:sz w:val="24"/>
          <w:szCs w:val="24"/>
          <w:lang w:val="ru-RU"/>
        </w:rPr>
      </w:pPr>
      <w:r w:rsidRPr="000379C6">
        <w:rPr>
          <w:rFonts w:ascii="Arial" w:hAnsi="Arial" w:cs="Arial"/>
          <w:b/>
          <w:sz w:val="24"/>
          <w:szCs w:val="24"/>
          <w:lang w:val="sr-Cyrl-RS"/>
        </w:rPr>
        <w:t xml:space="preserve">Систем за аутентикацију, контролу приступа и управљање идентитетима – количина 2 </w:t>
      </w:r>
    </w:p>
    <w:p w:rsidR="00DA71DE" w:rsidRPr="00447D9C" w:rsidRDefault="00DA71DE" w:rsidP="00DA71DE">
      <w:pPr>
        <w:spacing w:before="0"/>
        <w:jc w:val="left"/>
        <w:rPr>
          <w:rFonts w:cs="Arial"/>
          <w:sz w:val="24"/>
          <w:szCs w:val="24"/>
          <w:lang w:val="ru-RU"/>
        </w:rPr>
      </w:pPr>
      <w:r w:rsidRPr="00447D9C">
        <w:rPr>
          <w:rFonts w:cs="Arial"/>
          <w:sz w:val="24"/>
          <w:szCs w:val="24"/>
          <w:lang w:val="ru-RU"/>
        </w:rPr>
        <w:t>Решење система за аутентификацију, контролу приступа и управљање идентитетима мора да подржава следеће функционалности:</w:t>
      </w:r>
    </w:p>
    <w:p w:rsidR="00DA71DE" w:rsidRPr="00670CC6" w:rsidRDefault="00DA71DE" w:rsidP="00DA4AF1">
      <w:pPr>
        <w:pStyle w:val="ListParagraph"/>
        <w:numPr>
          <w:ilvl w:val="0"/>
          <w:numId w:val="26"/>
        </w:numPr>
        <w:spacing w:before="0"/>
        <w:jc w:val="left"/>
        <w:rPr>
          <w:rFonts w:ascii="Arial" w:hAnsi="Arial" w:cs="Arial"/>
          <w:sz w:val="24"/>
          <w:szCs w:val="24"/>
          <w:lang w:val="ru-RU"/>
        </w:rPr>
      </w:pPr>
      <w:r w:rsidRPr="00670CC6">
        <w:rPr>
          <w:rFonts w:ascii="Arial" w:hAnsi="Arial" w:cs="Arial"/>
          <w:sz w:val="24"/>
          <w:szCs w:val="24"/>
          <w:lang w:val="ru-RU"/>
        </w:rPr>
        <w:t xml:space="preserve">Аутентификација уређаја и корисника користећи стандардни </w:t>
      </w:r>
      <w:r w:rsidRPr="00C62328">
        <w:rPr>
          <w:rFonts w:ascii="Arial" w:hAnsi="Arial" w:cs="Arial"/>
          <w:sz w:val="24"/>
          <w:szCs w:val="24"/>
        </w:rPr>
        <w:t>IEEE</w:t>
      </w:r>
      <w:r w:rsidRPr="00670CC6">
        <w:rPr>
          <w:rFonts w:ascii="Arial" w:hAnsi="Arial" w:cs="Arial"/>
          <w:sz w:val="24"/>
          <w:szCs w:val="24"/>
          <w:lang w:val="ru-RU"/>
        </w:rPr>
        <w:t xml:space="preserve"> 802.1</w:t>
      </w:r>
      <w:r w:rsidRPr="00C62328">
        <w:rPr>
          <w:rFonts w:ascii="Arial" w:hAnsi="Arial" w:cs="Arial"/>
          <w:sz w:val="24"/>
          <w:szCs w:val="24"/>
        </w:rPr>
        <w:t>x</w:t>
      </w:r>
      <w:r w:rsidRPr="00670CC6">
        <w:rPr>
          <w:rFonts w:ascii="Arial" w:hAnsi="Arial" w:cs="Arial"/>
          <w:sz w:val="24"/>
          <w:szCs w:val="24"/>
          <w:lang w:val="ru-RU"/>
        </w:rPr>
        <w:t xml:space="preserve">  протокол и најмање следеће ЕА</w:t>
      </w:r>
      <w:r w:rsidRPr="00C62328">
        <w:rPr>
          <w:rFonts w:ascii="Arial" w:hAnsi="Arial" w:cs="Arial"/>
          <w:sz w:val="24"/>
          <w:szCs w:val="24"/>
        </w:rPr>
        <w:t>P</w:t>
      </w:r>
      <w:r w:rsidRPr="00670CC6">
        <w:rPr>
          <w:rFonts w:ascii="Arial" w:hAnsi="Arial" w:cs="Arial"/>
          <w:sz w:val="24"/>
          <w:szCs w:val="24"/>
          <w:lang w:val="ru-RU"/>
        </w:rPr>
        <w:t xml:space="preserve"> методе : ЕА</w:t>
      </w:r>
      <w:r w:rsidRPr="00C62328">
        <w:rPr>
          <w:rFonts w:ascii="Arial" w:hAnsi="Arial" w:cs="Arial"/>
          <w:sz w:val="24"/>
          <w:szCs w:val="24"/>
        </w:rPr>
        <w:t>P</w:t>
      </w:r>
      <w:r w:rsidRPr="00670CC6">
        <w:rPr>
          <w:rFonts w:ascii="Arial" w:hAnsi="Arial" w:cs="Arial"/>
          <w:sz w:val="24"/>
          <w:szCs w:val="24"/>
          <w:lang w:val="ru-RU"/>
        </w:rPr>
        <w:t>-</w:t>
      </w:r>
      <w:r w:rsidRPr="00C62328">
        <w:rPr>
          <w:rFonts w:ascii="Arial" w:hAnsi="Arial" w:cs="Arial"/>
          <w:sz w:val="24"/>
          <w:szCs w:val="24"/>
        </w:rPr>
        <w:t>MD</w:t>
      </w:r>
      <w:r w:rsidRPr="00670CC6">
        <w:rPr>
          <w:rFonts w:ascii="Arial" w:hAnsi="Arial" w:cs="Arial"/>
          <w:sz w:val="24"/>
          <w:szCs w:val="24"/>
          <w:lang w:val="ru-RU"/>
        </w:rPr>
        <w:t>5, ЕА</w:t>
      </w:r>
      <w:r w:rsidRPr="00C62328">
        <w:rPr>
          <w:rFonts w:ascii="Arial" w:hAnsi="Arial" w:cs="Arial"/>
          <w:sz w:val="24"/>
          <w:szCs w:val="24"/>
        </w:rPr>
        <w:t>P</w:t>
      </w:r>
      <w:r w:rsidRPr="00670CC6">
        <w:rPr>
          <w:rFonts w:ascii="Arial" w:hAnsi="Arial" w:cs="Arial"/>
          <w:sz w:val="24"/>
          <w:szCs w:val="24"/>
          <w:lang w:val="ru-RU"/>
        </w:rPr>
        <w:t>-Т</w:t>
      </w:r>
      <w:r w:rsidRPr="00C62328">
        <w:rPr>
          <w:rFonts w:ascii="Arial" w:hAnsi="Arial" w:cs="Arial"/>
          <w:sz w:val="24"/>
          <w:szCs w:val="24"/>
        </w:rPr>
        <w:t>LS</w:t>
      </w:r>
      <w:r w:rsidRPr="00670CC6">
        <w:rPr>
          <w:rFonts w:ascii="Arial" w:hAnsi="Arial" w:cs="Arial"/>
          <w:sz w:val="24"/>
          <w:szCs w:val="24"/>
          <w:lang w:val="ru-RU"/>
        </w:rPr>
        <w:t xml:space="preserve">, </w:t>
      </w:r>
      <w:r w:rsidRPr="00C62328">
        <w:rPr>
          <w:rFonts w:ascii="Arial" w:hAnsi="Arial" w:cs="Arial"/>
          <w:sz w:val="24"/>
          <w:szCs w:val="24"/>
        </w:rPr>
        <w:t>P</w:t>
      </w:r>
      <w:r w:rsidRPr="00670CC6">
        <w:rPr>
          <w:rFonts w:ascii="Arial" w:hAnsi="Arial" w:cs="Arial"/>
          <w:sz w:val="24"/>
          <w:szCs w:val="24"/>
          <w:lang w:val="ru-RU"/>
        </w:rPr>
        <w:t>ЕА</w:t>
      </w:r>
      <w:r w:rsidRPr="00C62328">
        <w:rPr>
          <w:rFonts w:ascii="Arial" w:hAnsi="Arial" w:cs="Arial"/>
          <w:sz w:val="24"/>
          <w:szCs w:val="24"/>
        </w:rPr>
        <w:t>P</w:t>
      </w:r>
      <w:r w:rsidRPr="00670CC6">
        <w:rPr>
          <w:rFonts w:ascii="Arial" w:hAnsi="Arial" w:cs="Arial"/>
          <w:sz w:val="24"/>
          <w:szCs w:val="24"/>
          <w:lang w:val="ru-RU"/>
        </w:rPr>
        <w:t>, ЕА</w:t>
      </w:r>
      <w:r w:rsidRPr="00C62328">
        <w:rPr>
          <w:rFonts w:ascii="Arial" w:hAnsi="Arial" w:cs="Arial"/>
          <w:sz w:val="24"/>
          <w:szCs w:val="24"/>
        </w:rPr>
        <w:t>P</w:t>
      </w:r>
      <w:r w:rsidRPr="00670CC6">
        <w:rPr>
          <w:rFonts w:ascii="Arial" w:hAnsi="Arial" w:cs="Arial"/>
          <w:sz w:val="24"/>
          <w:szCs w:val="24"/>
          <w:lang w:val="ru-RU"/>
        </w:rPr>
        <w:t>-</w:t>
      </w:r>
      <w:r w:rsidRPr="00C62328">
        <w:rPr>
          <w:rFonts w:ascii="Arial" w:hAnsi="Arial" w:cs="Arial"/>
          <w:sz w:val="24"/>
          <w:szCs w:val="24"/>
        </w:rPr>
        <w:t>FAST</w:t>
      </w:r>
      <w:r w:rsidRPr="00670CC6">
        <w:rPr>
          <w:rFonts w:ascii="Arial" w:hAnsi="Arial" w:cs="Arial"/>
          <w:sz w:val="24"/>
          <w:szCs w:val="24"/>
          <w:lang w:val="ru-RU"/>
        </w:rPr>
        <w:t>.</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 xml:space="preserve">Комуникација са другим мрежним уређајима користећи </w:t>
      </w:r>
      <w:r w:rsidRPr="00C62328">
        <w:rPr>
          <w:rFonts w:ascii="Arial" w:hAnsi="Arial" w:cs="Arial"/>
          <w:sz w:val="24"/>
          <w:szCs w:val="24"/>
        </w:rPr>
        <w:t>RADIUS</w:t>
      </w:r>
      <w:r w:rsidRPr="00447D9C">
        <w:rPr>
          <w:rFonts w:ascii="Arial" w:hAnsi="Arial" w:cs="Arial"/>
          <w:sz w:val="24"/>
          <w:szCs w:val="24"/>
          <w:lang w:val="ru-RU"/>
        </w:rPr>
        <w:t xml:space="preserve"> протоколе</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lastRenderedPageBreak/>
        <w:t xml:space="preserve">Комуникација са другим мрежним уређајима користећи </w:t>
      </w:r>
      <w:r w:rsidRPr="00C62328">
        <w:rPr>
          <w:rFonts w:ascii="Arial" w:hAnsi="Arial" w:cs="Arial"/>
          <w:sz w:val="24"/>
          <w:szCs w:val="24"/>
        </w:rPr>
        <w:t>TACACS</w:t>
      </w:r>
      <w:r w:rsidRPr="00447D9C">
        <w:rPr>
          <w:rFonts w:ascii="Arial" w:hAnsi="Arial" w:cs="Arial"/>
          <w:sz w:val="24"/>
          <w:szCs w:val="24"/>
          <w:lang w:val="ru-RU"/>
        </w:rPr>
        <w:t>+ протокол</w:t>
      </w:r>
    </w:p>
    <w:p w:rsidR="00DA71DE" w:rsidRPr="00670CC6" w:rsidRDefault="00DA71DE" w:rsidP="00DA4AF1">
      <w:pPr>
        <w:pStyle w:val="ListParagraph"/>
        <w:numPr>
          <w:ilvl w:val="0"/>
          <w:numId w:val="26"/>
        </w:numPr>
        <w:spacing w:before="0"/>
        <w:jc w:val="left"/>
        <w:rPr>
          <w:rFonts w:ascii="Arial" w:hAnsi="Arial" w:cs="Arial"/>
          <w:sz w:val="24"/>
          <w:szCs w:val="24"/>
          <w:lang w:val="ru-RU"/>
        </w:rPr>
      </w:pPr>
      <w:r w:rsidRPr="00670CC6">
        <w:rPr>
          <w:rFonts w:ascii="Arial" w:hAnsi="Arial" w:cs="Arial"/>
          <w:sz w:val="24"/>
          <w:szCs w:val="24"/>
          <w:lang w:val="ru-RU"/>
        </w:rPr>
        <w:t xml:space="preserve">Аутентификација корисника и уређаја  помоћу следећих база: локална база корисника, Локална база уређаја, Екстерни </w:t>
      </w:r>
      <w:r w:rsidRPr="00C62328">
        <w:rPr>
          <w:rFonts w:ascii="Arial" w:hAnsi="Arial" w:cs="Arial"/>
          <w:sz w:val="24"/>
          <w:szCs w:val="24"/>
        </w:rPr>
        <w:t>RADIUS</w:t>
      </w:r>
      <w:r w:rsidRPr="00670CC6">
        <w:rPr>
          <w:rFonts w:ascii="Arial" w:hAnsi="Arial" w:cs="Arial"/>
          <w:sz w:val="24"/>
          <w:szCs w:val="24"/>
          <w:lang w:val="ru-RU"/>
        </w:rPr>
        <w:t xml:space="preserve"> сервер, Екстерни </w:t>
      </w:r>
      <w:r w:rsidRPr="00C62328">
        <w:rPr>
          <w:rFonts w:ascii="Arial" w:hAnsi="Arial" w:cs="Arial"/>
          <w:sz w:val="24"/>
          <w:szCs w:val="24"/>
        </w:rPr>
        <w:t>LDAP</w:t>
      </w:r>
      <w:r w:rsidRPr="00670CC6">
        <w:rPr>
          <w:rFonts w:ascii="Arial" w:hAnsi="Arial" w:cs="Arial"/>
          <w:sz w:val="24"/>
          <w:szCs w:val="24"/>
          <w:lang w:val="ru-RU"/>
        </w:rPr>
        <w:t xml:space="preserve"> сервер, Екстерни </w:t>
      </w:r>
      <w:r w:rsidRPr="00C62328">
        <w:rPr>
          <w:rFonts w:ascii="Arial" w:hAnsi="Arial" w:cs="Arial"/>
          <w:sz w:val="24"/>
          <w:szCs w:val="24"/>
        </w:rPr>
        <w:t>Windwos</w:t>
      </w:r>
      <w:r w:rsidRPr="00670CC6">
        <w:rPr>
          <w:rFonts w:ascii="Arial" w:hAnsi="Arial" w:cs="Arial"/>
          <w:sz w:val="24"/>
          <w:szCs w:val="24"/>
          <w:lang w:val="ru-RU"/>
        </w:rPr>
        <w:t xml:space="preserve"> </w:t>
      </w:r>
      <w:r w:rsidRPr="00C62328">
        <w:rPr>
          <w:rFonts w:ascii="Arial" w:hAnsi="Arial" w:cs="Arial"/>
          <w:sz w:val="24"/>
          <w:szCs w:val="24"/>
        </w:rPr>
        <w:t>Active</w:t>
      </w:r>
      <w:r w:rsidRPr="00670CC6">
        <w:rPr>
          <w:rFonts w:ascii="Arial" w:hAnsi="Arial" w:cs="Arial"/>
          <w:sz w:val="24"/>
          <w:szCs w:val="24"/>
          <w:lang w:val="ru-RU"/>
        </w:rPr>
        <w:t xml:space="preserve"> </w:t>
      </w:r>
      <w:r w:rsidRPr="00C62328">
        <w:rPr>
          <w:rFonts w:ascii="Arial" w:hAnsi="Arial" w:cs="Arial"/>
          <w:sz w:val="24"/>
          <w:szCs w:val="24"/>
        </w:rPr>
        <w:t>Directory</w:t>
      </w:r>
      <w:r w:rsidRPr="00670CC6">
        <w:rPr>
          <w:rFonts w:ascii="Arial" w:hAnsi="Arial" w:cs="Arial"/>
          <w:sz w:val="24"/>
          <w:szCs w:val="24"/>
          <w:lang w:val="ru-RU"/>
        </w:rPr>
        <w:t>, дигитални сертификати</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Потпуна интеграција са базом активног директоријума ради обављања функције јединствене пријаве на систем (</w:t>
      </w:r>
      <w:r w:rsidRPr="00C62328">
        <w:rPr>
          <w:rFonts w:ascii="Arial" w:hAnsi="Arial" w:cs="Arial"/>
          <w:sz w:val="24"/>
          <w:szCs w:val="24"/>
        </w:rPr>
        <w:t>Singl</w:t>
      </w:r>
      <w:r w:rsidRPr="00447D9C">
        <w:rPr>
          <w:rFonts w:ascii="Arial" w:hAnsi="Arial" w:cs="Arial"/>
          <w:sz w:val="24"/>
          <w:szCs w:val="24"/>
          <w:lang w:val="ru-RU"/>
        </w:rPr>
        <w:t xml:space="preserve"> </w:t>
      </w:r>
      <w:r w:rsidRPr="00C62328">
        <w:rPr>
          <w:rFonts w:ascii="Arial" w:hAnsi="Arial" w:cs="Arial"/>
          <w:sz w:val="24"/>
          <w:szCs w:val="24"/>
        </w:rPr>
        <w:t>Sign</w:t>
      </w:r>
      <w:r w:rsidRPr="00447D9C">
        <w:rPr>
          <w:rFonts w:ascii="Arial" w:hAnsi="Arial" w:cs="Arial"/>
          <w:sz w:val="24"/>
          <w:szCs w:val="24"/>
          <w:lang w:val="ru-RU"/>
        </w:rPr>
        <w:t xml:space="preserve"> </w:t>
      </w:r>
      <w:r w:rsidRPr="00C62328">
        <w:rPr>
          <w:rFonts w:ascii="Arial" w:hAnsi="Arial" w:cs="Arial"/>
          <w:sz w:val="24"/>
          <w:szCs w:val="24"/>
        </w:rPr>
        <w:t>On</w:t>
      </w:r>
      <w:r w:rsidRPr="00447D9C">
        <w:rPr>
          <w:rFonts w:ascii="Arial" w:hAnsi="Arial" w:cs="Arial"/>
          <w:sz w:val="24"/>
          <w:szCs w:val="24"/>
          <w:lang w:val="ru-RU"/>
        </w:rPr>
        <w:t xml:space="preserve">). Корисничко име и лозинка који се користе у </w:t>
      </w:r>
      <w:r w:rsidRPr="00C62328">
        <w:rPr>
          <w:rFonts w:ascii="Arial" w:hAnsi="Arial" w:cs="Arial"/>
          <w:sz w:val="24"/>
          <w:szCs w:val="24"/>
        </w:rPr>
        <w:t>Windows</w:t>
      </w:r>
      <w:r w:rsidRPr="00447D9C">
        <w:rPr>
          <w:rFonts w:ascii="Arial" w:hAnsi="Arial" w:cs="Arial"/>
          <w:sz w:val="24"/>
          <w:szCs w:val="24"/>
          <w:lang w:val="ru-RU"/>
        </w:rPr>
        <w:t xml:space="preserve"> аутентикацији треба да се користе и за осталу контролу приступа без потребе да се поново уносе.</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 xml:space="preserve">Аутентикација корисника преко </w:t>
      </w:r>
      <w:r w:rsidRPr="00C62328">
        <w:rPr>
          <w:rFonts w:ascii="Arial" w:hAnsi="Arial" w:cs="Arial"/>
          <w:sz w:val="24"/>
          <w:szCs w:val="24"/>
        </w:rPr>
        <w:t>HTTPS</w:t>
      </w:r>
      <w:r w:rsidRPr="00447D9C">
        <w:rPr>
          <w:rFonts w:ascii="Arial" w:hAnsi="Arial" w:cs="Arial"/>
          <w:sz w:val="24"/>
          <w:szCs w:val="24"/>
          <w:lang w:val="ru-RU"/>
        </w:rPr>
        <w:t xml:space="preserve"> портала са аутоматском редирекцијом</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 xml:space="preserve">Валидација дигиталних сертификата према следећим критеријумима: подршка за регистрацију најмање две екстерна </w:t>
      </w:r>
      <w:r w:rsidRPr="00C62328">
        <w:rPr>
          <w:rFonts w:ascii="Arial" w:hAnsi="Arial" w:cs="Arial"/>
          <w:sz w:val="24"/>
          <w:szCs w:val="24"/>
        </w:rPr>
        <w:t>CA</w:t>
      </w:r>
      <w:r w:rsidRPr="00447D9C">
        <w:rPr>
          <w:rFonts w:ascii="Arial" w:hAnsi="Arial" w:cs="Arial"/>
          <w:sz w:val="24"/>
          <w:szCs w:val="24"/>
          <w:lang w:val="ru-RU"/>
        </w:rPr>
        <w:t xml:space="preserve">, подршка за преузимање </w:t>
      </w:r>
      <w:r w:rsidRPr="00C62328">
        <w:rPr>
          <w:rFonts w:ascii="Arial" w:hAnsi="Arial" w:cs="Arial"/>
          <w:sz w:val="24"/>
          <w:szCs w:val="24"/>
        </w:rPr>
        <w:t>CRL</w:t>
      </w:r>
      <w:r w:rsidRPr="00447D9C">
        <w:rPr>
          <w:rFonts w:ascii="Arial" w:hAnsi="Arial" w:cs="Arial"/>
          <w:sz w:val="24"/>
          <w:szCs w:val="24"/>
          <w:lang w:val="ru-RU"/>
        </w:rPr>
        <w:t xml:space="preserve"> (</w:t>
      </w:r>
      <w:r w:rsidRPr="00C62328">
        <w:rPr>
          <w:rFonts w:ascii="Arial" w:hAnsi="Arial" w:cs="Arial"/>
          <w:sz w:val="24"/>
          <w:szCs w:val="24"/>
        </w:rPr>
        <w:t>Cetificate</w:t>
      </w:r>
      <w:r w:rsidRPr="00447D9C">
        <w:rPr>
          <w:rFonts w:ascii="Arial" w:hAnsi="Arial" w:cs="Arial"/>
          <w:sz w:val="24"/>
          <w:szCs w:val="24"/>
          <w:lang w:val="ru-RU"/>
        </w:rPr>
        <w:t xml:space="preserve"> </w:t>
      </w:r>
      <w:r w:rsidRPr="00C62328">
        <w:rPr>
          <w:rFonts w:ascii="Arial" w:hAnsi="Arial" w:cs="Arial"/>
          <w:sz w:val="24"/>
          <w:szCs w:val="24"/>
        </w:rPr>
        <w:t>Revocation</w:t>
      </w:r>
      <w:r w:rsidRPr="00447D9C">
        <w:rPr>
          <w:rFonts w:ascii="Arial" w:hAnsi="Arial" w:cs="Arial"/>
          <w:sz w:val="24"/>
          <w:szCs w:val="24"/>
          <w:lang w:val="ru-RU"/>
        </w:rPr>
        <w:t xml:space="preserve"> </w:t>
      </w:r>
      <w:r w:rsidRPr="00C62328">
        <w:rPr>
          <w:rFonts w:ascii="Arial" w:hAnsi="Arial" w:cs="Arial"/>
          <w:sz w:val="24"/>
          <w:szCs w:val="24"/>
        </w:rPr>
        <w:t>List</w:t>
      </w:r>
      <w:r w:rsidRPr="00447D9C">
        <w:rPr>
          <w:rFonts w:ascii="Arial" w:hAnsi="Arial" w:cs="Arial"/>
          <w:sz w:val="24"/>
          <w:szCs w:val="24"/>
          <w:lang w:val="ru-RU"/>
        </w:rPr>
        <w:t xml:space="preserve">) путем </w:t>
      </w:r>
      <w:r w:rsidRPr="00C62328">
        <w:rPr>
          <w:rFonts w:ascii="Arial" w:hAnsi="Arial" w:cs="Arial"/>
          <w:sz w:val="24"/>
          <w:szCs w:val="24"/>
        </w:rPr>
        <w:t>HTTP</w:t>
      </w:r>
      <w:r w:rsidRPr="00447D9C">
        <w:rPr>
          <w:rFonts w:ascii="Arial" w:hAnsi="Arial" w:cs="Arial"/>
          <w:sz w:val="24"/>
          <w:szCs w:val="24"/>
          <w:lang w:val="ru-RU"/>
        </w:rPr>
        <w:t xml:space="preserve"> протокола, подршка за </w:t>
      </w:r>
      <w:r w:rsidRPr="00C62328">
        <w:rPr>
          <w:rFonts w:ascii="Arial" w:hAnsi="Arial" w:cs="Arial"/>
          <w:sz w:val="24"/>
          <w:szCs w:val="24"/>
        </w:rPr>
        <w:t>OCSP</w:t>
      </w:r>
      <w:r w:rsidRPr="00447D9C">
        <w:rPr>
          <w:rFonts w:ascii="Arial" w:hAnsi="Arial" w:cs="Arial"/>
          <w:sz w:val="24"/>
          <w:szCs w:val="24"/>
          <w:lang w:val="ru-RU"/>
        </w:rPr>
        <w:t xml:space="preserve"> протокол за проверу статуса сертификата</w:t>
      </w:r>
    </w:p>
    <w:p w:rsidR="00DA71DE" w:rsidRPr="00670CC6" w:rsidRDefault="00DA71DE" w:rsidP="00DA4AF1">
      <w:pPr>
        <w:pStyle w:val="ListParagraph"/>
        <w:numPr>
          <w:ilvl w:val="0"/>
          <w:numId w:val="26"/>
        </w:numPr>
        <w:spacing w:before="0"/>
        <w:jc w:val="left"/>
        <w:rPr>
          <w:rFonts w:ascii="Arial" w:hAnsi="Arial" w:cs="Arial"/>
          <w:sz w:val="24"/>
          <w:szCs w:val="24"/>
          <w:lang w:val="ru-RU"/>
        </w:rPr>
      </w:pPr>
      <w:r w:rsidRPr="00670CC6">
        <w:rPr>
          <w:rFonts w:ascii="Arial" w:hAnsi="Arial" w:cs="Arial"/>
          <w:sz w:val="24"/>
          <w:szCs w:val="24"/>
          <w:lang w:val="ru-RU"/>
        </w:rPr>
        <w:t xml:space="preserve">Ауторизација треба да обезбеди: Додељивање </w:t>
      </w:r>
      <w:r w:rsidRPr="00C62328">
        <w:rPr>
          <w:rFonts w:ascii="Arial" w:hAnsi="Arial" w:cs="Arial"/>
          <w:sz w:val="24"/>
          <w:szCs w:val="24"/>
        </w:rPr>
        <w:t>VLAN</w:t>
      </w:r>
      <w:r w:rsidRPr="00670CC6">
        <w:rPr>
          <w:rFonts w:ascii="Arial" w:hAnsi="Arial" w:cs="Arial"/>
          <w:sz w:val="24"/>
          <w:szCs w:val="24"/>
          <w:lang w:val="ru-RU"/>
        </w:rPr>
        <w:t>-а, Додељивање и аутоматско преузимање А</w:t>
      </w:r>
      <w:r w:rsidRPr="00C62328">
        <w:rPr>
          <w:rFonts w:ascii="Arial" w:hAnsi="Arial" w:cs="Arial"/>
          <w:sz w:val="24"/>
          <w:szCs w:val="24"/>
        </w:rPr>
        <w:t>CL</w:t>
      </w:r>
      <w:r w:rsidRPr="00670CC6">
        <w:rPr>
          <w:rFonts w:ascii="Arial" w:hAnsi="Arial" w:cs="Arial"/>
          <w:sz w:val="24"/>
          <w:szCs w:val="24"/>
          <w:lang w:val="ru-RU"/>
        </w:rPr>
        <w:t xml:space="preserve"> компатибилних са постојећим </w:t>
      </w:r>
      <w:r w:rsidRPr="00C62328">
        <w:rPr>
          <w:rFonts w:ascii="Arial" w:hAnsi="Arial" w:cs="Arial"/>
          <w:sz w:val="24"/>
          <w:szCs w:val="24"/>
        </w:rPr>
        <w:t>Cisco</w:t>
      </w:r>
      <w:r w:rsidRPr="00670CC6">
        <w:rPr>
          <w:rFonts w:ascii="Arial" w:hAnsi="Arial" w:cs="Arial"/>
          <w:sz w:val="24"/>
          <w:szCs w:val="24"/>
          <w:lang w:val="ru-RU"/>
        </w:rPr>
        <w:t xml:space="preserve"> свичевима (</w:t>
      </w:r>
      <w:r w:rsidRPr="00C62328">
        <w:rPr>
          <w:rFonts w:ascii="Arial" w:hAnsi="Arial" w:cs="Arial"/>
          <w:sz w:val="24"/>
          <w:szCs w:val="24"/>
        </w:rPr>
        <w:t>Downloadable</w:t>
      </w:r>
      <w:r w:rsidRPr="00670CC6">
        <w:rPr>
          <w:rFonts w:ascii="Arial" w:hAnsi="Arial" w:cs="Arial"/>
          <w:sz w:val="24"/>
          <w:szCs w:val="24"/>
          <w:lang w:val="ru-RU"/>
        </w:rPr>
        <w:t xml:space="preserve"> </w:t>
      </w:r>
      <w:r w:rsidRPr="00C62328">
        <w:rPr>
          <w:rFonts w:ascii="Arial" w:hAnsi="Arial" w:cs="Arial"/>
          <w:sz w:val="24"/>
          <w:szCs w:val="24"/>
        </w:rPr>
        <w:t>ACL</w:t>
      </w:r>
      <w:r w:rsidRPr="00670CC6">
        <w:rPr>
          <w:rFonts w:ascii="Arial" w:hAnsi="Arial" w:cs="Arial"/>
          <w:sz w:val="24"/>
          <w:szCs w:val="24"/>
          <w:lang w:val="ru-RU"/>
        </w:rPr>
        <w:t>), Подршка за додељивање “</w:t>
      </w:r>
      <w:r w:rsidRPr="00C62328">
        <w:rPr>
          <w:rFonts w:ascii="Arial" w:hAnsi="Arial" w:cs="Arial"/>
          <w:sz w:val="24"/>
          <w:szCs w:val="24"/>
        </w:rPr>
        <w:t>Smart</w:t>
      </w:r>
      <w:r w:rsidRPr="00670CC6">
        <w:rPr>
          <w:rFonts w:ascii="Arial" w:hAnsi="Arial" w:cs="Arial"/>
          <w:sz w:val="24"/>
          <w:szCs w:val="24"/>
          <w:lang w:val="ru-RU"/>
        </w:rPr>
        <w:t xml:space="preserve"> </w:t>
      </w:r>
      <w:r w:rsidRPr="00C62328">
        <w:rPr>
          <w:rFonts w:ascii="Arial" w:hAnsi="Arial" w:cs="Arial"/>
          <w:sz w:val="24"/>
          <w:szCs w:val="24"/>
        </w:rPr>
        <w:t>Port</w:t>
      </w:r>
      <w:r w:rsidRPr="00670CC6">
        <w:rPr>
          <w:rFonts w:ascii="Arial" w:hAnsi="Arial" w:cs="Arial"/>
          <w:sz w:val="24"/>
          <w:szCs w:val="24"/>
          <w:lang w:val="ru-RU"/>
        </w:rPr>
        <w:t xml:space="preserve">” функције порту на постојећим </w:t>
      </w:r>
      <w:r w:rsidRPr="00C62328">
        <w:rPr>
          <w:rFonts w:ascii="Arial" w:hAnsi="Arial" w:cs="Arial"/>
          <w:sz w:val="24"/>
          <w:szCs w:val="24"/>
        </w:rPr>
        <w:t>Cisco</w:t>
      </w:r>
      <w:r w:rsidRPr="00670CC6">
        <w:rPr>
          <w:rFonts w:ascii="Arial" w:hAnsi="Arial" w:cs="Arial"/>
          <w:sz w:val="24"/>
          <w:szCs w:val="24"/>
          <w:lang w:val="ru-RU"/>
        </w:rPr>
        <w:t xml:space="preserve"> свичевима, Додељивање </w:t>
      </w:r>
      <w:r w:rsidRPr="00C62328">
        <w:rPr>
          <w:rFonts w:ascii="Arial" w:hAnsi="Arial" w:cs="Arial"/>
          <w:sz w:val="24"/>
          <w:szCs w:val="24"/>
        </w:rPr>
        <w:t>ACL</w:t>
      </w:r>
      <w:r w:rsidRPr="00670CC6">
        <w:rPr>
          <w:rFonts w:ascii="Arial" w:hAnsi="Arial" w:cs="Arial"/>
          <w:sz w:val="24"/>
          <w:szCs w:val="24"/>
          <w:lang w:val="ru-RU"/>
        </w:rPr>
        <w:t xml:space="preserve"> компатибилних са постојећим </w:t>
      </w:r>
      <w:r w:rsidRPr="00C62328">
        <w:rPr>
          <w:rFonts w:ascii="Arial" w:hAnsi="Arial" w:cs="Arial"/>
          <w:sz w:val="24"/>
          <w:szCs w:val="24"/>
        </w:rPr>
        <w:t>Cisco</w:t>
      </w:r>
      <w:r w:rsidRPr="00670CC6">
        <w:rPr>
          <w:rFonts w:ascii="Arial" w:hAnsi="Arial" w:cs="Arial"/>
          <w:sz w:val="24"/>
          <w:szCs w:val="24"/>
          <w:lang w:val="ru-RU"/>
        </w:rPr>
        <w:t xml:space="preserve"> мрежним уређајима, Потпуна подршка за </w:t>
      </w:r>
      <w:r w:rsidRPr="00C62328">
        <w:rPr>
          <w:rFonts w:ascii="Arial" w:hAnsi="Arial" w:cs="Arial"/>
          <w:sz w:val="24"/>
          <w:szCs w:val="24"/>
        </w:rPr>
        <w:t>I</w:t>
      </w:r>
      <w:r w:rsidRPr="00670CC6">
        <w:rPr>
          <w:rFonts w:ascii="Arial" w:hAnsi="Arial" w:cs="Arial"/>
          <w:sz w:val="24"/>
          <w:szCs w:val="24"/>
          <w:lang w:val="ru-RU"/>
        </w:rPr>
        <w:t>ЕЕЕ 802.1АЕ стандард укључујући додељивање “</w:t>
      </w:r>
      <w:r w:rsidRPr="00C62328">
        <w:rPr>
          <w:rFonts w:ascii="Arial" w:hAnsi="Arial" w:cs="Arial"/>
          <w:sz w:val="24"/>
          <w:szCs w:val="24"/>
        </w:rPr>
        <w:t>Security</w:t>
      </w:r>
      <w:r w:rsidRPr="00670CC6">
        <w:rPr>
          <w:rFonts w:ascii="Arial" w:hAnsi="Arial" w:cs="Arial"/>
          <w:sz w:val="24"/>
          <w:szCs w:val="24"/>
          <w:lang w:val="ru-RU"/>
        </w:rPr>
        <w:t xml:space="preserve"> </w:t>
      </w:r>
      <w:r w:rsidRPr="00C62328">
        <w:rPr>
          <w:rFonts w:ascii="Arial" w:hAnsi="Arial" w:cs="Arial"/>
          <w:sz w:val="24"/>
          <w:szCs w:val="24"/>
        </w:rPr>
        <w:t>TAG</w:t>
      </w:r>
      <w:r w:rsidRPr="00670CC6">
        <w:rPr>
          <w:rFonts w:ascii="Arial" w:hAnsi="Arial" w:cs="Arial"/>
          <w:sz w:val="24"/>
          <w:szCs w:val="24"/>
          <w:lang w:val="ru-RU"/>
        </w:rPr>
        <w:t xml:space="preserve">  (</w:t>
      </w:r>
      <w:r w:rsidRPr="00C62328">
        <w:rPr>
          <w:rFonts w:ascii="Arial" w:hAnsi="Arial" w:cs="Arial"/>
          <w:sz w:val="24"/>
          <w:szCs w:val="24"/>
        </w:rPr>
        <w:t>STG</w:t>
      </w:r>
      <w:r w:rsidRPr="00670CC6">
        <w:rPr>
          <w:rFonts w:ascii="Arial" w:hAnsi="Arial" w:cs="Arial"/>
          <w:sz w:val="24"/>
          <w:szCs w:val="24"/>
          <w:lang w:val="ru-RU"/>
        </w:rPr>
        <w:t xml:space="preserve">)” како је описано у </w:t>
      </w:r>
      <w:r w:rsidRPr="00C62328">
        <w:rPr>
          <w:rFonts w:ascii="Arial" w:hAnsi="Arial" w:cs="Arial"/>
          <w:sz w:val="24"/>
          <w:szCs w:val="24"/>
        </w:rPr>
        <w:t>I</w:t>
      </w:r>
      <w:r w:rsidRPr="00670CC6">
        <w:rPr>
          <w:rFonts w:ascii="Arial" w:hAnsi="Arial" w:cs="Arial"/>
          <w:sz w:val="24"/>
          <w:szCs w:val="24"/>
          <w:lang w:val="ru-RU"/>
        </w:rPr>
        <w:t xml:space="preserve">ЕЕЕ 802.1АЕ, Подршка за </w:t>
      </w:r>
      <w:r w:rsidRPr="00C62328">
        <w:rPr>
          <w:rFonts w:ascii="Arial" w:hAnsi="Arial" w:cs="Arial"/>
          <w:sz w:val="24"/>
          <w:szCs w:val="24"/>
        </w:rPr>
        <w:t>RADIUS</w:t>
      </w:r>
      <w:r w:rsidRPr="00670CC6">
        <w:rPr>
          <w:rFonts w:ascii="Arial" w:hAnsi="Arial" w:cs="Arial"/>
          <w:sz w:val="24"/>
          <w:szCs w:val="24"/>
          <w:lang w:val="ru-RU"/>
        </w:rPr>
        <w:t xml:space="preserve"> протокол </w:t>
      </w:r>
      <w:r w:rsidRPr="00C62328">
        <w:rPr>
          <w:rFonts w:ascii="Arial" w:hAnsi="Arial" w:cs="Arial"/>
          <w:sz w:val="24"/>
          <w:szCs w:val="24"/>
        </w:rPr>
        <w:t>Change</w:t>
      </w:r>
      <w:r w:rsidRPr="00670CC6">
        <w:rPr>
          <w:rFonts w:ascii="Arial" w:hAnsi="Arial" w:cs="Arial"/>
          <w:sz w:val="24"/>
          <w:szCs w:val="24"/>
          <w:lang w:val="ru-RU"/>
        </w:rPr>
        <w:t xml:space="preserve"> </w:t>
      </w:r>
      <w:r w:rsidRPr="00C62328">
        <w:rPr>
          <w:rFonts w:ascii="Arial" w:hAnsi="Arial" w:cs="Arial"/>
          <w:sz w:val="24"/>
          <w:szCs w:val="24"/>
        </w:rPr>
        <w:t>of</w:t>
      </w:r>
      <w:r w:rsidRPr="00670CC6">
        <w:rPr>
          <w:rFonts w:ascii="Arial" w:hAnsi="Arial" w:cs="Arial"/>
          <w:sz w:val="24"/>
          <w:szCs w:val="24"/>
          <w:lang w:val="ru-RU"/>
        </w:rPr>
        <w:t xml:space="preserve"> </w:t>
      </w:r>
      <w:r w:rsidRPr="00C62328">
        <w:rPr>
          <w:rFonts w:ascii="Arial" w:hAnsi="Arial" w:cs="Arial"/>
          <w:sz w:val="24"/>
          <w:szCs w:val="24"/>
        </w:rPr>
        <w:t>Authorization</w:t>
      </w:r>
      <w:r w:rsidRPr="00670CC6">
        <w:rPr>
          <w:rFonts w:ascii="Arial" w:hAnsi="Arial" w:cs="Arial"/>
          <w:sz w:val="24"/>
          <w:szCs w:val="24"/>
          <w:lang w:val="ru-RU"/>
        </w:rPr>
        <w:t xml:space="preserve"> (</w:t>
      </w:r>
      <w:r w:rsidRPr="00C62328">
        <w:rPr>
          <w:rFonts w:ascii="Arial" w:hAnsi="Arial" w:cs="Arial"/>
          <w:sz w:val="24"/>
          <w:szCs w:val="24"/>
        </w:rPr>
        <w:t>CoA</w:t>
      </w:r>
      <w:r w:rsidRPr="00670CC6">
        <w:rPr>
          <w:rFonts w:ascii="Arial" w:hAnsi="Arial" w:cs="Arial"/>
          <w:sz w:val="24"/>
          <w:szCs w:val="24"/>
          <w:lang w:val="ru-RU"/>
        </w:rPr>
        <w:t>).</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 xml:space="preserve">Управљање привременим корисничким налозима за госте и консултанте. Решење мора да обезбеди креирање привремених корисничких налога и мора да подржи различите профиле са различитим привилегијама, а најмање следеће: профил госта са </w:t>
      </w:r>
      <w:r w:rsidRPr="00C62328">
        <w:rPr>
          <w:rFonts w:ascii="Arial" w:hAnsi="Arial" w:cs="Arial"/>
          <w:sz w:val="24"/>
          <w:szCs w:val="24"/>
        </w:rPr>
        <w:t>HTTP</w:t>
      </w:r>
      <w:r w:rsidRPr="00447D9C">
        <w:rPr>
          <w:rFonts w:ascii="Arial" w:hAnsi="Arial" w:cs="Arial"/>
          <w:sz w:val="24"/>
          <w:szCs w:val="24"/>
          <w:lang w:val="ru-RU"/>
        </w:rPr>
        <w:t xml:space="preserve"> приступом само Интернету, профил консултанта са </w:t>
      </w:r>
      <w:r w:rsidRPr="00C62328">
        <w:rPr>
          <w:rFonts w:ascii="Arial" w:hAnsi="Arial" w:cs="Arial"/>
          <w:sz w:val="24"/>
          <w:szCs w:val="24"/>
        </w:rPr>
        <w:t>HTTP</w:t>
      </w:r>
      <w:r w:rsidRPr="00447D9C">
        <w:rPr>
          <w:rFonts w:ascii="Arial" w:hAnsi="Arial" w:cs="Arial"/>
          <w:sz w:val="24"/>
          <w:szCs w:val="24"/>
          <w:lang w:val="ru-RU"/>
        </w:rPr>
        <w:t xml:space="preserve"> приступом само Интернету и интранету. Привременом налогу или групи привремених налога могу се доделити временска ограничења. Администратор корисничких налога може одредити почетак и крај времена валидности за сваки привремени налог појединачно.</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 xml:space="preserve">Уграђен механизам за аутоматско и транспарентно откривање уређаја на мрежи (жично и бежично) и њихову класификацију у најмање следеће категорије: Радне станице - </w:t>
      </w:r>
      <w:r w:rsidRPr="00C62328">
        <w:rPr>
          <w:rFonts w:ascii="Arial" w:hAnsi="Arial" w:cs="Arial"/>
          <w:sz w:val="24"/>
          <w:szCs w:val="24"/>
        </w:rPr>
        <w:t>Windows</w:t>
      </w:r>
      <w:r w:rsidRPr="00447D9C">
        <w:rPr>
          <w:rFonts w:ascii="Arial" w:hAnsi="Arial" w:cs="Arial"/>
          <w:sz w:val="24"/>
          <w:szCs w:val="24"/>
          <w:lang w:val="ru-RU"/>
        </w:rPr>
        <w:t xml:space="preserve">, </w:t>
      </w:r>
      <w:r w:rsidRPr="00C62328">
        <w:rPr>
          <w:rFonts w:ascii="Arial" w:hAnsi="Arial" w:cs="Arial"/>
          <w:sz w:val="24"/>
          <w:szCs w:val="24"/>
        </w:rPr>
        <w:t>MAC</w:t>
      </w:r>
      <w:r w:rsidRPr="00447D9C">
        <w:rPr>
          <w:rFonts w:ascii="Arial" w:hAnsi="Arial" w:cs="Arial"/>
          <w:sz w:val="24"/>
          <w:szCs w:val="24"/>
          <w:lang w:val="ru-RU"/>
        </w:rPr>
        <w:t xml:space="preserve"> </w:t>
      </w:r>
      <w:r w:rsidRPr="00C62328">
        <w:rPr>
          <w:rFonts w:ascii="Arial" w:hAnsi="Arial" w:cs="Arial"/>
          <w:sz w:val="24"/>
          <w:szCs w:val="24"/>
        </w:rPr>
        <w:t>OS</w:t>
      </w:r>
      <w:r w:rsidRPr="00447D9C">
        <w:rPr>
          <w:rFonts w:ascii="Arial" w:hAnsi="Arial" w:cs="Arial"/>
          <w:sz w:val="24"/>
          <w:szCs w:val="24"/>
          <w:lang w:val="ru-RU"/>
        </w:rPr>
        <w:t xml:space="preserve">; </w:t>
      </w:r>
      <w:r w:rsidRPr="00C62328">
        <w:rPr>
          <w:rFonts w:ascii="Arial" w:hAnsi="Arial" w:cs="Arial"/>
          <w:sz w:val="24"/>
          <w:szCs w:val="24"/>
        </w:rPr>
        <w:t>Apple</w:t>
      </w:r>
      <w:r w:rsidRPr="00447D9C">
        <w:rPr>
          <w:rFonts w:ascii="Arial" w:hAnsi="Arial" w:cs="Arial"/>
          <w:sz w:val="24"/>
          <w:szCs w:val="24"/>
          <w:lang w:val="ru-RU"/>
        </w:rPr>
        <w:t xml:space="preserve"> уређаји - </w:t>
      </w:r>
      <w:r w:rsidRPr="00C62328">
        <w:rPr>
          <w:rFonts w:ascii="Arial" w:hAnsi="Arial" w:cs="Arial"/>
          <w:sz w:val="24"/>
          <w:szCs w:val="24"/>
        </w:rPr>
        <w:t>iPhone</w:t>
      </w:r>
      <w:r w:rsidRPr="00447D9C">
        <w:rPr>
          <w:rFonts w:ascii="Arial" w:hAnsi="Arial" w:cs="Arial"/>
          <w:sz w:val="24"/>
          <w:szCs w:val="24"/>
          <w:lang w:val="ru-RU"/>
        </w:rPr>
        <w:t xml:space="preserve">, </w:t>
      </w:r>
      <w:r w:rsidRPr="00C62328">
        <w:rPr>
          <w:rFonts w:ascii="Arial" w:hAnsi="Arial" w:cs="Arial"/>
          <w:sz w:val="24"/>
          <w:szCs w:val="24"/>
        </w:rPr>
        <w:t>iPad</w:t>
      </w:r>
      <w:r w:rsidRPr="00447D9C">
        <w:rPr>
          <w:rFonts w:ascii="Arial" w:hAnsi="Arial" w:cs="Arial"/>
          <w:sz w:val="24"/>
          <w:szCs w:val="24"/>
          <w:lang w:val="ru-RU"/>
        </w:rPr>
        <w:t xml:space="preserve">, </w:t>
      </w:r>
      <w:r w:rsidRPr="00C62328">
        <w:rPr>
          <w:rFonts w:ascii="Arial" w:hAnsi="Arial" w:cs="Arial"/>
          <w:sz w:val="24"/>
          <w:szCs w:val="24"/>
        </w:rPr>
        <w:t>iPod</w:t>
      </w:r>
      <w:r w:rsidRPr="00447D9C">
        <w:rPr>
          <w:rFonts w:ascii="Arial" w:hAnsi="Arial" w:cs="Arial"/>
          <w:sz w:val="24"/>
          <w:szCs w:val="24"/>
          <w:lang w:val="ru-RU"/>
        </w:rPr>
        <w:t xml:space="preserve">, </w:t>
      </w:r>
      <w:r w:rsidRPr="00C62328">
        <w:rPr>
          <w:rFonts w:ascii="Arial" w:hAnsi="Arial" w:cs="Arial"/>
          <w:sz w:val="24"/>
          <w:szCs w:val="24"/>
        </w:rPr>
        <w:t>Mac</w:t>
      </w:r>
      <w:r w:rsidRPr="00447D9C">
        <w:rPr>
          <w:rFonts w:ascii="Arial" w:hAnsi="Arial" w:cs="Arial"/>
          <w:sz w:val="24"/>
          <w:szCs w:val="24"/>
          <w:lang w:val="ru-RU"/>
        </w:rPr>
        <w:t xml:space="preserve">; Штампачи - </w:t>
      </w:r>
      <w:r w:rsidRPr="00C62328">
        <w:rPr>
          <w:rFonts w:ascii="Arial" w:hAnsi="Arial" w:cs="Arial"/>
          <w:sz w:val="24"/>
          <w:szCs w:val="24"/>
        </w:rPr>
        <w:t>Lexmark</w:t>
      </w:r>
      <w:r w:rsidRPr="00447D9C">
        <w:rPr>
          <w:rFonts w:ascii="Arial" w:hAnsi="Arial" w:cs="Arial"/>
          <w:sz w:val="24"/>
          <w:szCs w:val="24"/>
          <w:lang w:val="ru-RU"/>
        </w:rPr>
        <w:t xml:space="preserve">, </w:t>
      </w:r>
      <w:r w:rsidRPr="00C62328">
        <w:rPr>
          <w:rFonts w:ascii="Arial" w:hAnsi="Arial" w:cs="Arial"/>
          <w:sz w:val="24"/>
          <w:szCs w:val="24"/>
        </w:rPr>
        <w:t>HP</w:t>
      </w:r>
      <w:r w:rsidRPr="00447D9C">
        <w:rPr>
          <w:rFonts w:ascii="Arial" w:hAnsi="Arial" w:cs="Arial"/>
          <w:sz w:val="24"/>
          <w:szCs w:val="24"/>
          <w:lang w:val="ru-RU"/>
        </w:rPr>
        <w:t xml:space="preserve">, </w:t>
      </w:r>
      <w:r w:rsidRPr="00C62328">
        <w:rPr>
          <w:rFonts w:ascii="Arial" w:hAnsi="Arial" w:cs="Arial"/>
          <w:sz w:val="24"/>
          <w:szCs w:val="24"/>
        </w:rPr>
        <w:t>Xerox</w:t>
      </w:r>
      <w:r w:rsidRPr="00447D9C">
        <w:rPr>
          <w:rFonts w:ascii="Arial" w:hAnsi="Arial" w:cs="Arial"/>
          <w:sz w:val="24"/>
          <w:szCs w:val="24"/>
          <w:lang w:val="ru-RU"/>
        </w:rPr>
        <w:t xml:space="preserve">; </w:t>
      </w:r>
      <w:r w:rsidRPr="00C62328">
        <w:rPr>
          <w:rFonts w:ascii="Arial" w:hAnsi="Arial" w:cs="Arial"/>
          <w:sz w:val="24"/>
          <w:szCs w:val="24"/>
        </w:rPr>
        <w:t>IP</w:t>
      </w:r>
      <w:r w:rsidRPr="00447D9C">
        <w:rPr>
          <w:rFonts w:ascii="Arial" w:hAnsi="Arial" w:cs="Arial"/>
          <w:sz w:val="24"/>
          <w:szCs w:val="24"/>
          <w:lang w:val="ru-RU"/>
        </w:rPr>
        <w:t xml:space="preserve"> телефони - </w:t>
      </w:r>
      <w:r w:rsidRPr="00C62328">
        <w:rPr>
          <w:rFonts w:ascii="Arial" w:hAnsi="Arial" w:cs="Arial"/>
          <w:sz w:val="24"/>
          <w:szCs w:val="24"/>
        </w:rPr>
        <w:t>Cisco</w:t>
      </w:r>
      <w:r w:rsidRPr="00447D9C">
        <w:rPr>
          <w:rFonts w:ascii="Arial" w:hAnsi="Arial" w:cs="Arial"/>
          <w:sz w:val="24"/>
          <w:szCs w:val="24"/>
          <w:lang w:val="ru-RU"/>
        </w:rPr>
        <w:t xml:space="preserve">, </w:t>
      </w:r>
      <w:r w:rsidRPr="00C62328">
        <w:rPr>
          <w:rFonts w:ascii="Arial" w:hAnsi="Arial" w:cs="Arial"/>
          <w:sz w:val="24"/>
          <w:szCs w:val="24"/>
        </w:rPr>
        <w:t>Avaya</w:t>
      </w:r>
      <w:r w:rsidRPr="00447D9C">
        <w:rPr>
          <w:rFonts w:ascii="Arial" w:hAnsi="Arial" w:cs="Arial"/>
          <w:sz w:val="24"/>
          <w:szCs w:val="24"/>
          <w:lang w:val="ru-RU"/>
        </w:rPr>
        <w:t>; …</w:t>
      </w:r>
    </w:p>
    <w:p w:rsidR="00DA71DE" w:rsidRPr="00C62328" w:rsidRDefault="00DA71DE" w:rsidP="00DA4AF1">
      <w:pPr>
        <w:pStyle w:val="ListParagraph"/>
        <w:numPr>
          <w:ilvl w:val="0"/>
          <w:numId w:val="26"/>
        </w:numPr>
        <w:spacing w:before="0"/>
        <w:jc w:val="left"/>
        <w:rPr>
          <w:rFonts w:ascii="Arial" w:hAnsi="Arial" w:cs="Arial"/>
          <w:sz w:val="24"/>
          <w:szCs w:val="24"/>
        </w:rPr>
      </w:pPr>
      <w:r w:rsidRPr="00447D9C">
        <w:rPr>
          <w:rFonts w:ascii="Arial" w:hAnsi="Arial" w:cs="Arial"/>
          <w:sz w:val="24"/>
          <w:szCs w:val="24"/>
          <w:lang w:val="ru-RU"/>
        </w:rPr>
        <w:t xml:space="preserve">Уграђен механизам за прикупљање информација о уређајима која ће се користити у прављењу класификационих правила: прикупљање </w:t>
      </w:r>
      <w:r w:rsidRPr="00C62328">
        <w:rPr>
          <w:rFonts w:ascii="Arial" w:hAnsi="Arial" w:cs="Arial"/>
          <w:sz w:val="24"/>
          <w:szCs w:val="24"/>
        </w:rPr>
        <w:t>DHCP</w:t>
      </w:r>
      <w:r w:rsidRPr="00447D9C">
        <w:rPr>
          <w:rFonts w:ascii="Arial" w:hAnsi="Arial" w:cs="Arial"/>
          <w:sz w:val="24"/>
          <w:szCs w:val="24"/>
          <w:lang w:val="ru-RU"/>
        </w:rPr>
        <w:t xml:space="preserve"> и </w:t>
      </w:r>
      <w:r w:rsidRPr="00C62328">
        <w:rPr>
          <w:rFonts w:ascii="Arial" w:hAnsi="Arial" w:cs="Arial"/>
          <w:sz w:val="24"/>
          <w:szCs w:val="24"/>
        </w:rPr>
        <w:t>HTTP</w:t>
      </w:r>
      <w:r w:rsidRPr="00447D9C">
        <w:rPr>
          <w:rFonts w:ascii="Arial" w:hAnsi="Arial" w:cs="Arial"/>
          <w:sz w:val="24"/>
          <w:szCs w:val="24"/>
          <w:lang w:val="ru-RU"/>
        </w:rPr>
        <w:t xml:space="preserve"> саобраћаја посланих од уређаја, прикупљање </w:t>
      </w:r>
      <w:r w:rsidRPr="00C62328">
        <w:rPr>
          <w:rFonts w:ascii="Arial" w:hAnsi="Arial" w:cs="Arial"/>
          <w:sz w:val="24"/>
          <w:szCs w:val="24"/>
        </w:rPr>
        <w:t>NetFlow</w:t>
      </w:r>
      <w:r w:rsidRPr="00447D9C">
        <w:rPr>
          <w:rFonts w:ascii="Arial" w:hAnsi="Arial" w:cs="Arial"/>
          <w:sz w:val="24"/>
          <w:szCs w:val="24"/>
          <w:lang w:val="ru-RU"/>
        </w:rPr>
        <w:t xml:space="preserve"> саобраћаја, прикупљање </w:t>
      </w:r>
      <w:r w:rsidRPr="00C62328">
        <w:rPr>
          <w:rFonts w:ascii="Arial" w:hAnsi="Arial" w:cs="Arial"/>
          <w:sz w:val="24"/>
          <w:szCs w:val="24"/>
        </w:rPr>
        <w:t>RADIUS</w:t>
      </w:r>
      <w:r w:rsidRPr="00447D9C">
        <w:rPr>
          <w:rFonts w:ascii="Arial" w:hAnsi="Arial" w:cs="Arial"/>
          <w:sz w:val="24"/>
          <w:szCs w:val="24"/>
          <w:lang w:val="ru-RU"/>
        </w:rPr>
        <w:t xml:space="preserve"> атрибута везаних за 802.1</w:t>
      </w:r>
      <w:r w:rsidRPr="00C62328">
        <w:rPr>
          <w:rFonts w:ascii="Arial" w:hAnsi="Arial" w:cs="Arial"/>
          <w:sz w:val="24"/>
          <w:szCs w:val="24"/>
        </w:rPr>
        <w:t>x</w:t>
      </w:r>
      <w:r w:rsidRPr="00447D9C">
        <w:rPr>
          <w:rFonts w:ascii="Arial" w:hAnsi="Arial" w:cs="Arial"/>
          <w:sz w:val="24"/>
          <w:szCs w:val="24"/>
          <w:lang w:val="ru-RU"/>
        </w:rPr>
        <w:t xml:space="preserve"> сесију, </w:t>
      </w:r>
      <w:r w:rsidRPr="00C62328">
        <w:rPr>
          <w:rFonts w:ascii="Arial" w:hAnsi="Arial" w:cs="Arial"/>
          <w:sz w:val="24"/>
          <w:szCs w:val="24"/>
        </w:rPr>
        <w:t>SNMP</w:t>
      </w:r>
      <w:r w:rsidRPr="00447D9C">
        <w:rPr>
          <w:rFonts w:ascii="Arial" w:hAnsi="Arial" w:cs="Arial"/>
          <w:sz w:val="24"/>
          <w:szCs w:val="24"/>
          <w:lang w:val="ru-RU"/>
        </w:rPr>
        <w:t xml:space="preserve"> упит за приступни свич или бежични контролер и </w:t>
      </w:r>
      <w:r w:rsidRPr="00C62328">
        <w:rPr>
          <w:rFonts w:ascii="Arial" w:hAnsi="Arial" w:cs="Arial"/>
          <w:sz w:val="24"/>
          <w:szCs w:val="24"/>
        </w:rPr>
        <w:t>DNS</w:t>
      </w:r>
      <w:r w:rsidRPr="00447D9C">
        <w:rPr>
          <w:rFonts w:ascii="Arial" w:hAnsi="Arial" w:cs="Arial"/>
          <w:sz w:val="24"/>
          <w:szCs w:val="24"/>
          <w:lang w:val="ru-RU"/>
        </w:rPr>
        <w:t xml:space="preserve"> упит за разрешавање имена. Решење мора да има предефинисана правила класификације и </w:t>
      </w:r>
      <w:r w:rsidRPr="00447D9C">
        <w:rPr>
          <w:rFonts w:ascii="Arial" w:hAnsi="Arial" w:cs="Arial"/>
          <w:sz w:val="24"/>
          <w:szCs w:val="24"/>
          <w:lang w:val="ru-RU"/>
        </w:rPr>
        <w:lastRenderedPageBreak/>
        <w:t xml:space="preserve">категорије, али и могућност да администратор креира сопствена правила класификације и категорија. </w:t>
      </w:r>
      <w:r w:rsidRPr="00C62328">
        <w:rPr>
          <w:rFonts w:ascii="Arial" w:hAnsi="Arial" w:cs="Arial"/>
          <w:sz w:val="24"/>
          <w:szCs w:val="24"/>
        </w:rPr>
        <w:t>Администратор мора имати могућност да ручно региструје уређај у категорију</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 xml:space="preserve">Управљање, конфигурација и надгледање целокупног система кроз графички </w:t>
      </w:r>
      <w:r w:rsidRPr="00C62328">
        <w:rPr>
          <w:rFonts w:ascii="Arial" w:hAnsi="Arial" w:cs="Arial"/>
          <w:sz w:val="24"/>
          <w:szCs w:val="24"/>
        </w:rPr>
        <w:t>web</w:t>
      </w:r>
      <w:r w:rsidRPr="00447D9C">
        <w:rPr>
          <w:rFonts w:ascii="Arial" w:hAnsi="Arial" w:cs="Arial"/>
          <w:sz w:val="24"/>
          <w:szCs w:val="24"/>
          <w:lang w:val="ru-RU"/>
        </w:rPr>
        <w:t xml:space="preserve"> интерфејс. Решење мора обезбедити прозор за континуално надгледање статуса аутентификација у реалном времену са тренутним приказом следећих информација о аутентификацији: време и датум, статус аутентикације, корисничко име / уређај и </w:t>
      </w:r>
      <w:r w:rsidRPr="00C62328">
        <w:rPr>
          <w:rFonts w:ascii="Arial" w:hAnsi="Arial" w:cs="Arial"/>
          <w:sz w:val="24"/>
          <w:szCs w:val="24"/>
        </w:rPr>
        <w:t>MAC</w:t>
      </w:r>
      <w:r w:rsidRPr="00447D9C">
        <w:rPr>
          <w:rFonts w:ascii="Arial" w:hAnsi="Arial" w:cs="Arial"/>
          <w:sz w:val="24"/>
          <w:szCs w:val="24"/>
          <w:lang w:val="ru-RU"/>
        </w:rPr>
        <w:t xml:space="preserve"> адреса, </w:t>
      </w:r>
      <w:r w:rsidRPr="00C62328">
        <w:rPr>
          <w:rFonts w:ascii="Arial" w:hAnsi="Arial" w:cs="Arial"/>
          <w:sz w:val="24"/>
          <w:szCs w:val="24"/>
        </w:rPr>
        <w:t>IP</w:t>
      </w:r>
      <w:r w:rsidRPr="00447D9C">
        <w:rPr>
          <w:rFonts w:ascii="Arial" w:hAnsi="Arial" w:cs="Arial"/>
          <w:sz w:val="24"/>
          <w:szCs w:val="24"/>
          <w:lang w:val="ru-RU"/>
        </w:rPr>
        <w:t xml:space="preserve"> адреса, </w:t>
      </w:r>
      <w:r w:rsidRPr="00C62328">
        <w:rPr>
          <w:rFonts w:ascii="Arial" w:hAnsi="Arial" w:cs="Arial"/>
          <w:sz w:val="24"/>
          <w:szCs w:val="24"/>
        </w:rPr>
        <w:t>NAD</w:t>
      </w:r>
      <w:r w:rsidRPr="00447D9C">
        <w:rPr>
          <w:rFonts w:ascii="Arial" w:hAnsi="Arial" w:cs="Arial"/>
          <w:sz w:val="24"/>
          <w:szCs w:val="24"/>
          <w:lang w:val="ru-RU"/>
        </w:rPr>
        <w:t>, интерфејс, резултат класификације уређаја – категорија, разлог за неуспех, метод аутентификације, протокол аутентикације</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hAnsi="Arial" w:cs="Arial"/>
          <w:sz w:val="24"/>
          <w:szCs w:val="24"/>
          <w:lang w:val="ru-RU"/>
        </w:rPr>
        <w:t>Провера статуса усаглашености (</w:t>
      </w:r>
      <w:r w:rsidRPr="00C62328">
        <w:rPr>
          <w:rFonts w:ascii="Arial" w:hAnsi="Arial" w:cs="Arial"/>
          <w:sz w:val="24"/>
          <w:szCs w:val="24"/>
        </w:rPr>
        <w:t>posture</w:t>
      </w:r>
      <w:r w:rsidRPr="00447D9C">
        <w:rPr>
          <w:rFonts w:ascii="Arial" w:hAnsi="Arial" w:cs="Arial"/>
          <w:sz w:val="24"/>
          <w:szCs w:val="24"/>
          <w:lang w:val="ru-RU"/>
        </w:rPr>
        <w:t xml:space="preserve"> </w:t>
      </w:r>
      <w:r w:rsidRPr="00C62328">
        <w:rPr>
          <w:rFonts w:ascii="Arial" w:hAnsi="Arial" w:cs="Arial"/>
          <w:sz w:val="24"/>
          <w:szCs w:val="24"/>
        </w:rPr>
        <w:t>compliance</w:t>
      </w:r>
      <w:r w:rsidRPr="00447D9C">
        <w:rPr>
          <w:rFonts w:ascii="Arial" w:hAnsi="Arial" w:cs="Arial"/>
          <w:sz w:val="24"/>
          <w:szCs w:val="24"/>
          <w:lang w:val="ru-RU"/>
        </w:rPr>
        <w:t xml:space="preserve">) клијента или крајњег уређаја у односу на задата правила, на основу чега се клијенту додељују права приступа мрежи. Може се проверавати статус безбедносних система на клијенту (ажурност антивируса, </w:t>
      </w:r>
      <w:r w:rsidRPr="00C62328">
        <w:rPr>
          <w:rFonts w:ascii="Arial" w:hAnsi="Arial" w:cs="Arial"/>
          <w:sz w:val="24"/>
          <w:szCs w:val="24"/>
        </w:rPr>
        <w:t>firewall</w:t>
      </w:r>
      <w:r w:rsidRPr="00447D9C">
        <w:rPr>
          <w:rFonts w:ascii="Arial" w:hAnsi="Arial" w:cs="Arial"/>
          <w:sz w:val="24"/>
          <w:szCs w:val="24"/>
          <w:lang w:val="ru-RU"/>
        </w:rPr>
        <w:t>, …) или присуство одређене датотеке на систему, верзије апликације, вредности у регистру, итд.</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Хардверски уређаји на којима је инсталиран систем за контролу приступа и управљање идентитетима мора имати најмање следеће хардверске карактеристике:</w:t>
      </w:r>
    </w:p>
    <w:p w:rsidR="00DA71DE" w:rsidRPr="00447D9C" w:rsidRDefault="00DA71DE" w:rsidP="00DA4AF1">
      <w:pPr>
        <w:pStyle w:val="ListParagraph"/>
        <w:numPr>
          <w:ilvl w:val="1"/>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 xml:space="preserve">4 </w:t>
      </w:r>
      <w:r w:rsidRPr="00C62328">
        <w:rPr>
          <w:rFonts w:ascii="Arial" w:eastAsia="Times New Roman" w:hAnsi="Arial" w:cs="Arial"/>
          <w:sz w:val="24"/>
          <w:szCs w:val="24"/>
        </w:rPr>
        <w:t>x</w:t>
      </w:r>
      <w:r w:rsidRPr="00447D9C">
        <w:rPr>
          <w:rFonts w:ascii="Arial" w:eastAsia="Times New Roman" w:hAnsi="Arial" w:cs="Arial"/>
          <w:sz w:val="24"/>
          <w:szCs w:val="24"/>
          <w:lang w:val="ru-RU"/>
        </w:rPr>
        <w:t xml:space="preserve"> 1</w:t>
      </w:r>
      <w:r w:rsidRPr="00C62328">
        <w:rPr>
          <w:rFonts w:ascii="Arial" w:eastAsia="Times New Roman" w:hAnsi="Arial" w:cs="Arial"/>
          <w:sz w:val="24"/>
          <w:szCs w:val="24"/>
        </w:rPr>
        <w:t>GBase</w:t>
      </w:r>
      <w:r w:rsidRPr="00447D9C">
        <w:rPr>
          <w:rFonts w:ascii="Arial" w:eastAsia="Times New Roman" w:hAnsi="Arial" w:cs="Arial"/>
          <w:sz w:val="24"/>
          <w:szCs w:val="24"/>
          <w:lang w:val="ru-RU"/>
        </w:rPr>
        <w:t xml:space="preserve">-Т мрежна интерфејса са </w:t>
      </w:r>
      <w:r w:rsidRPr="00C62328">
        <w:rPr>
          <w:rFonts w:ascii="Arial" w:eastAsia="Times New Roman" w:hAnsi="Arial" w:cs="Arial"/>
          <w:sz w:val="24"/>
          <w:szCs w:val="24"/>
        </w:rPr>
        <w:t>R</w:t>
      </w:r>
      <w:r w:rsidRPr="00447D9C">
        <w:rPr>
          <w:rFonts w:ascii="Arial" w:eastAsia="Times New Roman" w:hAnsi="Arial" w:cs="Arial"/>
          <w:sz w:val="24"/>
          <w:szCs w:val="24"/>
          <w:lang w:val="ru-RU"/>
        </w:rPr>
        <w:t>Ј45 конектором</w:t>
      </w:r>
    </w:p>
    <w:p w:rsidR="00DA71DE" w:rsidRPr="00447D9C" w:rsidRDefault="00DA71DE" w:rsidP="00DA4AF1">
      <w:pPr>
        <w:pStyle w:val="ListParagraph"/>
        <w:numPr>
          <w:ilvl w:val="1"/>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 xml:space="preserve">2 </w:t>
      </w:r>
      <w:r w:rsidRPr="00C62328">
        <w:rPr>
          <w:rFonts w:ascii="Arial" w:eastAsia="Times New Roman" w:hAnsi="Arial" w:cs="Arial"/>
          <w:sz w:val="24"/>
          <w:szCs w:val="24"/>
        </w:rPr>
        <w:t>x</w:t>
      </w:r>
      <w:r w:rsidRPr="00447D9C">
        <w:rPr>
          <w:rFonts w:ascii="Arial" w:eastAsia="Times New Roman" w:hAnsi="Arial" w:cs="Arial"/>
          <w:sz w:val="24"/>
          <w:szCs w:val="24"/>
          <w:lang w:val="ru-RU"/>
        </w:rPr>
        <w:t xml:space="preserve"> 10</w:t>
      </w:r>
      <w:r w:rsidR="000D47B7">
        <w:rPr>
          <w:rFonts w:ascii="Arial" w:eastAsia="Times New Roman" w:hAnsi="Arial" w:cs="Arial"/>
          <w:sz w:val="24"/>
          <w:szCs w:val="24"/>
          <w:lang w:val="en-GB"/>
        </w:rPr>
        <w:t>GBase</w:t>
      </w:r>
      <w:r w:rsidRPr="00447D9C">
        <w:rPr>
          <w:rFonts w:ascii="Arial" w:eastAsia="Times New Roman" w:hAnsi="Arial" w:cs="Arial"/>
          <w:sz w:val="24"/>
          <w:szCs w:val="24"/>
          <w:lang w:val="ru-RU"/>
        </w:rPr>
        <w:t xml:space="preserve">-Т мрежна интерфејса са </w:t>
      </w:r>
      <w:r w:rsidRPr="00C62328">
        <w:rPr>
          <w:rFonts w:ascii="Arial" w:eastAsia="Times New Roman" w:hAnsi="Arial" w:cs="Arial"/>
          <w:sz w:val="24"/>
          <w:szCs w:val="24"/>
        </w:rPr>
        <w:t>R</w:t>
      </w:r>
      <w:r w:rsidRPr="00447D9C">
        <w:rPr>
          <w:rFonts w:ascii="Arial" w:eastAsia="Times New Roman" w:hAnsi="Arial" w:cs="Arial"/>
          <w:sz w:val="24"/>
          <w:szCs w:val="24"/>
          <w:lang w:val="ru-RU"/>
        </w:rPr>
        <w:t>Ј45 конектором</w:t>
      </w:r>
    </w:p>
    <w:p w:rsidR="00DA71DE" w:rsidRPr="00447D9C" w:rsidRDefault="00DA71DE" w:rsidP="00DA4AF1">
      <w:pPr>
        <w:pStyle w:val="ListParagraph"/>
        <w:numPr>
          <w:ilvl w:val="1"/>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 xml:space="preserve">Интел </w:t>
      </w:r>
      <w:r w:rsidRPr="00C62328">
        <w:rPr>
          <w:rFonts w:ascii="Arial" w:eastAsia="Times New Roman" w:hAnsi="Arial" w:cs="Arial"/>
          <w:sz w:val="24"/>
          <w:szCs w:val="24"/>
        </w:rPr>
        <w:t>CPU</w:t>
      </w:r>
      <w:r w:rsidRPr="00447D9C">
        <w:rPr>
          <w:rFonts w:ascii="Arial" w:eastAsia="Times New Roman" w:hAnsi="Arial" w:cs="Arial"/>
          <w:sz w:val="24"/>
          <w:szCs w:val="24"/>
          <w:lang w:val="ru-RU"/>
        </w:rPr>
        <w:t xml:space="preserve"> са најмање 8 језгара и 2.1</w:t>
      </w:r>
      <w:r w:rsidRPr="00C62328">
        <w:rPr>
          <w:rFonts w:ascii="Arial" w:eastAsia="Times New Roman" w:hAnsi="Arial" w:cs="Arial"/>
          <w:sz w:val="24"/>
          <w:szCs w:val="24"/>
        </w:rPr>
        <w:t>GHz</w:t>
      </w:r>
      <w:r w:rsidRPr="00447D9C">
        <w:rPr>
          <w:rFonts w:ascii="Arial" w:eastAsia="Times New Roman" w:hAnsi="Arial" w:cs="Arial"/>
          <w:sz w:val="24"/>
          <w:szCs w:val="24"/>
          <w:lang w:val="ru-RU"/>
        </w:rPr>
        <w:t xml:space="preserve"> брзине такта </w:t>
      </w:r>
    </w:p>
    <w:p w:rsidR="00DA71DE" w:rsidRPr="00C62328" w:rsidRDefault="00DA71DE" w:rsidP="00DA4AF1">
      <w:pPr>
        <w:pStyle w:val="ListParagraph"/>
        <w:numPr>
          <w:ilvl w:val="1"/>
          <w:numId w:val="26"/>
        </w:numPr>
        <w:spacing w:before="0"/>
        <w:jc w:val="left"/>
        <w:rPr>
          <w:rFonts w:ascii="Arial" w:hAnsi="Arial" w:cs="Arial"/>
          <w:sz w:val="24"/>
          <w:szCs w:val="24"/>
        </w:rPr>
      </w:pPr>
      <w:r w:rsidRPr="00C62328">
        <w:rPr>
          <w:rFonts w:ascii="Arial" w:eastAsia="Times New Roman" w:hAnsi="Arial" w:cs="Arial"/>
          <w:sz w:val="24"/>
          <w:szCs w:val="24"/>
        </w:rPr>
        <w:t>32</w:t>
      </w:r>
      <w:r w:rsidR="000D47B7">
        <w:rPr>
          <w:rFonts w:ascii="Arial" w:eastAsia="Times New Roman" w:hAnsi="Arial" w:cs="Arial"/>
          <w:sz w:val="24"/>
          <w:szCs w:val="24"/>
        </w:rPr>
        <w:t>GB</w:t>
      </w:r>
      <w:r w:rsidRPr="00C62328">
        <w:rPr>
          <w:rFonts w:ascii="Arial" w:eastAsia="Times New Roman" w:hAnsi="Arial" w:cs="Arial"/>
          <w:sz w:val="24"/>
          <w:szCs w:val="24"/>
        </w:rPr>
        <w:t xml:space="preserve"> RАМ меморије</w:t>
      </w:r>
    </w:p>
    <w:p w:rsidR="00DA71DE" w:rsidRPr="00C62328" w:rsidRDefault="00DA71DE" w:rsidP="00DA4AF1">
      <w:pPr>
        <w:pStyle w:val="ListParagraph"/>
        <w:numPr>
          <w:ilvl w:val="1"/>
          <w:numId w:val="26"/>
        </w:numPr>
        <w:spacing w:before="0"/>
        <w:jc w:val="left"/>
        <w:rPr>
          <w:rFonts w:ascii="Arial" w:hAnsi="Arial" w:cs="Arial"/>
          <w:sz w:val="24"/>
          <w:szCs w:val="24"/>
        </w:rPr>
      </w:pPr>
      <w:r w:rsidRPr="00C62328">
        <w:rPr>
          <w:rFonts w:ascii="Arial" w:eastAsia="Times New Roman" w:hAnsi="Arial" w:cs="Arial"/>
          <w:sz w:val="24"/>
          <w:szCs w:val="24"/>
        </w:rPr>
        <w:t>600</w:t>
      </w:r>
      <w:r w:rsidR="000D47B7">
        <w:rPr>
          <w:rFonts w:ascii="Arial" w:eastAsia="Times New Roman" w:hAnsi="Arial" w:cs="Arial"/>
          <w:sz w:val="24"/>
          <w:szCs w:val="24"/>
        </w:rPr>
        <w:t>GB</w:t>
      </w:r>
      <w:r w:rsidRPr="00C62328">
        <w:rPr>
          <w:rFonts w:ascii="Arial" w:eastAsia="Times New Roman" w:hAnsi="Arial" w:cs="Arial"/>
          <w:sz w:val="24"/>
          <w:szCs w:val="24"/>
        </w:rPr>
        <w:t xml:space="preserve"> HDD простора</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Решење мора да ради у режиму високе доступности и потребно је понудити два хардверска уређаја.</w:t>
      </w:r>
    </w:p>
    <w:p w:rsidR="00DA71DE" w:rsidRPr="00447D9C" w:rsidRDefault="00DA71DE" w:rsidP="00DA4AF1">
      <w:pPr>
        <w:pStyle w:val="ListParagraph"/>
        <w:numPr>
          <w:ilvl w:val="0"/>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Решење мора бити лиценцирано тако да су обухваћени следећи број клијената и функционалности у периоду од 3 године:</w:t>
      </w:r>
    </w:p>
    <w:p w:rsidR="00DA71DE" w:rsidRPr="00447D9C" w:rsidRDefault="00DA71DE" w:rsidP="00DA4AF1">
      <w:pPr>
        <w:pStyle w:val="ListParagraph"/>
        <w:numPr>
          <w:ilvl w:val="1"/>
          <w:numId w:val="26"/>
        </w:numPr>
        <w:spacing w:before="0"/>
        <w:jc w:val="left"/>
        <w:rPr>
          <w:rFonts w:ascii="Arial" w:hAnsi="Arial" w:cs="Arial"/>
          <w:sz w:val="24"/>
          <w:szCs w:val="24"/>
          <w:lang w:val="ru-RU"/>
        </w:rPr>
      </w:pPr>
      <w:r w:rsidRPr="00447D9C">
        <w:rPr>
          <w:rFonts w:ascii="Arial" w:eastAsia="Times New Roman" w:hAnsi="Arial" w:cs="Arial"/>
          <w:sz w:val="24"/>
          <w:szCs w:val="24"/>
          <w:lang w:val="ru-RU"/>
        </w:rPr>
        <w:t>Подршка за 1000 крајњих тачака за 802.1</w:t>
      </w:r>
      <w:r w:rsidRPr="00C62328">
        <w:rPr>
          <w:rFonts w:ascii="Arial" w:eastAsia="Times New Roman" w:hAnsi="Arial" w:cs="Arial"/>
          <w:sz w:val="24"/>
          <w:szCs w:val="24"/>
        </w:rPr>
        <w:t>x</w:t>
      </w:r>
      <w:r w:rsidRPr="00447D9C">
        <w:rPr>
          <w:rFonts w:ascii="Arial" w:eastAsia="Times New Roman" w:hAnsi="Arial" w:cs="Arial"/>
          <w:sz w:val="24"/>
          <w:szCs w:val="24"/>
          <w:lang w:val="ru-RU"/>
        </w:rPr>
        <w:t xml:space="preserve"> аутентификацију, ауторизацију и аутоматско откривање и профилисање уређаја на мрежи</w:t>
      </w:r>
    </w:p>
    <w:p w:rsidR="00DA71DE" w:rsidRPr="00DA71DE" w:rsidRDefault="00DA71DE" w:rsidP="003851EE">
      <w:pPr>
        <w:pStyle w:val="ListParagraph"/>
        <w:tabs>
          <w:tab w:val="left" w:pos="900"/>
        </w:tabs>
        <w:suppressAutoHyphens/>
        <w:autoSpaceDE w:val="0"/>
        <w:autoSpaceDN w:val="0"/>
        <w:adjustRightInd w:val="0"/>
        <w:spacing w:before="0"/>
        <w:ind w:left="1080"/>
        <w:jc w:val="left"/>
        <w:rPr>
          <w:rFonts w:cs="Arial"/>
          <w:b/>
          <w:sz w:val="24"/>
          <w:szCs w:val="24"/>
          <w:lang w:val="sr-Latn-RS" w:eastAsia="ar-SA"/>
        </w:rPr>
      </w:pPr>
    </w:p>
    <w:p w:rsidR="005F646D" w:rsidRPr="000379C6" w:rsidRDefault="006D098D"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Latn-RS" w:eastAsia="ar-SA"/>
        </w:rPr>
      </w:pPr>
      <w:r w:rsidRPr="000379C6">
        <w:rPr>
          <w:rFonts w:ascii="Arial" w:hAnsi="Arial" w:cs="Arial"/>
          <w:b/>
          <w:sz w:val="24"/>
          <w:szCs w:val="24"/>
          <w:lang w:val="sr-Cyrl-RS" w:eastAsia="ar-SA"/>
        </w:rPr>
        <w:t>Лиценца за подршку TACACS протокола – количина 2</w:t>
      </w:r>
    </w:p>
    <w:p w:rsidR="00AD4271" w:rsidRPr="000379C6" w:rsidRDefault="000F0FBA"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Cyrl-RS" w:eastAsia="ar-SA"/>
        </w:rPr>
      </w:pPr>
      <w:r w:rsidRPr="000379C6">
        <w:rPr>
          <w:rFonts w:ascii="Arial" w:hAnsi="Arial" w:cs="Arial"/>
          <w:b/>
          <w:sz w:val="24"/>
          <w:szCs w:val="24"/>
          <w:lang w:val="sr-Cyrl-RS" w:eastAsia="ar-SA"/>
        </w:rPr>
        <w:t>10GBASE-SR SFP Module,</w:t>
      </w:r>
      <w:r w:rsidR="005758DC" w:rsidRPr="000379C6">
        <w:rPr>
          <w:rFonts w:ascii="Arial" w:hAnsi="Arial" w:cs="Arial"/>
          <w:b/>
          <w:sz w:val="24"/>
          <w:szCs w:val="24"/>
          <w:lang w:val="sr-Cyrl-RS" w:eastAsia="ar-SA"/>
        </w:rPr>
        <w:t xml:space="preserve"> Enterprise-Class - количина 160</w:t>
      </w:r>
    </w:p>
    <w:p w:rsidR="00AB428F" w:rsidRPr="000379C6" w:rsidRDefault="000F0FBA"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Cyrl-RS" w:eastAsia="ar-SA"/>
        </w:rPr>
      </w:pPr>
      <w:r w:rsidRPr="000379C6">
        <w:rPr>
          <w:rFonts w:ascii="Arial" w:hAnsi="Arial" w:cs="Arial"/>
          <w:b/>
          <w:sz w:val="24"/>
          <w:szCs w:val="24"/>
          <w:lang w:val="sr-Cyrl-RS" w:eastAsia="ar-SA"/>
        </w:rPr>
        <w:t>10GBASE-LR SFP Module, Enter</w:t>
      </w:r>
      <w:r w:rsidR="00D779AB" w:rsidRPr="000379C6">
        <w:rPr>
          <w:rFonts w:ascii="Arial" w:hAnsi="Arial" w:cs="Arial"/>
          <w:b/>
          <w:sz w:val="24"/>
          <w:szCs w:val="24"/>
          <w:lang w:val="sr-Cyrl-RS" w:eastAsia="ar-SA"/>
        </w:rPr>
        <w:t>prise-Class – количина 8</w:t>
      </w:r>
    </w:p>
    <w:p w:rsidR="005758DC" w:rsidRPr="000379C6" w:rsidRDefault="005758DC"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Cyrl-RS" w:eastAsia="ar-SA"/>
        </w:rPr>
      </w:pPr>
      <w:r w:rsidRPr="000379C6">
        <w:rPr>
          <w:rFonts w:ascii="Arial" w:hAnsi="Arial" w:cs="Arial"/>
          <w:b/>
          <w:sz w:val="24"/>
          <w:szCs w:val="24"/>
          <w:lang w:val="sr-Cyrl-RS" w:eastAsia="ar-SA"/>
        </w:rPr>
        <w:t>SFP-H10GB-CU1M</w:t>
      </w:r>
      <w:r w:rsidRPr="000379C6">
        <w:rPr>
          <w:rFonts w:ascii="Arial" w:hAnsi="Arial" w:cs="Arial"/>
          <w:b/>
          <w:sz w:val="24"/>
          <w:szCs w:val="24"/>
          <w:lang w:val="en-GB" w:eastAsia="ar-SA"/>
        </w:rPr>
        <w:t xml:space="preserve"> 10GBASE-CU SFP+ Cable 1m – </w:t>
      </w:r>
      <w:r w:rsidRPr="000379C6">
        <w:rPr>
          <w:rFonts w:ascii="Arial" w:hAnsi="Arial" w:cs="Arial"/>
          <w:b/>
          <w:sz w:val="24"/>
          <w:szCs w:val="24"/>
          <w:lang w:val="sr-Cyrl-RS" w:eastAsia="ar-SA"/>
        </w:rPr>
        <w:t>количина 15</w:t>
      </w:r>
    </w:p>
    <w:p w:rsidR="004B0088" w:rsidRPr="000379C6" w:rsidRDefault="005758DC" w:rsidP="00DA4AF1">
      <w:pPr>
        <w:pStyle w:val="ListParagraph"/>
        <w:numPr>
          <w:ilvl w:val="0"/>
          <w:numId w:val="22"/>
        </w:numPr>
        <w:tabs>
          <w:tab w:val="left" w:pos="900"/>
        </w:tabs>
        <w:suppressAutoHyphens/>
        <w:autoSpaceDE w:val="0"/>
        <w:autoSpaceDN w:val="0"/>
        <w:adjustRightInd w:val="0"/>
        <w:spacing w:before="0"/>
        <w:jc w:val="left"/>
        <w:rPr>
          <w:rFonts w:ascii="Arial" w:hAnsi="Arial" w:cs="Arial"/>
          <w:b/>
          <w:sz w:val="24"/>
          <w:szCs w:val="24"/>
          <w:lang w:val="sr-Cyrl-RS" w:eastAsia="ar-SA"/>
        </w:rPr>
      </w:pPr>
      <w:r w:rsidRPr="000379C6">
        <w:rPr>
          <w:rFonts w:ascii="Arial" w:hAnsi="Arial" w:cs="Arial"/>
          <w:b/>
          <w:sz w:val="24"/>
          <w:szCs w:val="24"/>
          <w:lang w:val="sr-Cyrl-RS" w:eastAsia="ar-SA"/>
        </w:rPr>
        <w:t>QSFP-100G-CU1M</w:t>
      </w:r>
      <w:r w:rsidRPr="000379C6">
        <w:rPr>
          <w:rFonts w:ascii="Arial" w:hAnsi="Arial" w:cs="Arial"/>
          <w:b/>
          <w:sz w:val="24"/>
          <w:szCs w:val="24"/>
          <w:lang w:val="en-GB" w:eastAsia="ar-SA"/>
        </w:rPr>
        <w:t xml:space="preserve"> </w:t>
      </w:r>
      <w:r w:rsidRPr="000379C6">
        <w:rPr>
          <w:rFonts w:ascii="Arial" w:hAnsi="Arial" w:cs="Arial"/>
          <w:b/>
          <w:sz w:val="24"/>
          <w:szCs w:val="24"/>
          <w:lang w:val="sr-Cyrl-RS" w:eastAsia="ar-SA"/>
        </w:rPr>
        <w:t xml:space="preserve">100GBASE-CR4 Passive Copper Cable. 1m </w:t>
      </w:r>
      <w:r w:rsidR="00A5573A" w:rsidRPr="000379C6">
        <w:rPr>
          <w:rFonts w:ascii="Arial" w:hAnsi="Arial" w:cs="Arial"/>
          <w:b/>
          <w:sz w:val="24"/>
          <w:szCs w:val="24"/>
          <w:lang w:val="en-GB" w:eastAsia="ar-SA"/>
        </w:rPr>
        <w:t xml:space="preserve">– </w:t>
      </w:r>
      <w:r w:rsidR="00A5573A" w:rsidRPr="000379C6">
        <w:rPr>
          <w:rFonts w:ascii="Arial" w:hAnsi="Arial" w:cs="Arial"/>
          <w:b/>
          <w:sz w:val="24"/>
          <w:szCs w:val="24"/>
          <w:lang w:val="sr-Cyrl-RS" w:eastAsia="ar-SA"/>
        </w:rPr>
        <w:t xml:space="preserve">количина </w:t>
      </w:r>
      <w:r w:rsidRPr="000379C6">
        <w:rPr>
          <w:rFonts w:ascii="Arial" w:hAnsi="Arial" w:cs="Arial"/>
          <w:b/>
          <w:sz w:val="24"/>
          <w:szCs w:val="24"/>
          <w:lang w:val="sr-Cyrl-RS" w:eastAsia="ar-SA"/>
        </w:rPr>
        <w:t>4</w:t>
      </w:r>
    </w:p>
    <w:p w:rsidR="006D098D" w:rsidRPr="00C654CD" w:rsidRDefault="006D098D" w:rsidP="00FA370F">
      <w:pPr>
        <w:tabs>
          <w:tab w:val="left" w:pos="900"/>
        </w:tabs>
        <w:suppressAutoHyphens/>
        <w:autoSpaceDE w:val="0"/>
        <w:autoSpaceDN w:val="0"/>
        <w:adjustRightInd w:val="0"/>
        <w:spacing w:before="0"/>
        <w:jc w:val="left"/>
        <w:rPr>
          <w:rFonts w:cs="Arial"/>
          <w:lang w:val="sr-Latn-RS" w:eastAsia="ar-SA"/>
        </w:rPr>
      </w:pPr>
    </w:p>
    <w:p w:rsidR="00FA370F" w:rsidRDefault="00FA370F" w:rsidP="00DA4AF1">
      <w:pPr>
        <w:pStyle w:val="ListParagraph"/>
        <w:numPr>
          <w:ilvl w:val="1"/>
          <w:numId w:val="23"/>
        </w:numPr>
        <w:suppressAutoHyphens/>
        <w:spacing w:before="0"/>
        <w:jc w:val="left"/>
        <w:rPr>
          <w:rFonts w:ascii="Arial" w:hAnsi="Arial" w:cs="Arial"/>
          <w:b/>
          <w:sz w:val="24"/>
          <w:lang w:val="sr-Latn-RS"/>
        </w:rPr>
      </w:pPr>
      <w:r w:rsidRPr="000379C6">
        <w:rPr>
          <w:rFonts w:ascii="Arial" w:hAnsi="Arial" w:cs="Arial"/>
          <w:b/>
          <w:sz w:val="24"/>
          <w:lang w:val="sr-Latn-RS"/>
        </w:rPr>
        <w:t xml:space="preserve">Пратећа услуга (инсталације, имплементације, тестирања и пуштања у рад опреме) </w:t>
      </w:r>
    </w:p>
    <w:p w:rsidR="00985407" w:rsidRPr="000379C6" w:rsidRDefault="00985407" w:rsidP="00985407">
      <w:pPr>
        <w:pStyle w:val="ListParagraph"/>
        <w:numPr>
          <w:ilvl w:val="1"/>
          <w:numId w:val="23"/>
        </w:numPr>
        <w:suppressAutoHyphens/>
        <w:spacing w:before="0"/>
        <w:jc w:val="left"/>
        <w:rPr>
          <w:rFonts w:ascii="Arial" w:hAnsi="Arial" w:cs="Arial"/>
          <w:b/>
          <w:sz w:val="24"/>
          <w:lang w:val="sr-Latn-RS"/>
        </w:rPr>
      </w:pPr>
      <w:r>
        <w:rPr>
          <w:rFonts w:ascii="Arial" w:hAnsi="Arial" w:cs="Arial"/>
          <w:b/>
          <w:sz w:val="24"/>
          <w:lang w:val="sr-Cyrl-RS"/>
        </w:rPr>
        <w:t xml:space="preserve"> Пратећа услуга (израда</w:t>
      </w:r>
      <w:r w:rsidRPr="00985407">
        <w:rPr>
          <w:rFonts w:ascii="Arial" w:hAnsi="Arial" w:cs="Arial"/>
          <w:b/>
          <w:sz w:val="24"/>
          <w:lang w:val="sr-Cyrl-RS"/>
        </w:rPr>
        <w:t xml:space="preserve"> пројектне документације изведеног стања</w:t>
      </w:r>
      <w:r>
        <w:rPr>
          <w:rFonts w:ascii="Arial" w:hAnsi="Arial" w:cs="Arial"/>
          <w:b/>
          <w:sz w:val="24"/>
          <w:lang w:val="sr-Cyrl-RS"/>
        </w:rPr>
        <w:t>)</w:t>
      </w:r>
    </w:p>
    <w:p w:rsidR="003E72A1" w:rsidRDefault="003E72A1" w:rsidP="00FA370F">
      <w:pPr>
        <w:suppressAutoHyphens/>
        <w:spacing w:before="0"/>
        <w:contextualSpacing/>
        <w:rPr>
          <w:rFonts w:cs="Arial"/>
          <w:sz w:val="24"/>
          <w:lang w:val="sr-Cyrl-RS" w:eastAsia="ar-SA"/>
        </w:rPr>
      </w:pPr>
    </w:p>
    <w:p w:rsidR="00CE1DA2" w:rsidRPr="00EB7386" w:rsidRDefault="00CE1DA2" w:rsidP="00CE1DA2">
      <w:pPr>
        <w:suppressAutoHyphens/>
        <w:spacing w:before="0"/>
        <w:contextualSpacing/>
        <w:rPr>
          <w:rFonts w:cs="Arial"/>
          <w:sz w:val="24"/>
          <w:lang w:val="sr-Cyrl-RS" w:eastAsia="ar-SA"/>
        </w:rPr>
      </w:pPr>
      <w:r w:rsidRPr="00EB7386">
        <w:rPr>
          <w:rFonts w:cs="Arial"/>
          <w:sz w:val="24"/>
          <w:lang w:val="sr-Cyrl-RS" w:eastAsia="ar-SA"/>
        </w:rPr>
        <w:lastRenderedPageBreak/>
        <w:t>Пр</w:t>
      </w:r>
      <w:r w:rsidRPr="00EB7386">
        <w:rPr>
          <w:rFonts w:cs="Arial"/>
          <w:sz w:val="24"/>
          <w:lang w:val="sr-Latn-RS" w:eastAsia="ar-SA"/>
        </w:rPr>
        <w:t>e</w:t>
      </w:r>
      <w:r w:rsidRPr="00EB7386">
        <w:rPr>
          <w:rFonts w:cs="Arial"/>
          <w:sz w:val="24"/>
          <w:lang w:val="sr-Cyrl-RS" w:eastAsia="ar-SA"/>
        </w:rPr>
        <w:t>дметн</w:t>
      </w:r>
      <w:r w:rsidRPr="00EB7386">
        <w:rPr>
          <w:rFonts w:cs="Arial"/>
          <w:sz w:val="24"/>
          <w:lang w:val="sr-Latn-RS" w:eastAsia="ar-SA"/>
        </w:rPr>
        <w:t>у</w:t>
      </w:r>
      <w:r w:rsidRPr="00EB7386">
        <w:rPr>
          <w:rFonts w:cs="Arial"/>
          <w:sz w:val="24"/>
          <w:lang w:val="sr-Cyrl-RS" w:eastAsia="ar-SA"/>
        </w:rPr>
        <w:t xml:space="preserve"> опрему је потребно инсталирати и конфигурисати за рад у систему Наручиоца. Након имплементације система потребно је испоручити документацију изведеног стања.</w:t>
      </w:r>
    </w:p>
    <w:p w:rsidR="003E72A1" w:rsidRPr="00CC4F4F" w:rsidRDefault="003E72A1" w:rsidP="00FA370F">
      <w:pPr>
        <w:suppressAutoHyphens/>
        <w:spacing w:before="0"/>
        <w:contextualSpacing/>
        <w:rPr>
          <w:rFonts w:cs="Arial"/>
          <w:sz w:val="24"/>
          <w:highlight w:val="yellow"/>
          <w:lang w:val="sr-Cyrl-RS" w:eastAsia="ar-SA"/>
        </w:rPr>
      </w:pPr>
    </w:p>
    <w:p w:rsidR="00FA370F" w:rsidRPr="00EB7386" w:rsidRDefault="00FA370F" w:rsidP="00FA370F">
      <w:pPr>
        <w:suppressAutoHyphens/>
        <w:spacing w:before="0"/>
        <w:rPr>
          <w:rFonts w:cs="Arial"/>
          <w:color w:val="FF0000"/>
          <w:lang w:val="sr-Latn-RS" w:eastAsia="ar-SA"/>
        </w:rPr>
      </w:pPr>
    </w:p>
    <w:p w:rsidR="00B54E52" w:rsidRPr="00EB7386" w:rsidRDefault="00FA3F7A" w:rsidP="00DA4AF1">
      <w:pPr>
        <w:pStyle w:val="ListParagraph"/>
        <w:numPr>
          <w:ilvl w:val="1"/>
          <w:numId w:val="23"/>
        </w:numPr>
        <w:spacing w:before="0"/>
        <w:rPr>
          <w:rFonts w:ascii="Arial" w:hAnsi="Arial" w:cs="Arial"/>
          <w:b/>
          <w:sz w:val="24"/>
          <w:lang w:val="sr-Cyrl-RS"/>
        </w:rPr>
      </w:pPr>
      <w:r>
        <w:rPr>
          <w:rFonts w:ascii="Arial" w:hAnsi="Arial" w:cs="Arial"/>
          <w:b/>
          <w:sz w:val="24"/>
          <w:lang w:val="sr-Cyrl-RS"/>
        </w:rPr>
        <w:t xml:space="preserve"> </w:t>
      </w:r>
      <w:r w:rsidR="00B54E52" w:rsidRPr="00EB7386">
        <w:rPr>
          <w:rFonts w:ascii="Arial" w:hAnsi="Arial" w:cs="Arial"/>
          <w:b/>
          <w:sz w:val="24"/>
          <w:lang w:val="sr-Cyrl-RS"/>
        </w:rPr>
        <w:t>Документација која се доставља уз понуду</w:t>
      </w:r>
    </w:p>
    <w:p w:rsidR="00586D06" w:rsidRDefault="00586D06" w:rsidP="00586D06">
      <w:pPr>
        <w:spacing w:before="0"/>
        <w:rPr>
          <w:rFonts w:cs="Arial"/>
          <w:sz w:val="24"/>
          <w:lang w:val="ru-RU"/>
        </w:rPr>
      </w:pPr>
      <w:r w:rsidRPr="00447D9C">
        <w:rPr>
          <w:rFonts w:cs="Arial"/>
          <w:sz w:val="24"/>
          <w:lang w:val="ru-RU"/>
        </w:rPr>
        <w:t xml:space="preserve">Понуђач је у обавези да уз понуду достави и техничку спецификацију произвођача понуђених добара. Дозвољено је доставити техничку спецификацију на енглеском језику. Техничку спецификацију је могуће доставити и у електронском облику на </w:t>
      </w:r>
      <w:r w:rsidRPr="00EB7386">
        <w:rPr>
          <w:rFonts w:cs="Arial"/>
          <w:sz w:val="24"/>
        </w:rPr>
        <w:t>CD</w:t>
      </w:r>
      <w:r w:rsidRPr="00447D9C">
        <w:rPr>
          <w:rFonts w:cs="Arial"/>
          <w:sz w:val="24"/>
          <w:lang w:val="ru-RU"/>
        </w:rPr>
        <w:t>-у.</w:t>
      </w:r>
    </w:p>
    <w:p w:rsidR="00EE0191" w:rsidRPr="00447D9C" w:rsidRDefault="00EE0191" w:rsidP="00586D06">
      <w:pPr>
        <w:spacing w:before="0"/>
        <w:rPr>
          <w:rFonts w:cs="Arial"/>
          <w:sz w:val="24"/>
          <w:lang w:val="ru-RU"/>
        </w:rPr>
      </w:pPr>
    </w:p>
    <w:p w:rsidR="00756A02" w:rsidRPr="00EB7386" w:rsidRDefault="007158D7" w:rsidP="000C2873">
      <w:pPr>
        <w:pStyle w:val="Heading10"/>
        <w:numPr>
          <w:ilvl w:val="0"/>
          <w:numId w:val="11"/>
        </w:numPr>
        <w:jc w:val="both"/>
        <w:rPr>
          <w:rFonts w:cs="Arial"/>
          <w:sz w:val="24"/>
          <w:szCs w:val="24"/>
          <w:lang w:val="sr-Cyrl-RS"/>
        </w:rPr>
      </w:pPr>
      <w:r w:rsidRPr="00EB7386">
        <w:rPr>
          <w:rFonts w:cs="Arial"/>
          <w:sz w:val="24"/>
          <w:szCs w:val="24"/>
          <w:lang w:val="sr-Cyrl-RS"/>
        </w:rPr>
        <w:t>У</w:t>
      </w:r>
      <w:r w:rsidR="00756A02" w:rsidRPr="00EB7386">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p w:rsidR="00ED6F22" w:rsidRPr="00EB7386" w:rsidRDefault="00ED6F22" w:rsidP="00ED6F2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8400"/>
      </w:tblGrid>
      <w:tr w:rsidR="00175774" w:rsidRPr="00EB7386" w:rsidTr="007158D7">
        <w:trPr>
          <w:trHeight w:val="583"/>
          <w:jc w:val="center"/>
        </w:trPr>
        <w:tc>
          <w:tcPr>
            <w:tcW w:w="729" w:type="dxa"/>
            <w:shd w:val="clear" w:color="auto" w:fill="F2F2F2" w:themeFill="background1" w:themeFillShade="F2"/>
            <w:vAlign w:val="center"/>
          </w:tcPr>
          <w:p w:rsidR="00175774" w:rsidRPr="00EB7386" w:rsidRDefault="00175774" w:rsidP="007158D7">
            <w:pPr>
              <w:spacing w:before="0"/>
              <w:contextualSpacing/>
              <w:jc w:val="center"/>
              <w:rPr>
                <w:rFonts w:cs="Arial"/>
                <w:b/>
                <w:sz w:val="24"/>
                <w:szCs w:val="24"/>
              </w:rPr>
            </w:pPr>
            <w:r w:rsidRPr="00EB7386">
              <w:rPr>
                <w:rFonts w:cs="Arial"/>
                <w:b/>
                <w:sz w:val="24"/>
                <w:szCs w:val="24"/>
              </w:rPr>
              <w:t>Ред. бр.</w:t>
            </w:r>
          </w:p>
        </w:tc>
        <w:tc>
          <w:tcPr>
            <w:tcW w:w="8430" w:type="dxa"/>
            <w:shd w:val="clear" w:color="auto" w:fill="F2F2F2" w:themeFill="background1" w:themeFillShade="F2"/>
            <w:vAlign w:val="center"/>
          </w:tcPr>
          <w:p w:rsidR="00175774" w:rsidRPr="00447D9C" w:rsidRDefault="00175774" w:rsidP="007158D7">
            <w:pPr>
              <w:spacing w:before="0"/>
              <w:ind w:right="-180"/>
              <w:contextualSpacing/>
              <w:jc w:val="center"/>
              <w:rPr>
                <w:rFonts w:cs="Arial"/>
                <w:b/>
                <w:sz w:val="24"/>
                <w:szCs w:val="24"/>
                <w:lang w:val="ru-RU"/>
              </w:rPr>
            </w:pPr>
            <w:r w:rsidRPr="00447D9C">
              <w:rPr>
                <w:rFonts w:cs="Arial"/>
                <w:b/>
                <w:sz w:val="24"/>
                <w:szCs w:val="24"/>
                <w:lang w:val="ru-RU"/>
              </w:rPr>
              <w:t xml:space="preserve">4.1  ОБАВЕЗНИ УСЛОВИ </w:t>
            </w:r>
          </w:p>
          <w:p w:rsidR="00175774" w:rsidRPr="00EB7386" w:rsidRDefault="00175774" w:rsidP="007158D7">
            <w:pPr>
              <w:spacing w:before="0"/>
              <w:contextualSpacing/>
              <w:jc w:val="center"/>
              <w:rPr>
                <w:rFonts w:cs="Arial"/>
                <w:b/>
                <w:color w:val="FF0000"/>
                <w:sz w:val="24"/>
                <w:szCs w:val="24"/>
                <w:lang w:val="sr-Cyrl-RS"/>
              </w:rPr>
            </w:pPr>
            <w:r w:rsidRPr="00447D9C">
              <w:rPr>
                <w:rFonts w:cs="Arial"/>
                <w:b/>
                <w:sz w:val="24"/>
                <w:szCs w:val="24"/>
                <w:lang w:val="ru-RU"/>
              </w:rPr>
              <w:t xml:space="preserve">ЗА УЧЕШЋЕ У ПОСТУПКУ ЈАВНЕ НАБАВКЕ ИЗ ЧЛАНА 75. </w:t>
            </w:r>
            <w:r w:rsidRPr="00EB7386">
              <w:rPr>
                <w:rFonts w:cs="Arial"/>
                <w:b/>
                <w:sz w:val="24"/>
                <w:szCs w:val="24"/>
              </w:rPr>
              <w:t>З</w:t>
            </w:r>
            <w:r w:rsidR="005C7CDE" w:rsidRPr="00EB7386">
              <w:rPr>
                <w:rFonts w:cs="Arial"/>
                <w:b/>
                <w:sz w:val="24"/>
                <w:szCs w:val="24"/>
                <w:lang w:val="sr-Cyrl-RS"/>
              </w:rPr>
              <w:t>АКОНА</w:t>
            </w:r>
          </w:p>
        </w:tc>
      </w:tr>
      <w:tr w:rsidR="00175774" w:rsidRPr="00C75B5A" w:rsidTr="008112A2">
        <w:trPr>
          <w:jc w:val="center"/>
        </w:trPr>
        <w:tc>
          <w:tcPr>
            <w:tcW w:w="729" w:type="dxa"/>
            <w:vAlign w:val="center"/>
          </w:tcPr>
          <w:p w:rsidR="00175774" w:rsidRPr="00EB7386" w:rsidRDefault="00175774" w:rsidP="003A4822">
            <w:pPr>
              <w:jc w:val="center"/>
              <w:rPr>
                <w:rFonts w:cs="Arial"/>
                <w:sz w:val="24"/>
                <w:szCs w:val="24"/>
              </w:rPr>
            </w:pPr>
            <w:r w:rsidRPr="00EB7386">
              <w:rPr>
                <w:rFonts w:cs="Arial"/>
                <w:sz w:val="24"/>
                <w:szCs w:val="24"/>
              </w:rPr>
              <w:t>1.</w:t>
            </w:r>
          </w:p>
        </w:tc>
        <w:tc>
          <w:tcPr>
            <w:tcW w:w="8430" w:type="dxa"/>
            <w:vAlign w:val="center"/>
          </w:tcPr>
          <w:p w:rsidR="007158D7" w:rsidRPr="0008640B" w:rsidRDefault="007158D7" w:rsidP="007158D7">
            <w:pPr>
              <w:autoSpaceDE w:val="0"/>
              <w:autoSpaceDN w:val="0"/>
              <w:adjustRightInd w:val="0"/>
              <w:spacing w:before="0"/>
              <w:contextualSpacing/>
              <w:rPr>
                <w:rFonts w:cs="Arial"/>
                <w:b/>
                <w:u w:val="single"/>
                <w:lang w:val="ru-RU"/>
              </w:rPr>
            </w:pPr>
            <w:r w:rsidRPr="0008640B">
              <w:rPr>
                <w:rFonts w:cs="Arial"/>
                <w:b/>
                <w:u w:val="single"/>
                <w:lang w:val="ru-RU"/>
              </w:rPr>
              <w:t>Услов</w:t>
            </w:r>
          </w:p>
          <w:p w:rsidR="00175774" w:rsidRPr="0008640B" w:rsidRDefault="00175774" w:rsidP="007158D7">
            <w:pPr>
              <w:autoSpaceDE w:val="0"/>
              <w:autoSpaceDN w:val="0"/>
              <w:adjustRightInd w:val="0"/>
              <w:spacing w:before="0"/>
              <w:contextualSpacing/>
              <w:rPr>
                <w:rFonts w:cs="Arial"/>
                <w:lang w:val="ru-RU"/>
              </w:rPr>
            </w:pPr>
            <w:r w:rsidRPr="0008640B">
              <w:rPr>
                <w:rFonts w:cs="Arial"/>
                <w:lang w:val="pl-PL"/>
              </w:rPr>
              <w:t>Да је понуђач регистрован код надлежног органа, односно уписан у одговарајући регистар;</w:t>
            </w:r>
          </w:p>
          <w:p w:rsidR="00175774" w:rsidRPr="0008640B" w:rsidRDefault="007158D7" w:rsidP="007158D7">
            <w:pPr>
              <w:autoSpaceDE w:val="0"/>
              <w:autoSpaceDN w:val="0"/>
              <w:adjustRightInd w:val="0"/>
              <w:spacing w:before="0"/>
              <w:contextualSpacing/>
              <w:rPr>
                <w:rFonts w:cs="Arial"/>
                <w:b/>
                <w:u w:val="single"/>
                <w:lang w:val="ru-RU"/>
              </w:rPr>
            </w:pPr>
            <w:r w:rsidRPr="0008640B">
              <w:rPr>
                <w:rFonts w:cs="Arial"/>
                <w:b/>
                <w:u w:val="single"/>
                <w:lang w:val="ru-RU"/>
              </w:rPr>
              <w:t>Доказ</w:t>
            </w:r>
            <w:r w:rsidR="00175774" w:rsidRPr="0008640B">
              <w:rPr>
                <w:rFonts w:cs="Arial"/>
                <w:b/>
                <w:u w:val="single"/>
                <w:lang w:val="ru-RU"/>
              </w:rPr>
              <w:t xml:space="preserve"> </w:t>
            </w:r>
          </w:p>
          <w:p w:rsidR="00175774" w:rsidRPr="0008640B" w:rsidRDefault="00175774" w:rsidP="007158D7">
            <w:pPr>
              <w:tabs>
                <w:tab w:val="left" w:pos="680"/>
              </w:tabs>
              <w:snapToGrid w:val="0"/>
              <w:spacing w:before="0"/>
              <w:contextualSpacing/>
              <w:rPr>
                <w:rFonts w:eastAsia="Calibri" w:cs="Arial"/>
                <w:lang w:val="ru-RU"/>
              </w:rPr>
            </w:pPr>
            <w:r w:rsidRPr="0008640B">
              <w:rPr>
                <w:rFonts w:eastAsia="Calibri" w:cs="Arial"/>
                <w:lang w:val="ru-RU"/>
              </w:rPr>
              <w:t xml:space="preserve">- </w:t>
            </w:r>
            <w:r w:rsidRPr="0008640B">
              <w:rPr>
                <w:rFonts w:eastAsia="Calibri" w:cs="Arial"/>
                <w:b/>
                <w:lang w:val="ru-RU"/>
              </w:rPr>
              <w:t>за правно лице:</w:t>
            </w:r>
            <w:r w:rsidR="00433BBA" w:rsidRPr="0008640B">
              <w:rPr>
                <w:rFonts w:eastAsia="Calibri" w:cs="Arial"/>
                <w:b/>
                <w:lang w:val="ru-RU"/>
              </w:rPr>
              <w:t xml:space="preserve"> </w:t>
            </w:r>
            <w:r w:rsidRPr="0008640B">
              <w:rPr>
                <w:rFonts w:eastAsia="Calibri" w:cs="Arial"/>
                <w:lang w:val="ru-RU"/>
              </w:rPr>
              <w:t>Извод из регистра</w:t>
            </w:r>
            <w:r w:rsidR="00E448A6" w:rsidRPr="0008640B">
              <w:rPr>
                <w:rFonts w:eastAsia="Calibri" w:cs="Arial"/>
                <w:lang w:val="ru-RU"/>
              </w:rPr>
              <w:t xml:space="preserve"> </w:t>
            </w:r>
            <w:r w:rsidRPr="0008640B">
              <w:rPr>
                <w:rFonts w:eastAsia="Calibri" w:cs="Arial"/>
                <w:lang w:val="ru-RU"/>
              </w:rPr>
              <w:t xml:space="preserve">Агенције за привредне регистре, односно извод из регистра надлежног Привредног суда </w:t>
            </w:r>
          </w:p>
          <w:p w:rsidR="00175774" w:rsidRPr="0008640B" w:rsidRDefault="00175774" w:rsidP="007158D7">
            <w:pPr>
              <w:tabs>
                <w:tab w:val="left" w:pos="680"/>
              </w:tabs>
              <w:snapToGrid w:val="0"/>
              <w:spacing w:before="0"/>
              <w:contextualSpacing/>
              <w:rPr>
                <w:rFonts w:eastAsia="Calibri" w:cs="Arial"/>
                <w:lang w:val="ru-RU"/>
              </w:rPr>
            </w:pPr>
            <w:r w:rsidRPr="0008640B">
              <w:rPr>
                <w:rFonts w:eastAsia="Calibri" w:cs="Arial"/>
                <w:lang w:val="ru-RU"/>
              </w:rPr>
              <w:t xml:space="preserve">- </w:t>
            </w:r>
            <w:r w:rsidRPr="0008640B">
              <w:rPr>
                <w:rFonts w:eastAsia="Calibri" w:cs="Arial"/>
                <w:b/>
                <w:lang w:val="ru-RU"/>
              </w:rPr>
              <w:t xml:space="preserve">за предузетнике: </w:t>
            </w:r>
            <w:r w:rsidRPr="0008640B">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08640B" w:rsidRDefault="00175774" w:rsidP="007158D7">
            <w:pPr>
              <w:autoSpaceDE w:val="0"/>
              <w:autoSpaceDN w:val="0"/>
              <w:adjustRightInd w:val="0"/>
              <w:spacing w:before="0"/>
              <w:contextualSpacing/>
              <w:rPr>
                <w:rFonts w:eastAsia="Calibri" w:cs="Arial"/>
                <w:i/>
              </w:rPr>
            </w:pPr>
            <w:r w:rsidRPr="0008640B">
              <w:rPr>
                <w:rFonts w:eastAsia="Calibri" w:cs="Arial"/>
                <w:i/>
              </w:rPr>
              <w:t xml:space="preserve">Напомена: </w:t>
            </w:r>
          </w:p>
          <w:p w:rsidR="00175774" w:rsidRPr="0008640B" w:rsidRDefault="00175774" w:rsidP="000C2873">
            <w:pPr>
              <w:numPr>
                <w:ilvl w:val="0"/>
                <w:numId w:val="12"/>
              </w:numPr>
              <w:tabs>
                <w:tab w:val="left" w:pos="680"/>
              </w:tabs>
              <w:snapToGrid w:val="0"/>
              <w:spacing w:before="0"/>
              <w:ind w:left="714" w:hanging="357"/>
              <w:contextualSpacing/>
              <w:jc w:val="left"/>
              <w:rPr>
                <w:rFonts w:eastAsia="Calibri" w:cs="Arial"/>
                <w:i/>
                <w:lang w:val="ru-RU"/>
              </w:rPr>
            </w:pPr>
            <w:r w:rsidRPr="0008640B">
              <w:rPr>
                <w:rFonts w:eastAsia="Calibri" w:cs="Arial"/>
                <w:i/>
                <w:lang w:val="ru-RU"/>
              </w:rPr>
              <w:t xml:space="preserve">У случају да понуду подноси група понуђача, овај доказ доставити за сваког </w:t>
            </w:r>
            <w:r w:rsidR="00B46D29" w:rsidRPr="0008640B">
              <w:rPr>
                <w:rFonts w:eastAsia="Calibri" w:cs="Arial"/>
                <w:i/>
                <w:lang w:val="sr-Cyrl-CS"/>
              </w:rPr>
              <w:t>члана групе понуђача</w:t>
            </w:r>
          </w:p>
          <w:p w:rsidR="009F5FB9" w:rsidRPr="0008640B" w:rsidRDefault="00175774" w:rsidP="000C2873">
            <w:pPr>
              <w:numPr>
                <w:ilvl w:val="0"/>
                <w:numId w:val="12"/>
              </w:numPr>
              <w:tabs>
                <w:tab w:val="left" w:pos="680"/>
              </w:tabs>
              <w:snapToGrid w:val="0"/>
              <w:spacing w:before="0"/>
              <w:ind w:left="714" w:hanging="357"/>
              <w:contextualSpacing/>
              <w:jc w:val="left"/>
              <w:rPr>
                <w:rFonts w:cs="Arial"/>
                <w:lang w:val="ru-RU"/>
              </w:rPr>
            </w:pPr>
            <w:r w:rsidRPr="0008640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C75B5A" w:rsidTr="00994B4B">
        <w:trPr>
          <w:trHeight w:val="1907"/>
          <w:jc w:val="center"/>
        </w:trPr>
        <w:tc>
          <w:tcPr>
            <w:tcW w:w="729" w:type="dxa"/>
            <w:vAlign w:val="center"/>
          </w:tcPr>
          <w:p w:rsidR="00175774" w:rsidRPr="00EB7386" w:rsidRDefault="00175774" w:rsidP="003A4822">
            <w:pPr>
              <w:jc w:val="center"/>
              <w:rPr>
                <w:rFonts w:cs="Arial"/>
                <w:sz w:val="24"/>
                <w:szCs w:val="24"/>
              </w:rPr>
            </w:pPr>
            <w:r w:rsidRPr="00EB7386">
              <w:rPr>
                <w:rFonts w:cs="Arial"/>
                <w:sz w:val="24"/>
                <w:szCs w:val="24"/>
              </w:rPr>
              <w:t>2.</w:t>
            </w:r>
          </w:p>
        </w:tc>
        <w:tc>
          <w:tcPr>
            <w:tcW w:w="8430" w:type="dxa"/>
            <w:vAlign w:val="center"/>
          </w:tcPr>
          <w:p w:rsidR="007158D7" w:rsidRPr="0008640B" w:rsidRDefault="00175774" w:rsidP="007158D7">
            <w:pPr>
              <w:autoSpaceDE w:val="0"/>
              <w:autoSpaceDN w:val="0"/>
              <w:adjustRightInd w:val="0"/>
              <w:spacing w:before="0"/>
              <w:contextualSpacing/>
              <w:rPr>
                <w:rFonts w:cs="Arial"/>
                <w:b/>
                <w:u w:val="single"/>
                <w:lang w:val="ru-RU"/>
              </w:rPr>
            </w:pPr>
            <w:r w:rsidRPr="0008640B">
              <w:rPr>
                <w:rFonts w:cs="Arial"/>
                <w:b/>
                <w:u w:val="single"/>
                <w:lang w:val="ru-RU"/>
              </w:rPr>
              <w:t>Услов</w:t>
            </w:r>
          </w:p>
          <w:p w:rsidR="00175774" w:rsidRPr="0008640B" w:rsidRDefault="00175774" w:rsidP="007158D7">
            <w:pPr>
              <w:autoSpaceDE w:val="0"/>
              <w:autoSpaceDN w:val="0"/>
              <w:adjustRightInd w:val="0"/>
              <w:spacing w:before="0"/>
              <w:contextualSpacing/>
              <w:rPr>
                <w:rFonts w:cs="Arial"/>
                <w:lang w:val="ru-RU"/>
              </w:rPr>
            </w:pPr>
            <w:r w:rsidRPr="0008640B">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8640B" w:rsidRDefault="007158D7" w:rsidP="007158D7">
            <w:pPr>
              <w:autoSpaceDE w:val="0"/>
              <w:autoSpaceDN w:val="0"/>
              <w:adjustRightInd w:val="0"/>
              <w:spacing w:before="0"/>
              <w:contextualSpacing/>
              <w:rPr>
                <w:rFonts w:cs="Arial"/>
                <w:b/>
                <w:u w:val="single"/>
                <w:lang w:val="ru-RU"/>
              </w:rPr>
            </w:pPr>
            <w:r w:rsidRPr="0008640B">
              <w:rPr>
                <w:rFonts w:cs="Arial"/>
                <w:b/>
                <w:u w:val="single"/>
                <w:lang w:val="ru-RU"/>
              </w:rPr>
              <w:t>Доказ</w:t>
            </w:r>
          </w:p>
          <w:p w:rsidR="00175774" w:rsidRPr="0008640B" w:rsidRDefault="00175774" w:rsidP="007158D7">
            <w:pPr>
              <w:autoSpaceDE w:val="0"/>
              <w:autoSpaceDN w:val="0"/>
              <w:adjustRightInd w:val="0"/>
              <w:spacing w:before="0"/>
              <w:contextualSpacing/>
              <w:rPr>
                <w:rFonts w:cs="Arial"/>
                <w:b/>
                <w:u w:val="single"/>
                <w:lang w:val="ru-RU"/>
              </w:rPr>
            </w:pPr>
            <w:r w:rsidRPr="0008640B">
              <w:rPr>
                <w:rFonts w:eastAsia="Calibri" w:cs="Arial"/>
                <w:lang w:val="ru-RU"/>
              </w:rPr>
              <w:t xml:space="preserve">- </w:t>
            </w:r>
            <w:r w:rsidRPr="0008640B">
              <w:rPr>
                <w:rFonts w:eastAsia="Calibri" w:cs="Arial"/>
                <w:b/>
                <w:lang w:val="ru-RU"/>
              </w:rPr>
              <w:t>за правно лице:</w:t>
            </w:r>
          </w:p>
          <w:p w:rsidR="00175774" w:rsidRPr="0008640B" w:rsidRDefault="00175774" w:rsidP="007158D7">
            <w:pPr>
              <w:spacing w:before="0"/>
              <w:contextualSpacing/>
              <w:rPr>
                <w:rFonts w:cs="Arial"/>
                <w:lang w:val="ru-RU"/>
              </w:rPr>
            </w:pPr>
            <w:r w:rsidRPr="0008640B">
              <w:rPr>
                <w:rFonts w:cs="Arial"/>
                <w:lang w:val="ru-RU"/>
              </w:rPr>
              <w:t>1) ЗА ЗАКОНСКОГ ЗАСТУПНИКА</w:t>
            </w:r>
            <w:r w:rsidRPr="0008640B">
              <w:rPr>
                <w:rFonts w:cs="Arial"/>
                <w:b/>
                <w:lang w:val="ru-RU"/>
              </w:rPr>
              <w:t xml:space="preserve"> – уверење из казнене евиденције надлежне полицијске управе Министарства унутрашњих послова</w:t>
            </w:r>
            <w:r w:rsidRPr="0008640B">
              <w:rPr>
                <w:rFonts w:cs="Arial"/>
                <w:lang w:val="ru-RU"/>
              </w:rPr>
              <w:t xml:space="preserve"> – захтев за издавање овог уверења може се поднети према </w:t>
            </w:r>
            <w:r w:rsidRPr="0008640B">
              <w:rPr>
                <w:rFonts w:cs="Arial"/>
                <w:b/>
                <w:lang w:val="ru-RU"/>
              </w:rPr>
              <w:t>месту рођења</w:t>
            </w:r>
            <w:r w:rsidRPr="0008640B">
              <w:rPr>
                <w:rFonts w:cs="Arial"/>
                <w:lang w:val="ru-RU"/>
              </w:rPr>
              <w:t xml:space="preserve"> или према </w:t>
            </w:r>
            <w:r w:rsidRPr="0008640B">
              <w:rPr>
                <w:rFonts w:cs="Arial"/>
                <w:b/>
                <w:lang w:val="ru-RU"/>
              </w:rPr>
              <w:t>месту пребивалишта</w:t>
            </w:r>
            <w:r w:rsidRPr="0008640B">
              <w:rPr>
                <w:rFonts w:cs="Arial"/>
                <w:lang w:val="ru-RU"/>
              </w:rPr>
              <w:t>.</w:t>
            </w:r>
          </w:p>
          <w:p w:rsidR="00175774" w:rsidRPr="0008640B" w:rsidRDefault="00175774" w:rsidP="007158D7">
            <w:pPr>
              <w:spacing w:before="0"/>
              <w:contextualSpacing/>
              <w:rPr>
                <w:rFonts w:cs="Arial"/>
                <w:lang w:val="ru-RU"/>
              </w:rPr>
            </w:pPr>
            <w:r w:rsidRPr="0008640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08640B">
                <w:rPr>
                  <w:rStyle w:val="Hyperlink"/>
                  <w:rFonts w:cs="Arial"/>
                </w:rPr>
                <w:t>http</w:t>
              </w:r>
              <w:r w:rsidRPr="0008640B">
                <w:rPr>
                  <w:rStyle w:val="Hyperlink"/>
                  <w:rFonts w:cs="Arial"/>
                  <w:lang w:val="ru-RU"/>
                </w:rPr>
                <w:t>://</w:t>
              </w:r>
              <w:r w:rsidRPr="0008640B">
                <w:rPr>
                  <w:rStyle w:val="Hyperlink"/>
                  <w:rFonts w:cs="Arial"/>
                </w:rPr>
                <w:t>www</w:t>
              </w:r>
              <w:r w:rsidRPr="0008640B">
                <w:rPr>
                  <w:rStyle w:val="Hyperlink"/>
                  <w:rFonts w:cs="Arial"/>
                  <w:lang w:val="ru-RU"/>
                </w:rPr>
                <w:t>.</w:t>
              </w:r>
              <w:r w:rsidRPr="0008640B">
                <w:rPr>
                  <w:rStyle w:val="Hyperlink"/>
                  <w:rFonts w:cs="Arial"/>
                </w:rPr>
                <w:t>bg</w:t>
              </w:r>
              <w:r w:rsidRPr="0008640B">
                <w:rPr>
                  <w:rStyle w:val="Hyperlink"/>
                  <w:rFonts w:cs="Arial"/>
                  <w:lang w:val="ru-RU"/>
                </w:rPr>
                <w:t>.</w:t>
              </w:r>
              <w:r w:rsidRPr="0008640B">
                <w:rPr>
                  <w:rStyle w:val="Hyperlink"/>
                  <w:rFonts w:cs="Arial"/>
                </w:rPr>
                <w:t>vi</w:t>
              </w:r>
              <w:r w:rsidRPr="0008640B">
                <w:rPr>
                  <w:rStyle w:val="Hyperlink"/>
                  <w:rFonts w:cs="Arial"/>
                  <w:lang w:val="ru-RU"/>
                </w:rPr>
                <w:t>.</w:t>
              </w:r>
              <w:r w:rsidRPr="0008640B">
                <w:rPr>
                  <w:rStyle w:val="Hyperlink"/>
                  <w:rFonts w:cs="Arial"/>
                </w:rPr>
                <w:t>sud</w:t>
              </w:r>
              <w:r w:rsidRPr="0008640B">
                <w:rPr>
                  <w:rStyle w:val="Hyperlink"/>
                  <w:rFonts w:cs="Arial"/>
                  <w:lang w:val="ru-RU"/>
                </w:rPr>
                <w:t>.</w:t>
              </w:r>
              <w:r w:rsidRPr="0008640B">
                <w:rPr>
                  <w:rStyle w:val="Hyperlink"/>
                  <w:rFonts w:cs="Arial"/>
                </w:rPr>
                <w:t>rs</w:t>
              </w:r>
              <w:r w:rsidRPr="0008640B">
                <w:rPr>
                  <w:rStyle w:val="Hyperlink"/>
                  <w:rFonts w:cs="Arial"/>
                  <w:lang w:val="ru-RU"/>
                </w:rPr>
                <w:t>/</w:t>
              </w:r>
              <w:r w:rsidRPr="0008640B">
                <w:rPr>
                  <w:rStyle w:val="Hyperlink"/>
                  <w:rFonts w:cs="Arial"/>
                </w:rPr>
                <w:t>lt</w:t>
              </w:r>
              <w:r w:rsidRPr="0008640B">
                <w:rPr>
                  <w:rStyle w:val="Hyperlink"/>
                  <w:rFonts w:cs="Arial"/>
                  <w:lang w:val="ru-RU"/>
                </w:rPr>
                <w:t>/</w:t>
              </w:r>
              <w:r w:rsidRPr="0008640B">
                <w:rPr>
                  <w:rStyle w:val="Hyperlink"/>
                  <w:rFonts w:cs="Arial"/>
                </w:rPr>
                <w:t>articles</w:t>
              </w:r>
              <w:r w:rsidRPr="0008640B">
                <w:rPr>
                  <w:rStyle w:val="Hyperlink"/>
                  <w:rFonts w:cs="Arial"/>
                  <w:lang w:val="ru-RU"/>
                </w:rPr>
                <w:t>/</w:t>
              </w:r>
              <w:r w:rsidRPr="0008640B">
                <w:rPr>
                  <w:rStyle w:val="Hyperlink"/>
                  <w:rFonts w:cs="Arial"/>
                </w:rPr>
                <w:t>o</w:t>
              </w:r>
              <w:r w:rsidRPr="0008640B">
                <w:rPr>
                  <w:rStyle w:val="Hyperlink"/>
                  <w:rFonts w:cs="Arial"/>
                  <w:lang w:val="ru-RU"/>
                </w:rPr>
                <w:t>-</w:t>
              </w:r>
              <w:r w:rsidRPr="0008640B">
                <w:rPr>
                  <w:rStyle w:val="Hyperlink"/>
                  <w:rFonts w:cs="Arial"/>
                </w:rPr>
                <w:t>visem</w:t>
              </w:r>
              <w:r w:rsidRPr="0008640B">
                <w:rPr>
                  <w:rStyle w:val="Hyperlink"/>
                  <w:rFonts w:cs="Arial"/>
                  <w:lang w:val="ru-RU"/>
                </w:rPr>
                <w:t>-</w:t>
              </w:r>
              <w:r w:rsidRPr="0008640B">
                <w:rPr>
                  <w:rStyle w:val="Hyperlink"/>
                  <w:rFonts w:cs="Arial"/>
                </w:rPr>
                <w:t>sudu</w:t>
              </w:r>
              <w:r w:rsidRPr="0008640B">
                <w:rPr>
                  <w:rStyle w:val="Hyperlink"/>
                  <w:rFonts w:cs="Arial"/>
                  <w:lang w:val="ru-RU"/>
                </w:rPr>
                <w:t>/</w:t>
              </w:r>
              <w:r w:rsidRPr="0008640B">
                <w:rPr>
                  <w:rStyle w:val="Hyperlink"/>
                  <w:rFonts w:cs="Arial"/>
                </w:rPr>
                <w:t>obavestenje</w:t>
              </w:r>
              <w:r w:rsidRPr="0008640B">
                <w:rPr>
                  <w:rStyle w:val="Hyperlink"/>
                  <w:rFonts w:cs="Arial"/>
                  <w:lang w:val="ru-RU"/>
                </w:rPr>
                <w:t>-</w:t>
              </w:r>
              <w:r w:rsidRPr="0008640B">
                <w:rPr>
                  <w:rStyle w:val="Hyperlink"/>
                  <w:rFonts w:cs="Arial"/>
                </w:rPr>
                <w:t>ke</w:t>
              </w:r>
              <w:r w:rsidRPr="0008640B">
                <w:rPr>
                  <w:rStyle w:val="Hyperlink"/>
                  <w:rFonts w:cs="Arial"/>
                  <w:lang w:val="ru-RU"/>
                </w:rPr>
                <w:t>-</w:t>
              </w:r>
              <w:r w:rsidRPr="0008640B">
                <w:rPr>
                  <w:rStyle w:val="Hyperlink"/>
                  <w:rFonts w:cs="Arial"/>
                </w:rPr>
                <w:t>za</w:t>
              </w:r>
              <w:r w:rsidRPr="0008640B">
                <w:rPr>
                  <w:rStyle w:val="Hyperlink"/>
                  <w:rFonts w:cs="Arial"/>
                  <w:lang w:val="ru-RU"/>
                </w:rPr>
                <w:t>-</w:t>
              </w:r>
              <w:r w:rsidRPr="0008640B">
                <w:rPr>
                  <w:rStyle w:val="Hyperlink"/>
                  <w:rFonts w:cs="Arial"/>
                </w:rPr>
                <w:t>pravna</w:t>
              </w:r>
              <w:r w:rsidRPr="0008640B">
                <w:rPr>
                  <w:rStyle w:val="Hyperlink"/>
                  <w:rFonts w:cs="Arial"/>
                  <w:lang w:val="ru-RU"/>
                </w:rPr>
                <w:t>-</w:t>
              </w:r>
              <w:r w:rsidRPr="0008640B">
                <w:rPr>
                  <w:rStyle w:val="Hyperlink"/>
                  <w:rFonts w:cs="Arial"/>
                </w:rPr>
                <w:t>lica</w:t>
              </w:r>
              <w:r w:rsidRPr="0008640B">
                <w:rPr>
                  <w:rStyle w:val="Hyperlink"/>
                  <w:rFonts w:cs="Arial"/>
                  <w:lang w:val="ru-RU"/>
                </w:rPr>
                <w:t>.</w:t>
              </w:r>
              <w:r w:rsidRPr="0008640B">
                <w:rPr>
                  <w:rStyle w:val="Hyperlink"/>
                  <w:rFonts w:cs="Arial"/>
                </w:rPr>
                <w:t>html</w:t>
              </w:r>
            </w:hyperlink>
          </w:p>
          <w:p w:rsidR="00175774" w:rsidRPr="0008640B" w:rsidRDefault="00175774" w:rsidP="007158D7">
            <w:pPr>
              <w:spacing w:before="0"/>
              <w:contextualSpacing/>
              <w:rPr>
                <w:rFonts w:cs="Arial"/>
                <w:lang w:val="ru-RU"/>
              </w:rPr>
            </w:pPr>
            <w:r w:rsidRPr="0008640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8640B">
              <w:rPr>
                <w:rFonts w:cs="Arial"/>
                <w:b/>
                <w:lang w:val="ru-RU"/>
              </w:rPr>
              <w:t xml:space="preserve">Уверење Основног суда  </w:t>
            </w:r>
            <w:r w:rsidRPr="0008640B">
              <w:rPr>
                <w:rFonts w:cs="Arial"/>
                <w:lang w:val="ru-RU"/>
              </w:rPr>
              <w:t>(</w:t>
            </w:r>
            <w:r w:rsidRPr="0008640B">
              <w:rPr>
                <w:rFonts w:cs="Arial"/>
                <w:b/>
                <w:lang w:val="ru-RU"/>
              </w:rPr>
              <w:t xml:space="preserve">које обухвата и податке из казнене евиденције за кривична дела која су у надлежности редовног кривичног одељења Вишег </w:t>
            </w:r>
            <w:r w:rsidRPr="0008640B">
              <w:rPr>
                <w:rFonts w:cs="Arial"/>
                <w:b/>
                <w:lang w:val="ru-RU"/>
              </w:rPr>
              <w:lastRenderedPageBreak/>
              <w:t>суда</w:t>
            </w:r>
            <w:r w:rsidRPr="0008640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8640B" w:rsidRDefault="00175774" w:rsidP="007158D7">
            <w:pPr>
              <w:spacing w:before="0"/>
              <w:contextualSpacing/>
              <w:rPr>
                <w:rFonts w:cs="Arial"/>
                <w:b/>
                <w:lang w:val="ru-RU"/>
              </w:rPr>
            </w:pPr>
            <w:r w:rsidRPr="0008640B">
              <w:rPr>
                <w:rFonts w:cs="Arial"/>
                <w:i/>
                <w:lang w:val="ru-RU"/>
              </w:rPr>
              <w:t>Посебна напомена:</w:t>
            </w:r>
            <w:r w:rsidR="00B46D29" w:rsidRPr="0008640B">
              <w:rPr>
                <w:rFonts w:cs="Arial"/>
                <w:lang w:val="ru-RU"/>
              </w:rPr>
              <w:t xml:space="preserve"> Уколико уверење </w:t>
            </w:r>
            <w:r w:rsidR="00B46D29" w:rsidRPr="0008640B">
              <w:rPr>
                <w:rFonts w:cs="Arial"/>
                <w:lang w:val="sr-Cyrl-CS"/>
              </w:rPr>
              <w:t>О</w:t>
            </w:r>
            <w:r w:rsidRPr="0008640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8640B">
              <w:rPr>
                <w:rFonts w:cs="Arial"/>
                <w:u w:val="single"/>
                <w:lang w:val="ru-RU"/>
              </w:rPr>
              <w:t>и</w:t>
            </w:r>
            <w:r w:rsidRPr="0008640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8640B">
              <w:rPr>
                <w:rFonts w:cs="Arial"/>
                <w:b/>
                <w:lang w:val="ru-RU"/>
              </w:rPr>
              <w:t>кривична дела против привреде и кривично дело примања мита.</w:t>
            </w:r>
          </w:p>
          <w:p w:rsidR="00175774" w:rsidRPr="0008640B" w:rsidRDefault="00175774" w:rsidP="007158D7">
            <w:pPr>
              <w:spacing w:before="0"/>
              <w:contextualSpacing/>
              <w:rPr>
                <w:rFonts w:cs="Arial"/>
                <w:lang w:val="ru-RU"/>
              </w:rPr>
            </w:pPr>
            <w:r w:rsidRPr="0008640B">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08640B">
              <w:rPr>
                <w:rFonts w:cs="Arial"/>
                <w:lang w:val="ru-RU"/>
              </w:rPr>
              <w:t xml:space="preserve"> – захтев за издавање овог уверења може се поднети према </w:t>
            </w:r>
            <w:r w:rsidRPr="0008640B">
              <w:rPr>
                <w:rFonts w:cs="Arial"/>
                <w:b/>
                <w:lang w:val="ru-RU"/>
              </w:rPr>
              <w:t>месту рођења</w:t>
            </w:r>
            <w:r w:rsidRPr="0008640B">
              <w:rPr>
                <w:rFonts w:cs="Arial"/>
                <w:lang w:val="ru-RU"/>
              </w:rPr>
              <w:t xml:space="preserve"> или према </w:t>
            </w:r>
            <w:r w:rsidRPr="0008640B">
              <w:rPr>
                <w:rFonts w:cs="Arial"/>
                <w:b/>
                <w:lang w:val="ru-RU"/>
              </w:rPr>
              <w:t>месту пребивалишта</w:t>
            </w:r>
            <w:r w:rsidRPr="0008640B">
              <w:rPr>
                <w:rFonts w:cs="Arial"/>
                <w:lang w:val="ru-RU"/>
              </w:rPr>
              <w:t>.</w:t>
            </w:r>
          </w:p>
          <w:p w:rsidR="00175774" w:rsidRPr="0008640B" w:rsidRDefault="00175774" w:rsidP="007158D7">
            <w:pPr>
              <w:autoSpaceDE w:val="0"/>
              <w:autoSpaceDN w:val="0"/>
              <w:adjustRightInd w:val="0"/>
              <w:spacing w:before="0"/>
              <w:contextualSpacing/>
              <w:rPr>
                <w:rFonts w:eastAsia="Calibri" w:cs="Arial"/>
                <w:i/>
              </w:rPr>
            </w:pPr>
            <w:r w:rsidRPr="0008640B">
              <w:rPr>
                <w:rFonts w:eastAsia="Calibri" w:cs="Arial"/>
                <w:i/>
              </w:rPr>
              <w:t xml:space="preserve">Напомена: </w:t>
            </w:r>
          </w:p>
          <w:p w:rsidR="00175774" w:rsidRPr="0008640B" w:rsidRDefault="00175774" w:rsidP="000C2873">
            <w:pPr>
              <w:numPr>
                <w:ilvl w:val="0"/>
                <w:numId w:val="14"/>
              </w:numPr>
              <w:tabs>
                <w:tab w:val="left" w:pos="680"/>
              </w:tabs>
              <w:snapToGrid w:val="0"/>
              <w:spacing w:before="0"/>
              <w:ind w:left="714" w:hanging="357"/>
              <w:contextualSpacing/>
              <w:jc w:val="left"/>
              <w:rPr>
                <w:rFonts w:eastAsia="Calibri" w:cs="Arial"/>
                <w:i/>
                <w:lang w:val="ru-RU"/>
              </w:rPr>
            </w:pPr>
            <w:r w:rsidRPr="0008640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08640B" w:rsidRDefault="00175774" w:rsidP="000C2873">
            <w:pPr>
              <w:numPr>
                <w:ilvl w:val="0"/>
                <w:numId w:val="14"/>
              </w:numPr>
              <w:tabs>
                <w:tab w:val="left" w:pos="680"/>
              </w:tabs>
              <w:snapToGrid w:val="0"/>
              <w:spacing w:before="0"/>
              <w:ind w:left="714" w:hanging="357"/>
              <w:contextualSpacing/>
              <w:jc w:val="left"/>
              <w:rPr>
                <w:rFonts w:eastAsia="Calibri" w:cs="Arial"/>
                <w:i/>
                <w:lang w:val="ru-RU"/>
              </w:rPr>
            </w:pPr>
            <w:r w:rsidRPr="0008640B">
              <w:rPr>
                <w:rFonts w:eastAsia="Calibri" w:cs="Arial"/>
                <w:i/>
                <w:lang w:val="ru-RU"/>
              </w:rPr>
              <w:t>У случају да правно лице има више законских заступника, ове доказе доставити за сваког од њих</w:t>
            </w:r>
          </w:p>
          <w:p w:rsidR="00175774" w:rsidRPr="0008640B" w:rsidRDefault="00175774" w:rsidP="000C2873">
            <w:pPr>
              <w:numPr>
                <w:ilvl w:val="0"/>
                <w:numId w:val="14"/>
              </w:numPr>
              <w:tabs>
                <w:tab w:val="left" w:pos="680"/>
              </w:tabs>
              <w:snapToGrid w:val="0"/>
              <w:spacing w:before="0"/>
              <w:ind w:left="714" w:hanging="357"/>
              <w:contextualSpacing/>
              <w:jc w:val="left"/>
              <w:rPr>
                <w:rFonts w:eastAsia="Calibri" w:cs="Arial"/>
                <w:i/>
                <w:lang w:val="ru-RU"/>
              </w:rPr>
            </w:pPr>
            <w:r w:rsidRPr="0008640B">
              <w:rPr>
                <w:rFonts w:eastAsia="Calibri" w:cs="Arial"/>
                <w:i/>
                <w:lang w:val="ru-RU"/>
              </w:rPr>
              <w:t xml:space="preserve">У случају да понуду подноси група понуђача, ове доказе доставити за сваког </w:t>
            </w:r>
            <w:r w:rsidR="00B46D29" w:rsidRPr="0008640B">
              <w:rPr>
                <w:rFonts w:eastAsia="Calibri" w:cs="Arial"/>
                <w:i/>
                <w:lang w:val="sr-Cyrl-CS"/>
              </w:rPr>
              <w:t>члана групе понуђача</w:t>
            </w:r>
          </w:p>
          <w:p w:rsidR="00B46D29" w:rsidRPr="0008640B" w:rsidRDefault="00175774" w:rsidP="000C2873">
            <w:pPr>
              <w:numPr>
                <w:ilvl w:val="0"/>
                <w:numId w:val="14"/>
              </w:numPr>
              <w:tabs>
                <w:tab w:val="left" w:pos="680"/>
              </w:tabs>
              <w:snapToGrid w:val="0"/>
              <w:spacing w:before="0"/>
              <w:ind w:left="714" w:hanging="357"/>
              <w:contextualSpacing/>
              <w:jc w:val="left"/>
              <w:rPr>
                <w:rFonts w:cs="Arial"/>
                <w:lang w:val="ru-RU"/>
              </w:rPr>
            </w:pPr>
            <w:r w:rsidRPr="0008640B">
              <w:rPr>
                <w:rFonts w:eastAsia="Calibri" w:cs="Arial"/>
                <w:i/>
                <w:lang w:val="ru-RU"/>
              </w:rPr>
              <w:t xml:space="preserve">У случају да понуђач подноси понуду са подизвођачем, ове доказе доставити и за </w:t>
            </w:r>
            <w:r w:rsidR="00B46D29" w:rsidRPr="0008640B">
              <w:rPr>
                <w:rFonts w:eastAsia="Calibri" w:cs="Arial"/>
                <w:i/>
                <w:lang w:val="sr-Cyrl-CS"/>
              </w:rPr>
              <w:t xml:space="preserve">сваког </w:t>
            </w:r>
            <w:r w:rsidRPr="0008640B">
              <w:rPr>
                <w:rFonts w:eastAsia="Calibri" w:cs="Arial"/>
                <w:i/>
                <w:lang w:val="ru-RU"/>
              </w:rPr>
              <w:t xml:space="preserve">подизвођача </w:t>
            </w:r>
          </w:p>
          <w:p w:rsidR="00B46D29" w:rsidRPr="0008640B" w:rsidRDefault="00175774" w:rsidP="007158D7">
            <w:pPr>
              <w:tabs>
                <w:tab w:val="left" w:pos="680"/>
              </w:tabs>
              <w:snapToGrid w:val="0"/>
              <w:spacing w:before="0"/>
              <w:contextualSpacing/>
              <w:jc w:val="left"/>
              <w:rPr>
                <w:rFonts w:eastAsia="Calibri" w:cs="Arial"/>
                <w:lang w:val="sr-Cyrl-CS"/>
              </w:rPr>
            </w:pPr>
            <w:r w:rsidRPr="0008640B">
              <w:rPr>
                <w:rFonts w:eastAsia="Calibri" w:cs="Arial"/>
                <w:b/>
                <w:lang w:val="ru-RU"/>
              </w:rPr>
              <w:t>Ови докази не могу бити старији од два месеца пре отварања понуда</w:t>
            </w:r>
            <w:r w:rsidRPr="0008640B">
              <w:rPr>
                <w:rFonts w:eastAsia="Calibri" w:cs="Arial"/>
                <w:lang w:val="ru-RU"/>
              </w:rPr>
              <w:t>.</w:t>
            </w:r>
          </w:p>
        </w:tc>
      </w:tr>
      <w:tr w:rsidR="00175774" w:rsidRPr="00C75B5A" w:rsidTr="008112A2">
        <w:trPr>
          <w:trHeight w:val="70"/>
          <w:jc w:val="center"/>
        </w:trPr>
        <w:tc>
          <w:tcPr>
            <w:tcW w:w="729" w:type="dxa"/>
            <w:vAlign w:val="center"/>
          </w:tcPr>
          <w:p w:rsidR="00175774" w:rsidRPr="00EB7386" w:rsidRDefault="00175774" w:rsidP="003A4822">
            <w:pPr>
              <w:jc w:val="center"/>
              <w:rPr>
                <w:rFonts w:cs="Arial"/>
                <w:sz w:val="24"/>
                <w:szCs w:val="24"/>
              </w:rPr>
            </w:pPr>
            <w:r w:rsidRPr="00EB7386">
              <w:rPr>
                <w:rFonts w:cs="Arial"/>
                <w:sz w:val="24"/>
                <w:szCs w:val="24"/>
              </w:rPr>
              <w:lastRenderedPageBreak/>
              <w:t>3.</w:t>
            </w:r>
          </w:p>
        </w:tc>
        <w:tc>
          <w:tcPr>
            <w:tcW w:w="8430" w:type="dxa"/>
            <w:vAlign w:val="center"/>
          </w:tcPr>
          <w:p w:rsidR="007158D7" w:rsidRPr="0008640B" w:rsidRDefault="00175774" w:rsidP="007158D7">
            <w:pPr>
              <w:snapToGrid w:val="0"/>
              <w:spacing w:before="0"/>
              <w:contextualSpacing/>
              <w:rPr>
                <w:rFonts w:cs="Arial"/>
                <w:u w:val="single"/>
                <w:lang w:val="ru-RU"/>
              </w:rPr>
            </w:pPr>
            <w:r w:rsidRPr="0008640B">
              <w:rPr>
                <w:rFonts w:cs="Arial"/>
                <w:b/>
                <w:u w:val="single"/>
                <w:lang w:val="ru-RU"/>
              </w:rPr>
              <w:t>Услов</w:t>
            </w:r>
          </w:p>
          <w:p w:rsidR="00175774" w:rsidRPr="0008640B" w:rsidRDefault="00175774" w:rsidP="007158D7">
            <w:pPr>
              <w:snapToGrid w:val="0"/>
              <w:spacing w:before="0"/>
              <w:contextualSpacing/>
              <w:rPr>
                <w:rFonts w:cs="Arial"/>
                <w:lang w:val="ru-RU"/>
              </w:rPr>
            </w:pPr>
            <w:r w:rsidRPr="0008640B">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8640B" w:rsidRDefault="007158D7" w:rsidP="007158D7">
            <w:pPr>
              <w:autoSpaceDE w:val="0"/>
              <w:autoSpaceDN w:val="0"/>
              <w:adjustRightInd w:val="0"/>
              <w:spacing w:before="0"/>
              <w:contextualSpacing/>
              <w:rPr>
                <w:rFonts w:cs="Arial"/>
                <w:b/>
                <w:u w:val="single"/>
                <w:lang w:val="ru-RU"/>
              </w:rPr>
            </w:pPr>
            <w:r w:rsidRPr="0008640B">
              <w:rPr>
                <w:rFonts w:cs="Arial"/>
                <w:b/>
                <w:u w:val="single"/>
                <w:lang w:val="ru-RU"/>
              </w:rPr>
              <w:t>Доказ</w:t>
            </w:r>
          </w:p>
          <w:p w:rsidR="00175774" w:rsidRPr="0008640B" w:rsidRDefault="00175774" w:rsidP="007158D7">
            <w:pPr>
              <w:snapToGrid w:val="0"/>
              <w:spacing w:before="0"/>
              <w:contextualSpacing/>
              <w:rPr>
                <w:rFonts w:eastAsia="Calibri" w:cs="Arial"/>
                <w:lang w:val="ru-RU"/>
              </w:rPr>
            </w:pPr>
            <w:r w:rsidRPr="0008640B">
              <w:rPr>
                <w:rFonts w:eastAsia="Calibri" w:cs="Arial"/>
                <w:lang w:val="ru-RU"/>
              </w:rPr>
              <w:t xml:space="preserve">- </w:t>
            </w:r>
            <w:r w:rsidRPr="0008640B">
              <w:rPr>
                <w:rFonts w:eastAsia="Calibri" w:cs="Arial"/>
                <w:b/>
                <w:lang w:val="ru-RU"/>
              </w:rPr>
              <w:t xml:space="preserve">за правно лице, предузетнике и физичка лица: </w:t>
            </w:r>
          </w:p>
          <w:p w:rsidR="00175774" w:rsidRPr="0008640B" w:rsidRDefault="00175774" w:rsidP="007158D7">
            <w:pPr>
              <w:snapToGrid w:val="0"/>
              <w:spacing w:before="0"/>
              <w:contextualSpacing/>
              <w:rPr>
                <w:rFonts w:eastAsia="Calibri" w:cs="Arial"/>
                <w:lang w:val="ru-RU"/>
              </w:rPr>
            </w:pPr>
            <w:r w:rsidRPr="0008640B">
              <w:rPr>
                <w:rFonts w:eastAsia="Calibri" w:cs="Arial"/>
                <w:b/>
                <w:lang w:val="ru-RU"/>
              </w:rPr>
              <w:t>1.Уверење Пореске управе</w:t>
            </w:r>
            <w:r w:rsidRPr="0008640B">
              <w:rPr>
                <w:rFonts w:eastAsia="Calibri" w:cs="Arial"/>
                <w:lang w:val="ru-RU"/>
              </w:rPr>
              <w:t xml:space="preserve"> Министарства финансија да је измирио доспеле </w:t>
            </w:r>
            <w:r w:rsidRPr="0008640B">
              <w:rPr>
                <w:rFonts w:cs="Arial"/>
                <w:lang w:val="ru-RU"/>
              </w:rPr>
              <w:t xml:space="preserve">порезе и доприносе </w:t>
            </w:r>
            <w:r w:rsidRPr="0008640B">
              <w:rPr>
                <w:rFonts w:eastAsia="Calibri" w:cs="Arial"/>
                <w:b/>
                <w:u w:val="single"/>
                <w:lang w:val="ru-RU"/>
              </w:rPr>
              <w:t>и</w:t>
            </w:r>
          </w:p>
          <w:p w:rsidR="00175774" w:rsidRPr="0008640B" w:rsidRDefault="00175774" w:rsidP="007158D7">
            <w:pPr>
              <w:spacing w:before="0"/>
              <w:contextualSpacing/>
              <w:rPr>
                <w:rFonts w:cs="Arial"/>
                <w:lang w:val="ru-RU"/>
              </w:rPr>
            </w:pPr>
            <w:r w:rsidRPr="0008640B">
              <w:rPr>
                <w:rFonts w:eastAsia="Calibri" w:cs="Arial"/>
                <w:b/>
                <w:lang w:val="ru-RU"/>
              </w:rPr>
              <w:t xml:space="preserve">2.Уверење Управе јавних прихода </w:t>
            </w:r>
            <w:r w:rsidR="00B24BAB" w:rsidRPr="0008640B">
              <w:rPr>
                <w:rFonts w:eastAsia="Calibri" w:cs="Arial"/>
                <w:b/>
                <w:lang w:val="ru-RU"/>
              </w:rPr>
              <w:t>локалне самоуправе (</w:t>
            </w:r>
            <w:r w:rsidRPr="0008640B">
              <w:rPr>
                <w:rFonts w:eastAsia="Calibri" w:cs="Arial"/>
                <w:b/>
                <w:lang w:val="ru-RU"/>
              </w:rPr>
              <w:t>града, односно општине</w:t>
            </w:r>
            <w:r w:rsidR="00B24BAB" w:rsidRPr="0008640B">
              <w:rPr>
                <w:rFonts w:cs="Arial"/>
                <w:lang w:val="ru-RU"/>
              </w:rPr>
              <w:t xml:space="preserve">) </w:t>
            </w:r>
            <w:r w:rsidRPr="0008640B">
              <w:rPr>
                <w:rFonts w:cs="Arial"/>
                <w:lang w:val="ru-RU"/>
              </w:rPr>
              <w:t>према месту седишта пореског обвезника правног лица</w:t>
            </w:r>
            <w:r w:rsidR="00B24BAB" w:rsidRPr="0008640B">
              <w:rPr>
                <w:rFonts w:cs="Arial"/>
                <w:lang w:val="ru-RU"/>
              </w:rPr>
              <w:t xml:space="preserve"> и предузетника</w:t>
            </w:r>
            <w:r w:rsidRPr="0008640B">
              <w:rPr>
                <w:rFonts w:cs="Arial"/>
                <w:lang w:val="ru-RU"/>
              </w:rPr>
              <w:t xml:space="preserve">, односно према пребивалишту физичког лица, </w:t>
            </w:r>
            <w:r w:rsidRPr="0008640B">
              <w:rPr>
                <w:rFonts w:eastAsia="Calibri" w:cs="Arial"/>
                <w:lang w:val="ru-RU"/>
              </w:rPr>
              <w:t xml:space="preserve">да је измирио обавезе по основу изворних локалних јавних прихода </w:t>
            </w:r>
          </w:p>
          <w:p w:rsidR="00175774" w:rsidRPr="0008640B" w:rsidRDefault="00175774" w:rsidP="007158D7">
            <w:pPr>
              <w:spacing w:before="0"/>
              <w:ind w:right="122"/>
              <w:contextualSpacing/>
              <w:rPr>
                <w:rFonts w:cs="Arial"/>
                <w:lang w:val="ru-RU"/>
              </w:rPr>
            </w:pPr>
            <w:r w:rsidRPr="0008640B">
              <w:rPr>
                <w:rFonts w:cs="Arial"/>
                <w:lang w:val="ru-RU"/>
              </w:rPr>
              <w:t>Напомена:</w:t>
            </w:r>
          </w:p>
          <w:p w:rsidR="00175774" w:rsidRPr="0008640B" w:rsidRDefault="00B24BAB" w:rsidP="000C2873">
            <w:pPr>
              <w:numPr>
                <w:ilvl w:val="0"/>
                <w:numId w:val="10"/>
              </w:numPr>
              <w:autoSpaceDE w:val="0"/>
              <w:autoSpaceDN w:val="0"/>
              <w:adjustRightInd w:val="0"/>
              <w:snapToGrid w:val="0"/>
              <w:spacing w:before="0"/>
              <w:ind w:hanging="357"/>
              <w:contextualSpacing/>
              <w:jc w:val="left"/>
              <w:rPr>
                <w:rFonts w:eastAsia="TimesNewRomanPSMT" w:cs="Arial"/>
                <w:b/>
                <w:u w:val="single"/>
                <w:lang w:val="ru-RU"/>
              </w:rPr>
            </w:pPr>
            <w:r w:rsidRPr="0008640B">
              <w:rPr>
                <w:rFonts w:eastAsia="TimesNewRomanPSMT" w:cs="Arial"/>
                <w:i/>
                <w:lang w:val="ru-RU"/>
              </w:rPr>
              <w:t>Уколико локална (општи</w:t>
            </w:r>
            <w:r w:rsidR="00175774" w:rsidRPr="0008640B">
              <w:rPr>
                <w:rFonts w:eastAsia="TimesNewRomanPSMT" w:cs="Arial"/>
                <w:i/>
                <w:lang w:val="ru-RU"/>
              </w:rPr>
              <w:t>н</w:t>
            </w:r>
            <w:r w:rsidRPr="0008640B">
              <w:rPr>
                <w:rFonts w:eastAsia="TimesNewRomanPSMT" w:cs="Arial"/>
                <w:i/>
                <w:lang w:val="sr-Cyrl-CS"/>
              </w:rPr>
              <w:t>с</w:t>
            </w:r>
            <w:r w:rsidR="00175774" w:rsidRPr="0008640B">
              <w:rPr>
                <w:rFonts w:eastAsia="TimesNewRomanPSMT" w:cs="Arial"/>
                <w:i/>
                <w:lang w:val="ru-RU"/>
              </w:rPr>
              <w:t>ка) управа</w:t>
            </w:r>
            <w:r w:rsidRPr="0008640B">
              <w:rPr>
                <w:rFonts w:eastAsia="TimesNewRomanPSMT" w:cs="Arial"/>
                <w:i/>
                <w:lang w:val="sr-Cyrl-CS"/>
              </w:rPr>
              <w:t xml:space="preserve"> јавних приход</w:t>
            </w:r>
            <w:r w:rsidR="00175774" w:rsidRPr="0008640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8640B">
              <w:rPr>
                <w:rFonts w:eastAsia="TimesNewRomanPSMT" w:cs="Arial"/>
                <w:i/>
                <w:lang w:val="sr-Cyrl-CS"/>
              </w:rPr>
              <w:t xml:space="preserve">јавних прихода </w:t>
            </w:r>
            <w:r w:rsidR="00175774" w:rsidRPr="0008640B">
              <w:rPr>
                <w:rFonts w:eastAsia="TimesNewRomanPSMT" w:cs="Arial"/>
                <w:i/>
                <w:lang w:val="ru-RU"/>
              </w:rPr>
              <w:t xml:space="preserve">приложи и потврде </w:t>
            </w:r>
            <w:r w:rsidRPr="0008640B">
              <w:rPr>
                <w:rFonts w:eastAsia="TimesNewRomanPSMT" w:cs="Arial"/>
                <w:i/>
                <w:lang w:val="sr-Cyrl-CS"/>
              </w:rPr>
              <w:t xml:space="preserve">тих </w:t>
            </w:r>
            <w:r w:rsidR="00175774" w:rsidRPr="0008640B">
              <w:rPr>
                <w:rFonts w:eastAsia="TimesNewRomanPSMT" w:cs="Arial"/>
                <w:i/>
                <w:lang w:val="ru-RU"/>
              </w:rPr>
              <w:t>осталих лок</w:t>
            </w:r>
            <w:r w:rsidRPr="0008640B">
              <w:rPr>
                <w:rFonts w:eastAsia="TimesNewRomanPSMT" w:cs="Arial"/>
                <w:i/>
                <w:lang w:val="sr-Cyrl-CS"/>
              </w:rPr>
              <w:t>а</w:t>
            </w:r>
            <w:r w:rsidR="00175774" w:rsidRPr="0008640B">
              <w:rPr>
                <w:rFonts w:eastAsia="TimesNewRomanPSMT" w:cs="Arial"/>
                <w:i/>
                <w:lang w:val="ru-RU"/>
              </w:rPr>
              <w:t xml:space="preserve">лних органа/организација/установа </w:t>
            </w:r>
          </w:p>
          <w:p w:rsidR="00175774" w:rsidRPr="0008640B" w:rsidRDefault="00175774" w:rsidP="000C2873">
            <w:pPr>
              <w:numPr>
                <w:ilvl w:val="0"/>
                <w:numId w:val="10"/>
              </w:numPr>
              <w:autoSpaceDE w:val="0"/>
              <w:autoSpaceDN w:val="0"/>
              <w:adjustRightInd w:val="0"/>
              <w:snapToGrid w:val="0"/>
              <w:spacing w:before="0"/>
              <w:ind w:hanging="357"/>
              <w:contextualSpacing/>
              <w:jc w:val="left"/>
              <w:rPr>
                <w:rFonts w:eastAsia="Calibri" w:cs="Arial"/>
                <w:i/>
                <w:lang w:val="ru-RU"/>
              </w:rPr>
            </w:pPr>
            <w:r w:rsidRPr="0008640B">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08640B">
              <w:rPr>
                <w:rFonts w:eastAsia="TimesNewRomanPSMT" w:cs="Arial"/>
                <w:b/>
                <w:i/>
                <w:lang w:val="ru-RU"/>
              </w:rPr>
              <w:t>у</w:t>
            </w:r>
            <w:r w:rsidRPr="0008640B">
              <w:rPr>
                <w:rFonts w:eastAsia="Calibri" w:cs="Arial"/>
                <w:b/>
                <w:i/>
                <w:lang w:val="ru-RU"/>
              </w:rPr>
              <w:t>верење Агенције за приватизацију да се налази у поступку приватизације</w:t>
            </w:r>
          </w:p>
          <w:p w:rsidR="00175774" w:rsidRPr="0008640B" w:rsidRDefault="00175774" w:rsidP="000C2873">
            <w:pPr>
              <w:numPr>
                <w:ilvl w:val="0"/>
                <w:numId w:val="10"/>
              </w:numPr>
              <w:tabs>
                <w:tab w:val="left" w:pos="680"/>
              </w:tabs>
              <w:snapToGrid w:val="0"/>
              <w:spacing w:before="0"/>
              <w:ind w:hanging="357"/>
              <w:contextualSpacing/>
              <w:jc w:val="left"/>
              <w:rPr>
                <w:rFonts w:eastAsia="Calibri" w:cs="Arial"/>
                <w:i/>
                <w:lang w:val="ru-RU"/>
              </w:rPr>
            </w:pPr>
            <w:r w:rsidRPr="0008640B">
              <w:rPr>
                <w:rFonts w:eastAsia="Calibri" w:cs="Arial"/>
                <w:i/>
                <w:lang w:val="ru-RU"/>
              </w:rPr>
              <w:t>У случају да понуду подноси група понуђача, ове доказе доставити за сваког учесника из групе</w:t>
            </w:r>
          </w:p>
          <w:p w:rsidR="00175774" w:rsidRPr="0008640B" w:rsidRDefault="00175774" w:rsidP="000C2873">
            <w:pPr>
              <w:numPr>
                <w:ilvl w:val="0"/>
                <w:numId w:val="13"/>
              </w:numPr>
              <w:tabs>
                <w:tab w:val="left" w:pos="680"/>
              </w:tabs>
              <w:snapToGrid w:val="0"/>
              <w:spacing w:before="0"/>
              <w:contextualSpacing/>
              <w:jc w:val="left"/>
              <w:rPr>
                <w:rFonts w:cs="Arial"/>
                <w:lang w:val="ru-RU"/>
              </w:rPr>
            </w:pPr>
            <w:r w:rsidRPr="0008640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8640B" w:rsidRDefault="00175774" w:rsidP="007158D7">
            <w:pPr>
              <w:tabs>
                <w:tab w:val="left" w:pos="680"/>
              </w:tabs>
              <w:snapToGrid w:val="0"/>
              <w:spacing w:before="0"/>
              <w:contextualSpacing/>
              <w:rPr>
                <w:rFonts w:eastAsia="Calibri" w:cs="Arial"/>
                <w:lang w:val="ru-RU"/>
              </w:rPr>
            </w:pPr>
            <w:r w:rsidRPr="0008640B">
              <w:rPr>
                <w:rFonts w:eastAsia="Calibri" w:cs="Arial"/>
                <w:b/>
                <w:lang w:val="ru-RU"/>
              </w:rPr>
              <w:t xml:space="preserve">Ови докази не могу бити старији од два месеца </w:t>
            </w:r>
            <w:r w:rsidR="00B24BAB" w:rsidRPr="0008640B">
              <w:rPr>
                <w:rFonts w:eastAsia="Calibri" w:cs="Arial"/>
                <w:b/>
                <w:lang w:val="sr-Cyrl-CS"/>
              </w:rPr>
              <w:t>пре</w:t>
            </w:r>
            <w:r w:rsidRPr="0008640B">
              <w:rPr>
                <w:rFonts w:eastAsia="Calibri" w:cs="Arial"/>
                <w:b/>
                <w:lang w:val="ru-RU"/>
              </w:rPr>
              <w:t xml:space="preserve"> отварања понуда</w:t>
            </w:r>
            <w:r w:rsidRPr="0008640B">
              <w:rPr>
                <w:rFonts w:eastAsia="Calibri" w:cs="Arial"/>
                <w:lang w:val="ru-RU"/>
              </w:rPr>
              <w:t>.</w:t>
            </w:r>
          </w:p>
        </w:tc>
      </w:tr>
      <w:tr w:rsidR="00175774" w:rsidRPr="00C75B5A" w:rsidTr="008112A2">
        <w:trPr>
          <w:jc w:val="center"/>
        </w:trPr>
        <w:tc>
          <w:tcPr>
            <w:tcW w:w="729" w:type="dxa"/>
            <w:vAlign w:val="center"/>
          </w:tcPr>
          <w:p w:rsidR="00175774" w:rsidRPr="00EB7386" w:rsidRDefault="00175774" w:rsidP="003A4822">
            <w:pPr>
              <w:jc w:val="center"/>
              <w:rPr>
                <w:rFonts w:cs="Arial"/>
                <w:sz w:val="24"/>
                <w:szCs w:val="24"/>
              </w:rPr>
            </w:pPr>
            <w:r w:rsidRPr="00EB7386">
              <w:rPr>
                <w:rFonts w:cs="Arial"/>
                <w:sz w:val="24"/>
                <w:szCs w:val="24"/>
              </w:rPr>
              <w:t xml:space="preserve">4. </w:t>
            </w:r>
          </w:p>
        </w:tc>
        <w:tc>
          <w:tcPr>
            <w:tcW w:w="8430" w:type="dxa"/>
          </w:tcPr>
          <w:p w:rsidR="007158D7" w:rsidRPr="0008640B" w:rsidRDefault="00175774" w:rsidP="007158D7">
            <w:pPr>
              <w:snapToGrid w:val="0"/>
              <w:spacing w:before="0"/>
              <w:contextualSpacing/>
              <w:rPr>
                <w:rFonts w:cs="Arial"/>
                <w:b/>
                <w:u w:val="single"/>
                <w:lang w:val="ru-RU"/>
              </w:rPr>
            </w:pPr>
            <w:r w:rsidRPr="0008640B">
              <w:rPr>
                <w:rFonts w:cs="Arial"/>
                <w:b/>
                <w:u w:val="single"/>
                <w:lang w:val="ru-RU"/>
              </w:rPr>
              <w:t>Услов</w:t>
            </w:r>
          </w:p>
          <w:p w:rsidR="00175774" w:rsidRPr="0008640B" w:rsidRDefault="00175774" w:rsidP="007158D7">
            <w:pPr>
              <w:snapToGrid w:val="0"/>
              <w:spacing w:before="0"/>
              <w:contextualSpacing/>
              <w:rPr>
                <w:rFonts w:cs="Arial"/>
                <w:lang w:val="ru-RU"/>
              </w:rPr>
            </w:pPr>
            <w:r w:rsidRPr="0008640B">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8640B" w:rsidRDefault="007158D7" w:rsidP="007158D7">
            <w:pPr>
              <w:autoSpaceDE w:val="0"/>
              <w:autoSpaceDN w:val="0"/>
              <w:adjustRightInd w:val="0"/>
              <w:spacing w:before="0"/>
              <w:contextualSpacing/>
              <w:rPr>
                <w:rFonts w:cs="Arial"/>
                <w:b/>
                <w:u w:val="single"/>
                <w:lang w:val="ru-RU"/>
              </w:rPr>
            </w:pPr>
            <w:r w:rsidRPr="0008640B">
              <w:rPr>
                <w:rFonts w:cs="Arial"/>
                <w:b/>
                <w:u w:val="single"/>
                <w:lang w:val="ru-RU"/>
              </w:rPr>
              <w:t>Доказ</w:t>
            </w:r>
          </w:p>
          <w:p w:rsidR="00175774" w:rsidRPr="0008640B" w:rsidRDefault="00175774" w:rsidP="007158D7">
            <w:pPr>
              <w:spacing w:before="0"/>
              <w:contextualSpacing/>
              <w:rPr>
                <w:rFonts w:cs="Arial"/>
                <w:b/>
              </w:rPr>
            </w:pPr>
            <w:r w:rsidRPr="0008640B">
              <w:rPr>
                <w:rFonts w:cs="Arial"/>
                <w:lang w:val="ru-RU"/>
              </w:rPr>
              <w:t>Потписан и оверен Образац изјаве</w:t>
            </w:r>
            <w:r w:rsidR="009B520C" w:rsidRPr="0008640B">
              <w:rPr>
                <w:rFonts w:cs="Arial"/>
                <w:lang w:val="ru-RU"/>
              </w:rPr>
              <w:t xml:space="preserve"> на основу члана 75. став 2. </w:t>
            </w:r>
            <w:r w:rsidR="009B520C" w:rsidRPr="0008640B">
              <w:rPr>
                <w:rFonts w:cs="Arial"/>
              </w:rPr>
              <w:t>Закон</w:t>
            </w:r>
          </w:p>
          <w:p w:rsidR="005E487E" w:rsidRPr="0008640B" w:rsidRDefault="00175774" w:rsidP="007158D7">
            <w:pPr>
              <w:snapToGrid w:val="0"/>
              <w:spacing w:before="0"/>
              <w:contextualSpacing/>
              <w:rPr>
                <w:rFonts w:cs="Arial"/>
                <w:lang w:val="sr-Cyrl-CS"/>
              </w:rPr>
            </w:pPr>
            <w:r w:rsidRPr="0008640B">
              <w:rPr>
                <w:rFonts w:cs="Arial"/>
                <w:i/>
              </w:rPr>
              <w:t>Напомена:</w:t>
            </w:r>
          </w:p>
          <w:p w:rsidR="005E487E" w:rsidRPr="0008640B" w:rsidRDefault="00175774" w:rsidP="000C2873">
            <w:pPr>
              <w:numPr>
                <w:ilvl w:val="0"/>
                <w:numId w:val="15"/>
              </w:numPr>
              <w:snapToGrid w:val="0"/>
              <w:spacing w:before="0"/>
              <w:contextualSpacing/>
              <w:rPr>
                <w:rFonts w:cs="Arial"/>
                <w:i/>
                <w:lang w:val="sr-Cyrl-CS"/>
              </w:rPr>
            </w:pPr>
            <w:r w:rsidRPr="0008640B">
              <w:rPr>
                <w:rFonts w:cs="Arial"/>
                <w:i/>
                <w:lang w:val="ru-RU"/>
              </w:rPr>
              <w:t xml:space="preserve">Изјава мора да буде потписана од стране овалшћеног лица </w:t>
            </w:r>
            <w:r w:rsidR="005E487E" w:rsidRPr="0008640B">
              <w:rPr>
                <w:rFonts w:cs="Arial"/>
                <w:i/>
                <w:lang w:val="sr-Cyrl-CS"/>
              </w:rPr>
              <w:t>за заступање понуђача</w:t>
            </w:r>
            <w:r w:rsidRPr="0008640B">
              <w:rPr>
                <w:rFonts w:cs="Arial"/>
                <w:i/>
                <w:lang w:val="ru-RU"/>
              </w:rPr>
              <w:t xml:space="preserve"> и оверена печатом. </w:t>
            </w:r>
          </w:p>
          <w:p w:rsidR="005E487E" w:rsidRPr="0008640B" w:rsidRDefault="00175774" w:rsidP="000C2873">
            <w:pPr>
              <w:numPr>
                <w:ilvl w:val="0"/>
                <w:numId w:val="15"/>
              </w:numPr>
              <w:snapToGrid w:val="0"/>
              <w:spacing w:before="0"/>
              <w:contextualSpacing/>
              <w:rPr>
                <w:rFonts w:cs="Arial"/>
                <w:i/>
                <w:lang w:val="ru-RU"/>
              </w:rPr>
            </w:pPr>
            <w:r w:rsidRPr="0008640B">
              <w:rPr>
                <w:rFonts w:cs="Arial"/>
                <w:i/>
                <w:lang w:val="ru-RU"/>
              </w:rPr>
              <w:t xml:space="preserve">Уколико понуду подноси група понуђача Изјава мора бити </w:t>
            </w:r>
            <w:r w:rsidR="005E487E" w:rsidRPr="0008640B">
              <w:rPr>
                <w:rFonts w:cs="Arial"/>
                <w:i/>
                <w:lang w:val="sr-Cyrl-CS"/>
              </w:rPr>
              <w:t>достављена за сваког члана групе понуђача. Изјава мора бити</w:t>
            </w:r>
            <w:r w:rsidRPr="0008640B">
              <w:rPr>
                <w:rFonts w:cs="Arial"/>
                <w:i/>
                <w:lang w:val="ru-RU"/>
              </w:rPr>
              <w:t xml:space="preserve"> потписана од стране овлашћеног лица </w:t>
            </w:r>
            <w:r w:rsidR="005E487E" w:rsidRPr="0008640B">
              <w:rPr>
                <w:rFonts w:cs="Arial"/>
                <w:i/>
                <w:lang w:val="sr-Cyrl-CS"/>
              </w:rPr>
              <w:t xml:space="preserve">за заступање </w:t>
            </w:r>
            <w:r w:rsidRPr="0008640B">
              <w:rPr>
                <w:rFonts w:cs="Arial"/>
                <w:i/>
                <w:lang w:val="ru-RU"/>
              </w:rPr>
              <w:t xml:space="preserve">понуђача из групе понуђача и оверена печатом.  </w:t>
            </w:r>
          </w:p>
        </w:tc>
      </w:tr>
      <w:tr w:rsidR="00211EB0" w:rsidRPr="00EB7386" w:rsidTr="00211EB0">
        <w:trPr>
          <w:jc w:val="center"/>
        </w:trPr>
        <w:tc>
          <w:tcPr>
            <w:tcW w:w="9159" w:type="dxa"/>
            <w:gridSpan w:val="2"/>
            <w:shd w:val="clear" w:color="auto" w:fill="F2F2F2" w:themeFill="background1" w:themeFillShade="F2"/>
            <w:vAlign w:val="center"/>
          </w:tcPr>
          <w:p w:rsidR="00211EB0" w:rsidRPr="005C3538" w:rsidRDefault="00211EB0" w:rsidP="00211EB0">
            <w:pPr>
              <w:spacing w:before="0"/>
              <w:ind w:right="-181"/>
              <w:contextualSpacing/>
              <w:jc w:val="center"/>
              <w:rPr>
                <w:rFonts w:cs="Arial"/>
                <w:b/>
                <w:i/>
                <w:color w:val="000000" w:themeColor="text1"/>
                <w:sz w:val="24"/>
                <w:szCs w:val="24"/>
                <w:lang w:val="ru-RU"/>
              </w:rPr>
            </w:pPr>
            <w:r w:rsidRPr="005C3538">
              <w:rPr>
                <w:rFonts w:cs="Arial"/>
                <w:b/>
                <w:color w:val="000000" w:themeColor="text1"/>
                <w:sz w:val="24"/>
                <w:szCs w:val="24"/>
                <w:lang w:val="ru-RU"/>
              </w:rPr>
              <w:lastRenderedPageBreak/>
              <w:t xml:space="preserve">4.2  ДОДАТНИ УСЛОВИ </w:t>
            </w:r>
          </w:p>
          <w:p w:rsidR="00211EB0" w:rsidRPr="00EB7386" w:rsidRDefault="00211EB0" w:rsidP="00211EB0">
            <w:pPr>
              <w:snapToGrid w:val="0"/>
              <w:spacing w:before="0"/>
              <w:contextualSpacing/>
              <w:jc w:val="center"/>
              <w:rPr>
                <w:rFonts w:cs="Arial"/>
                <w:b/>
                <w:color w:val="00B0F0"/>
                <w:sz w:val="24"/>
                <w:szCs w:val="24"/>
                <w:lang w:val="sr-Cyrl-RS"/>
              </w:rPr>
            </w:pPr>
            <w:r w:rsidRPr="005C3538">
              <w:rPr>
                <w:rFonts w:cs="Arial"/>
                <w:b/>
                <w:color w:val="000000" w:themeColor="text1"/>
                <w:sz w:val="24"/>
                <w:szCs w:val="24"/>
                <w:lang w:val="ru-RU"/>
              </w:rPr>
              <w:t xml:space="preserve">ЗА УЧЕШЋЕ У ПОСТУПКУ ЈАВНЕ НАБАВКЕ ИЗ ЧЛАНА 76. </w:t>
            </w:r>
            <w:r w:rsidRPr="005C3538">
              <w:rPr>
                <w:rFonts w:cs="Arial"/>
                <w:b/>
                <w:color w:val="000000" w:themeColor="text1"/>
                <w:sz w:val="24"/>
                <w:szCs w:val="24"/>
              </w:rPr>
              <w:t>З</w:t>
            </w:r>
            <w:r w:rsidRPr="005C3538">
              <w:rPr>
                <w:rFonts w:cs="Arial"/>
                <w:b/>
                <w:color w:val="000000" w:themeColor="text1"/>
                <w:sz w:val="24"/>
                <w:szCs w:val="24"/>
                <w:lang w:val="sr-Cyrl-RS"/>
              </w:rPr>
              <w:t>АКОНА</w:t>
            </w:r>
          </w:p>
        </w:tc>
      </w:tr>
      <w:tr w:rsidR="0046431F" w:rsidRPr="00C75B5A" w:rsidTr="008112A2">
        <w:trPr>
          <w:jc w:val="center"/>
        </w:trPr>
        <w:tc>
          <w:tcPr>
            <w:tcW w:w="729" w:type="dxa"/>
            <w:vAlign w:val="center"/>
          </w:tcPr>
          <w:p w:rsidR="0046431F" w:rsidRPr="00EB7386" w:rsidRDefault="0083545C" w:rsidP="003A4822">
            <w:pPr>
              <w:jc w:val="center"/>
              <w:rPr>
                <w:rFonts w:cs="Arial"/>
                <w:color w:val="000000" w:themeColor="text1"/>
                <w:sz w:val="24"/>
                <w:szCs w:val="24"/>
                <w:lang w:val="sr-Cyrl-RS"/>
              </w:rPr>
            </w:pPr>
            <w:r w:rsidRPr="00EB7386">
              <w:rPr>
                <w:rFonts w:cs="Arial"/>
                <w:color w:val="000000" w:themeColor="text1"/>
                <w:sz w:val="24"/>
                <w:szCs w:val="24"/>
                <w:lang w:val="sr-Cyrl-RS"/>
              </w:rPr>
              <w:t>5</w:t>
            </w:r>
            <w:r w:rsidR="0046431F" w:rsidRPr="00EB7386">
              <w:rPr>
                <w:rFonts w:cs="Arial"/>
                <w:color w:val="000000" w:themeColor="text1"/>
                <w:sz w:val="24"/>
                <w:szCs w:val="24"/>
                <w:lang w:val="sr-Cyrl-RS"/>
              </w:rPr>
              <w:t>.</w:t>
            </w:r>
          </w:p>
        </w:tc>
        <w:tc>
          <w:tcPr>
            <w:tcW w:w="8430" w:type="dxa"/>
          </w:tcPr>
          <w:p w:rsidR="0046431F" w:rsidRPr="00EE0191" w:rsidRDefault="0046431F" w:rsidP="0046431F">
            <w:pPr>
              <w:autoSpaceDE w:val="0"/>
              <w:autoSpaceDN w:val="0"/>
              <w:adjustRightInd w:val="0"/>
              <w:rPr>
                <w:rFonts w:cs="Arial"/>
                <w:b/>
                <w:sz w:val="24"/>
                <w:szCs w:val="24"/>
                <w:lang w:val="ru-RU"/>
              </w:rPr>
            </w:pPr>
            <w:r w:rsidRPr="00EE0191">
              <w:rPr>
                <w:rFonts w:cs="Arial"/>
                <w:b/>
                <w:sz w:val="24"/>
                <w:szCs w:val="24"/>
                <w:lang w:val="ru-RU"/>
              </w:rPr>
              <w:t>Финансијски капацитет</w:t>
            </w:r>
          </w:p>
          <w:p w:rsidR="0046431F" w:rsidRPr="00EE0191" w:rsidRDefault="0046431F" w:rsidP="0046431F">
            <w:pPr>
              <w:autoSpaceDE w:val="0"/>
              <w:autoSpaceDN w:val="0"/>
              <w:adjustRightInd w:val="0"/>
              <w:rPr>
                <w:rFonts w:cs="Arial"/>
                <w:b/>
                <w:sz w:val="24"/>
                <w:szCs w:val="24"/>
                <w:u w:val="single"/>
                <w:lang w:val="ru-RU"/>
              </w:rPr>
            </w:pPr>
            <w:r w:rsidRPr="00EE0191">
              <w:rPr>
                <w:rFonts w:cs="Arial"/>
                <w:b/>
                <w:sz w:val="24"/>
                <w:szCs w:val="24"/>
                <w:u w:val="single"/>
                <w:lang w:val="ru-RU"/>
              </w:rPr>
              <w:t>Услов</w:t>
            </w:r>
            <w:r w:rsidRPr="00EE0191">
              <w:rPr>
                <w:rFonts w:cs="Arial"/>
                <w:b/>
                <w:sz w:val="24"/>
                <w:szCs w:val="24"/>
                <w:u w:val="single"/>
                <w:lang w:val="sr-Cyrl-RS"/>
              </w:rPr>
              <w:t>и:</w:t>
            </w:r>
          </w:p>
          <w:p w:rsidR="0046431F" w:rsidRPr="0008640B" w:rsidRDefault="0046431F" w:rsidP="0046431F">
            <w:pPr>
              <w:autoSpaceDE w:val="0"/>
              <w:autoSpaceDN w:val="0"/>
              <w:adjustRightInd w:val="0"/>
              <w:spacing w:before="0"/>
              <w:contextualSpacing/>
              <w:rPr>
                <w:rFonts w:cs="Arial"/>
                <w:lang w:val="ru-RU"/>
              </w:rPr>
            </w:pPr>
            <w:r w:rsidRPr="0008640B">
              <w:rPr>
                <w:rFonts w:cs="Arial"/>
                <w:lang w:val="ru-RU"/>
              </w:rPr>
              <w:t xml:space="preserve">Понуђач располаже неопходним </w:t>
            </w:r>
            <w:r w:rsidRPr="0008640B">
              <w:rPr>
                <w:rFonts w:cs="Arial"/>
                <w:b/>
                <w:lang w:val="ru-RU"/>
              </w:rPr>
              <w:t>финансијским капацитетом</w:t>
            </w:r>
            <w:r w:rsidRPr="0008640B">
              <w:rPr>
                <w:rFonts w:cs="Arial"/>
                <w:lang w:val="ru-RU"/>
              </w:rPr>
              <w:t>:</w:t>
            </w:r>
          </w:p>
          <w:p w:rsidR="002855A0" w:rsidRPr="002855A0" w:rsidRDefault="002855A0" w:rsidP="00DA4AF1">
            <w:pPr>
              <w:pStyle w:val="ListParagraph"/>
              <w:numPr>
                <w:ilvl w:val="0"/>
                <w:numId w:val="21"/>
              </w:numPr>
              <w:rPr>
                <w:rFonts w:ascii="Arial" w:eastAsia="Times New Roman" w:hAnsi="Arial" w:cs="Arial"/>
                <w:bCs/>
                <w:lang w:val="sr-Cyrl-CS"/>
              </w:rPr>
            </w:pPr>
            <w:r w:rsidRPr="002855A0">
              <w:rPr>
                <w:rFonts w:ascii="Arial" w:hAnsi="Arial" w:cs="Arial"/>
                <w:bCs/>
                <w:lang w:val="sr-Cyrl-CS"/>
              </w:rPr>
              <w:t>да има остварен пословни приход од минимално 180.000.000,00 динара</w:t>
            </w:r>
            <w:r>
              <w:rPr>
                <w:rFonts w:ascii="Arial" w:hAnsi="Arial" w:cs="Arial"/>
                <w:bCs/>
                <w:lang w:val="sr-Cyrl-CS"/>
              </w:rPr>
              <w:t xml:space="preserve"> без ПДВ</w:t>
            </w:r>
            <w:r w:rsidRPr="002855A0">
              <w:rPr>
                <w:rFonts w:ascii="Arial" w:hAnsi="Arial" w:cs="Arial"/>
                <w:bCs/>
                <w:lang w:val="sr-Cyrl-CS"/>
              </w:rPr>
              <w:t xml:space="preserve">, кумулативно за  </w:t>
            </w:r>
            <w:r>
              <w:rPr>
                <w:rFonts w:ascii="Arial" w:hAnsi="Arial" w:cs="Arial"/>
                <w:bCs/>
                <w:lang w:val="sr-Cyrl-CS"/>
              </w:rPr>
              <w:t xml:space="preserve">претходне </w:t>
            </w:r>
            <w:r w:rsidRPr="002855A0">
              <w:rPr>
                <w:rFonts w:ascii="Arial" w:eastAsia="Times New Roman" w:hAnsi="Arial" w:cs="Arial"/>
                <w:bCs/>
                <w:lang w:val="sr-Cyrl-CS"/>
              </w:rPr>
              <w:t>три обрачунске године (2016., 2017. и 2018.);</w:t>
            </w:r>
          </w:p>
          <w:p w:rsidR="008760AD" w:rsidRPr="002855A0" w:rsidRDefault="008760AD" w:rsidP="00DA4AF1">
            <w:pPr>
              <w:widowControl w:val="0"/>
              <w:numPr>
                <w:ilvl w:val="0"/>
                <w:numId w:val="21"/>
              </w:numPr>
              <w:spacing w:before="0" w:after="200" w:line="274" w:lineRule="exact"/>
              <w:contextualSpacing/>
              <w:rPr>
                <w:rFonts w:cs="Arial"/>
                <w:bCs/>
                <w:lang w:val="sr-Cyrl-CS"/>
              </w:rPr>
            </w:pPr>
            <w:r w:rsidRPr="002855A0">
              <w:rPr>
                <w:rFonts w:cs="Arial"/>
                <w:bCs/>
                <w:lang w:val="sr-Cyrl-CS"/>
              </w:rPr>
              <w:t>у претходних 6 месеци пре дана објављивања позива на Порталу јавних набавки није имао блокаду на својим текућим рачунима;</w:t>
            </w:r>
          </w:p>
          <w:p w:rsidR="00E01DF0" w:rsidRPr="00EB7386" w:rsidRDefault="00E01DF0" w:rsidP="00E01DF0">
            <w:pPr>
              <w:widowControl w:val="0"/>
              <w:spacing w:before="0" w:after="200" w:line="274" w:lineRule="exact"/>
              <w:ind w:left="780"/>
              <w:contextualSpacing/>
              <w:jc w:val="left"/>
              <w:rPr>
                <w:rFonts w:cs="Arial"/>
                <w:bCs/>
                <w:sz w:val="24"/>
                <w:szCs w:val="24"/>
                <w:lang w:val="sr-Cyrl-CS"/>
              </w:rPr>
            </w:pPr>
          </w:p>
          <w:p w:rsidR="0008640B" w:rsidRPr="0008640B" w:rsidRDefault="0008640B" w:rsidP="0008640B">
            <w:pPr>
              <w:autoSpaceDE w:val="0"/>
              <w:autoSpaceDN w:val="0"/>
              <w:adjustRightInd w:val="0"/>
              <w:rPr>
                <w:rFonts w:cs="Arial"/>
                <w:b/>
                <w:sz w:val="24"/>
                <w:szCs w:val="24"/>
                <w:u w:val="single"/>
                <w:lang w:val="sr-Cyrl-RS"/>
              </w:rPr>
            </w:pPr>
            <w:r w:rsidRPr="0008640B">
              <w:rPr>
                <w:rFonts w:cs="Arial"/>
                <w:b/>
                <w:sz w:val="24"/>
                <w:szCs w:val="24"/>
                <w:u w:val="single"/>
                <w:lang w:val="sr-Cyrl-RS"/>
              </w:rPr>
              <w:t xml:space="preserve">Докази: </w:t>
            </w:r>
          </w:p>
          <w:p w:rsidR="0008640B" w:rsidRPr="0008640B" w:rsidRDefault="0008640B" w:rsidP="00DA4AF1">
            <w:pPr>
              <w:numPr>
                <w:ilvl w:val="0"/>
                <w:numId w:val="28"/>
              </w:numPr>
              <w:ind w:left="293" w:hanging="293"/>
              <w:contextualSpacing/>
              <w:rPr>
                <w:rFonts w:eastAsia="Calibri" w:cs="Arial"/>
                <w:lang w:val="ru-RU"/>
              </w:rPr>
            </w:pPr>
            <w:r w:rsidRPr="0008640B">
              <w:rPr>
                <w:rFonts w:eastAsia="Calibri" w:cs="Arial"/>
                <w:lang w:val="ru-RU"/>
              </w:rPr>
              <w:t xml:space="preserve">Биланс успеха за 2016., 2017. и 2018. </w:t>
            </w:r>
            <w:r w:rsidRPr="0008640B">
              <w:rPr>
                <w:rFonts w:eastAsia="Calibri" w:cs="Arial"/>
                <w:lang w:val="sr-Cyrl-RS"/>
              </w:rPr>
              <w:t>г</w:t>
            </w:r>
            <w:r w:rsidRPr="0008640B">
              <w:rPr>
                <w:rFonts w:eastAsia="Calibri" w:cs="Arial"/>
                <w:lang w:val="ru-RU"/>
              </w:rPr>
              <w:t>одину.</w:t>
            </w:r>
          </w:p>
          <w:p w:rsidR="0008640B" w:rsidRPr="0008640B" w:rsidRDefault="0008640B" w:rsidP="0008640B">
            <w:pPr>
              <w:rPr>
                <w:rFonts w:cs="Arial"/>
                <w:lang w:val="ru-RU"/>
              </w:rPr>
            </w:pPr>
            <w:r w:rsidRPr="0008640B">
              <w:rPr>
                <w:rFonts w:cs="Arial"/>
                <w:lang w:val="ru-RU"/>
              </w:rPr>
              <w:t>или</w:t>
            </w:r>
          </w:p>
          <w:p w:rsidR="0008640B" w:rsidRPr="0008640B" w:rsidRDefault="0008640B" w:rsidP="00DA4AF1">
            <w:pPr>
              <w:numPr>
                <w:ilvl w:val="0"/>
                <w:numId w:val="28"/>
              </w:numPr>
              <w:ind w:left="293" w:hanging="293"/>
              <w:contextualSpacing/>
              <w:rPr>
                <w:rFonts w:eastAsia="Calibri" w:cs="Arial"/>
                <w:lang w:val="ru-RU"/>
              </w:rPr>
            </w:pPr>
            <w:r w:rsidRPr="0008640B">
              <w:rPr>
                <w:rFonts w:eastAsia="Calibri" w:cs="Arial"/>
                <w:lang w:val="ru-RU"/>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08640B">
              <w:rPr>
                <w:rFonts w:eastAsia="Calibri" w:cs="Arial"/>
                <w:lang w:val="sr-Cyrl-RS"/>
              </w:rPr>
              <w:t>6</w:t>
            </w:r>
            <w:r w:rsidRPr="0008640B">
              <w:rPr>
                <w:rFonts w:eastAsia="Calibri" w:cs="Arial"/>
                <w:lang w:val="ru-RU"/>
              </w:rPr>
              <w:t>., 201</w:t>
            </w:r>
            <w:r w:rsidRPr="0008640B">
              <w:rPr>
                <w:rFonts w:eastAsia="Calibri" w:cs="Arial"/>
                <w:lang w:val="sr-Cyrl-RS"/>
              </w:rPr>
              <w:t>7</w:t>
            </w:r>
            <w:r w:rsidRPr="0008640B">
              <w:rPr>
                <w:rFonts w:eastAsia="Calibri" w:cs="Arial"/>
                <w:lang w:val="ru-RU"/>
              </w:rPr>
              <w:t>. и 201</w:t>
            </w:r>
            <w:r w:rsidRPr="0008640B">
              <w:rPr>
                <w:rFonts w:eastAsia="Calibri" w:cs="Arial"/>
                <w:lang w:val="sr-Cyrl-RS"/>
              </w:rPr>
              <w:t>8</w:t>
            </w:r>
            <w:r w:rsidRPr="0008640B">
              <w:rPr>
                <w:rFonts w:eastAsia="Calibri" w:cs="Arial"/>
                <w:lang w:val="ru-RU"/>
              </w:rPr>
              <w:t>. годину, као и податке о данима неликвидности</w:t>
            </w:r>
          </w:p>
          <w:p w:rsidR="0008640B" w:rsidRPr="0008640B" w:rsidRDefault="0008640B" w:rsidP="0008640B">
            <w:pPr>
              <w:rPr>
                <w:rFonts w:cs="Arial"/>
                <w:lang w:val="sr-Cyrl-RS"/>
              </w:rPr>
            </w:pPr>
            <w:r w:rsidRPr="0008640B">
              <w:rPr>
                <w:rFonts w:cs="Arial"/>
                <w:lang w:val="sr-Cyrl-RS"/>
              </w:rPr>
              <w:t>или</w:t>
            </w:r>
          </w:p>
          <w:p w:rsidR="0008640B" w:rsidRPr="0008640B" w:rsidRDefault="0008640B" w:rsidP="00DA4AF1">
            <w:pPr>
              <w:numPr>
                <w:ilvl w:val="0"/>
                <w:numId w:val="28"/>
              </w:numPr>
              <w:ind w:left="293" w:hanging="293"/>
              <w:contextualSpacing/>
              <w:rPr>
                <w:rFonts w:eastAsia="Calibri" w:cs="Arial"/>
                <w:lang w:val="sr-Cyrl-RS"/>
              </w:rPr>
            </w:pPr>
            <w:r w:rsidRPr="0008640B">
              <w:rPr>
                <w:rFonts w:eastAsia="Calibri" w:cs="Arial"/>
                <w:lang w:val="ru-RU"/>
              </w:rPr>
              <w:t>Изјава</w:t>
            </w:r>
            <w:r w:rsidRPr="0008640B">
              <w:rPr>
                <w:rFonts w:eastAsia="Calibri" w:cs="Arial"/>
                <w:lang w:val="sr-Cyrl-RS"/>
              </w:rPr>
              <w:t xml:space="preserve"> у </w:t>
            </w:r>
            <w:r w:rsidRPr="0008640B">
              <w:rPr>
                <w:rFonts w:eastAsia="Calibri" w:cs="Arial"/>
                <w:lang w:val="ru-RU"/>
              </w:rPr>
              <w:t>слободној</w:t>
            </w:r>
            <w:r w:rsidRPr="0008640B">
              <w:rPr>
                <w:rFonts w:eastAsia="Calibri" w:cs="Arial"/>
                <w:lang w:val="sr-Cyrl-RS"/>
              </w:rPr>
              <w:t xml:space="preserve"> форми да је информација јавно доступна са наведеном интернет страницом на којој су тражени подаци доступни. Уколико подаци нису објављени на интернет страници уважиће се биланс успеха за 2017. годину.</w:t>
            </w:r>
          </w:p>
          <w:p w:rsidR="0008640B" w:rsidRPr="0008640B" w:rsidRDefault="0008640B" w:rsidP="0008640B">
            <w:pPr>
              <w:rPr>
                <w:rFonts w:cs="Arial"/>
              </w:rPr>
            </w:pPr>
            <w:r w:rsidRPr="0008640B">
              <w:rPr>
                <w:rFonts w:cs="Arial"/>
              </w:rPr>
              <w:t>и</w:t>
            </w:r>
          </w:p>
          <w:p w:rsidR="0008640B" w:rsidRPr="0008640B" w:rsidRDefault="0008640B" w:rsidP="00DA4AF1">
            <w:pPr>
              <w:numPr>
                <w:ilvl w:val="0"/>
                <w:numId w:val="28"/>
              </w:numPr>
              <w:ind w:left="293" w:hanging="293"/>
              <w:contextualSpacing/>
              <w:rPr>
                <w:rFonts w:eastAsia="Calibri" w:cs="Arial"/>
                <w:lang w:val="ru-RU"/>
              </w:rPr>
            </w:pPr>
            <w:r w:rsidRPr="0008640B">
              <w:rPr>
                <w:rFonts w:eastAsia="Calibri" w:cs="Arial"/>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08640B" w:rsidRPr="0008640B" w:rsidRDefault="0008640B" w:rsidP="0008640B">
            <w:pPr>
              <w:rPr>
                <w:rFonts w:cs="Arial"/>
                <w:lang w:val="sr-Cyrl-RS"/>
              </w:rPr>
            </w:pPr>
            <w:r w:rsidRPr="0008640B">
              <w:rPr>
                <w:rFonts w:cs="Arial"/>
                <w:lang w:val="sr-Cyrl-RS"/>
              </w:rPr>
              <w:t>или</w:t>
            </w:r>
          </w:p>
          <w:p w:rsidR="0008640B" w:rsidRPr="0008640B" w:rsidRDefault="0008640B" w:rsidP="00DA4AF1">
            <w:pPr>
              <w:numPr>
                <w:ilvl w:val="0"/>
                <w:numId w:val="28"/>
              </w:numPr>
              <w:ind w:left="293" w:hanging="293"/>
              <w:contextualSpacing/>
              <w:rPr>
                <w:rFonts w:eastAsia="Calibri" w:cs="Arial"/>
                <w:lang w:val="sr-Cyrl-RS"/>
              </w:rPr>
            </w:pPr>
            <w:r w:rsidRPr="0008640B">
              <w:rPr>
                <w:rFonts w:eastAsia="Calibri" w:cs="Arial"/>
                <w:lang w:val="ru-RU"/>
              </w:rPr>
              <w:t>Изјава</w:t>
            </w:r>
            <w:r w:rsidRPr="0008640B">
              <w:rPr>
                <w:rFonts w:eastAsia="Calibri" w:cs="Arial"/>
                <w:lang w:val="sr-Cyrl-RS"/>
              </w:rPr>
              <w:t xml:space="preserve"> да је информација јавно доступна на сајту НБС</w:t>
            </w:r>
          </w:p>
          <w:p w:rsidR="0008640B" w:rsidRPr="0008640B" w:rsidRDefault="0008640B" w:rsidP="0008640B">
            <w:pPr>
              <w:rPr>
                <w:rFonts w:cs="Arial"/>
                <w:lang w:val="ru-RU"/>
              </w:rPr>
            </w:pPr>
            <w:r w:rsidRPr="0008640B">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08640B" w:rsidRPr="0008640B" w:rsidRDefault="0008640B" w:rsidP="0008640B">
            <w:pPr>
              <w:rPr>
                <w:rFonts w:cs="Arial"/>
                <w:lang w:val="ru-RU"/>
              </w:rPr>
            </w:pPr>
            <w:r w:rsidRPr="0008640B">
              <w:rPr>
                <w:rFonts w:cs="Arial"/>
                <w:lang w:val="ru-RU"/>
              </w:rPr>
              <w:lastRenderedPageBreak/>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p w:rsidR="0008640B" w:rsidRPr="0008640B" w:rsidRDefault="0008640B" w:rsidP="0008640B">
            <w:pPr>
              <w:rPr>
                <w:rFonts w:cs="Arial"/>
                <w:lang w:val="ru-RU"/>
              </w:rPr>
            </w:pPr>
            <w:r w:rsidRPr="0008640B">
              <w:rPr>
                <w:rFonts w:cs="Arial"/>
                <w:b/>
                <w:lang w:val="ru-RU"/>
              </w:rPr>
              <w:t>Напомена</w:t>
            </w:r>
            <w:r w:rsidRPr="0008640B">
              <w:rPr>
                <w:rFonts w:cs="Arial"/>
                <w:lang w:val="ru-RU"/>
              </w:rPr>
              <w:t>:</w:t>
            </w:r>
          </w:p>
          <w:p w:rsidR="0008640B" w:rsidRPr="0008640B" w:rsidRDefault="0008640B" w:rsidP="0008640B">
            <w:pPr>
              <w:rPr>
                <w:rFonts w:cs="Arial"/>
                <w:lang w:val="ru-RU"/>
              </w:rPr>
            </w:pPr>
            <w:r w:rsidRPr="0008640B">
              <w:rPr>
                <w:rFonts w:cs="Arial"/>
                <w:lang w:val="ru-RU"/>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p w:rsidR="0008640B" w:rsidRPr="0008640B" w:rsidRDefault="0008640B" w:rsidP="0008640B">
            <w:pPr>
              <w:rPr>
                <w:rFonts w:cs="Arial"/>
                <w:lang w:val="ru-RU"/>
              </w:rPr>
            </w:pPr>
            <w:r w:rsidRPr="0008640B">
              <w:rPr>
                <w:rFonts w:cs="Arial"/>
                <w:lang w:val="ru-RU"/>
              </w:rPr>
              <w:t>Докази које достављају страни понуђачи:</w:t>
            </w:r>
          </w:p>
          <w:p w:rsidR="0008640B" w:rsidRPr="0008640B" w:rsidRDefault="0008640B" w:rsidP="00DA4AF1">
            <w:pPr>
              <w:numPr>
                <w:ilvl w:val="0"/>
                <w:numId w:val="28"/>
              </w:numPr>
              <w:ind w:left="293" w:hanging="293"/>
              <w:contextualSpacing/>
              <w:rPr>
                <w:rFonts w:eastAsia="Calibri" w:cs="Arial"/>
                <w:lang w:val="ru-RU"/>
              </w:rPr>
            </w:pPr>
            <w:r w:rsidRPr="0008640B">
              <w:rPr>
                <w:rFonts w:eastAsia="Calibri" w:cs="Arial"/>
                <w:lang w:val="ru-RU"/>
              </w:rPr>
              <w:t xml:space="preserve">Биланс успеха за претходне три обрачунске године (2016., 2017. и 2018. годину) </w:t>
            </w:r>
          </w:p>
          <w:p w:rsidR="0046431F" w:rsidRPr="00447D9C" w:rsidRDefault="0008640B" w:rsidP="0008640B">
            <w:pPr>
              <w:autoSpaceDE w:val="0"/>
              <w:autoSpaceDN w:val="0"/>
              <w:adjustRightInd w:val="0"/>
              <w:spacing w:before="0"/>
              <w:ind w:left="720"/>
              <w:contextualSpacing/>
              <w:rPr>
                <w:rFonts w:cs="Arial"/>
                <w:b/>
                <w:sz w:val="24"/>
                <w:szCs w:val="24"/>
                <w:lang w:val="ru-RU"/>
              </w:rPr>
            </w:pPr>
            <w:r w:rsidRPr="0008640B">
              <w:rPr>
                <w:rFonts w:cs="Arial"/>
                <w:lang w:val="ru-RU"/>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08640B">
              <w:rPr>
                <w:rFonts w:cs="Arial"/>
                <w:lang w:val="sr-Cyrl-RS"/>
              </w:rPr>
              <w:t>6 (словима: шест)</w:t>
            </w:r>
            <w:r w:rsidRPr="0008640B">
              <w:rPr>
                <w:rFonts w:cs="Arial"/>
                <w:lang w:val="ru-RU"/>
              </w:rPr>
              <w:t xml:space="preserve"> месеци </w:t>
            </w:r>
            <w:r w:rsidRPr="0008640B">
              <w:rPr>
                <w:rFonts w:cs="Arial"/>
                <w:lang w:val="sr-Cyrl-RS"/>
              </w:rPr>
              <w:t>до дана</w:t>
            </w:r>
            <w:r w:rsidRPr="0008640B">
              <w:rPr>
                <w:rFonts w:cs="Arial"/>
                <w:lang w:val="ru-RU"/>
              </w:rPr>
              <w:t xml:space="preserve"> објављивања Позива за подношење понуда</w:t>
            </w:r>
            <w:r w:rsidRPr="0008640B">
              <w:rPr>
                <w:rFonts w:cs="Arial"/>
                <w:lang w:val="sr-Cyrl-RS"/>
              </w:rPr>
              <w:t>.</w:t>
            </w:r>
          </w:p>
        </w:tc>
      </w:tr>
      <w:tr w:rsidR="00175774" w:rsidRPr="00C75B5A" w:rsidTr="008112A2">
        <w:trPr>
          <w:jc w:val="center"/>
        </w:trPr>
        <w:tc>
          <w:tcPr>
            <w:tcW w:w="729" w:type="dxa"/>
            <w:vAlign w:val="center"/>
          </w:tcPr>
          <w:p w:rsidR="00175774" w:rsidRPr="00EB7386" w:rsidRDefault="007D6382" w:rsidP="003A4822">
            <w:pPr>
              <w:jc w:val="center"/>
              <w:rPr>
                <w:rFonts w:cs="Arial"/>
                <w:color w:val="00B0F0"/>
                <w:sz w:val="24"/>
                <w:szCs w:val="24"/>
              </w:rPr>
            </w:pPr>
            <w:r w:rsidRPr="00EB7386">
              <w:rPr>
                <w:rFonts w:cs="Arial"/>
                <w:color w:val="000000" w:themeColor="text1"/>
                <w:sz w:val="24"/>
                <w:szCs w:val="24"/>
              </w:rPr>
              <w:lastRenderedPageBreak/>
              <w:t>6</w:t>
            </w:r>
            <w:r w:rsidR="00175774" w:rsidRPr="00EB7386">
              <w:rPr>
                <w:rFonts w:cs="Arial"/>
                <w:color w:val="000000" w:themeColor="text1"/>
                <w:sz w:val="24"/>
                <w:szCs w:val="24"/>
              </w:rPr>
              <w:t>.</w:t>
            </w:r>
          </w:p>
        </w:tc>
        <w:tc>
          <w:tcPr>
            <w:tcW w:w="8430" w:type="dxa"/>
          </w:tcPr>
          <w:p w:rsidR="00E37C4A" w:rsidRPr="00EE0191" w:rsidRDefault="00E37C4A" w:rsidP="00A55509">
            <w:pPr>
              <w:autoSpaceDE w:val="0"/>
              <w:autoSpaceDN w:val="0"/>
              <w:adjustRightInd w:val="0"/>
              <w:spacing w:before="0"/>
              <w:contextualSpacing/>
              <w:rPr>
                <w:rFonts w:cs="Arial"/>
                <w:b/>
                <w:sz w:val="24"/>
                <w:szCs w:val="24"/>
                <w:lang w:val="ru-RU"/>
              </w:rPr>
            </w:pPr>
            <w:r w:rsidRPr="00EE0191">
              <w:rPr>
                <w:rFonts w:cs="Arial"/>
                <w:b/>
                <w:sz w:val="24"/>
                <w:szCs w:val="24"/>
                <w:lang w:val="ru-RU"/>
              </w:rPr>
              <w:t xml:space="preserve">Пословни капацитет </w:t>
            </w:r>
          </w:p>
          <w:p w:rsidR="005E078B" w:rsidRPr="00EE0191" w:rsidRDefault="005E078B" w:rsidP="00A55509">
            <w:pPr>
              <w:autoSpaceDE w:val="0"/>
              <w:autoSpaceDN w:val="0"/>
              <w:adjustRightInd w:val="0"/>
              <w:spacing w:before="0"/>
              <w:contextualSpacing/>
              <w:rPr>
                <w:rFonts w:cs="Arial"/>
                <w:b/>
                <w:sz w:val="24"/>
                <w:szCs w:val="24"/>
                <w:lang w:val="ru-RU"/>
              </w:rPr>
            </w:pPr>
          </w:p>
          <w:p w:rsidR="00994B4B" w:rsidRPr="00EE0191" w:rsidRDefault="00994B4B" w:rsidP="00A55509">
            <w:pPr>
              <w:autoSpaceDE w:val="0"/>
              <w:autoSpaceDN w:val="0"/>
              <w:adjustRightInd w:val="0"/>
              <w:spacing w:before="0"/>
              <w:rPr>
                <w:rFonts w:cs="Arial"/>
                <w:b/>
                <w:sz w:val="24"/>
                <w:szCs w:val="24"/>
                <w:u w:val="single"/>
                <w:lang w:val="sr-Cyrl-RS"/>
              </w:rPr>
            </w:pPr>
            <w:r w:rsidRPr="00EE0191">
              <w:rPr>
                <w:rFonts w:cs="Arial"/>
                <w:b/>
                <w:sz w:val="24"/>
                <w:szCs w:val="24"/>
                <w:u w:val="single"/>
                <w:lang w:val="ru-RU"/>
              </w:rPr>
              <w:t>Услов</w:t>
            </w:r>
            <w:r w:rsidR="007D6382" w:rsidRPr="00EE0191">
              <w:rPr>
                <w:rFonts w:cs="Arial"/>
                <w:b/>
                <w:sz w:val="24"/>
                <w:szCs w:val="24"/>
                <w:u w:val="single"/>
                <w:lang w:val="sr-Cyrl-RS"/>
              </w:rPr>
              <w:t>и</w:t>
            </w:r>
            <w:r w:rsidR="005E078B" w:rsidRPr="00EE0191">
              <w:rPr>
                <w:rFonts w:cs="Arial"/>
                <w:b/>
                <w:sz w:val="24"/>
                <w:szCs w:val="24"/>
                <w:u w:val="single"/>
                <w:lang w:val="sr-Cyrl-RS"/>
              </w:rPr>
              <w:t>:</w:t>
            </w:r>
          </w:p>
          <w:p w:rsidR="000A6C1B" w:rsidRDefault="000A6C1B" w:rsidP="000A6C1B">
            <w:pPr>
              <w:spacing w:before="0"/>
              <w:contextualSpacing/>
              <w:rPr>
                <w:rFonts w:eastAsia="Calibri" w:cs="Arial"/>
                <w:lang w:val="sr-Cyrl-RS"/>
              </w:rPr>
            </w:pPr>
          </w:p>
          <w:p w:rsidR="00623284" w:rsidRDefault="00B06E3D" w:rsidP="00DA4AF1">
            <w:pPr>
              <w:pStyle w:val="ListParagraph"/>
              <w:numPr>
                <w:ilvl w:val="0"/>
                <w:numId w:val="40"/>
              </w:numPr>
              <w:spacing w:before="0"/>
              <w:rPr>
                <w:rFonts w:ascii="Arial" w:hAnsi="Arial" w:cs="Arial"/>
                <w:lang w:val="sr-Cyrl-RS"/>
              </w:rPr>
            </w:pPr>
            <w:r w:rsidRPr="006E42CC">
              <w:rPr>
                <w:rFonts w:ascii="Arial" w:hAnsi="Arial" w:cs="Arial"/>
                <w:lang w:val="sr-Cyrl-RS"/>
              </w:rPr>
              <w:t>Да поседује важеће (на дан отварања понуда) акредитоване стандарде квалитета:</w:t>
            </w:r>
          </w:p>
          <w:p w:rsidR="00623284" w:rsidRDefault="00623284" w:rsidP="00623284">
            <w:pPr>
              <w:pStyle w:val="ListParagraph"/>
              <w:spacing w:before="0"/>
              <w:rPr>
                <w:rFonts w:ascii="Arial" w:hAnsi="Arial" w:cs="Arial"/>
                <w:lang w:val="sr-Cyrl-RS"/>
              </w:rPr>
            </w:pPr>
            <w:r w:rsidRPr="00527491">
              <w:rPr>
                <w:rFonts w:ascii="Arial" w:hAnsi="Arial" w:cs="Arial"/>
                <w:lang w:val="ru-RU"/>
              </w:rPr>
              <w:t xml:space="preserve">    </w:t>
            </w:r>
            <w:r>
              <w:rPr>
                <w:rFonts w:cs="Arial"/>
                <w:lang w:val="sr-Latn-RS"/>
              </w:rPr>
              <w:t xml:space="preserve"> </w:t>
            </w:r>
            <w:r>
              <w:rPr>
                <w:rFonts w:cs="Arial"/>
                <w:lang w:val="sr-Cyrl-RS"/>
              </w:rPr>
              <w:t>-</w:t>
            </w:r>
            <w:r w:rsidR="0077341B" w:rsidRPr="00623284">
              <w:rPr>
                <w:rFonts w:ascii="Arial" w:hAnsi="Arial" w:cs="Arial"/>
                <w:lang w:val="sr-Latn-RS"/>
              </w:rPr>
              <w:t>ISO</w:t>
            </w:r>
            <w:r w:rsidR="00B06E3D" w:rsidRPr="00623284">
              <w:rPr>
                <w:rFonts w:ascii="Arial" w:hAnsi="Arial" w:cs="Arial"/>
                <w:lang w:val="sr-Cyrl-RS"/>
              </w:rPr>
              <w:t xml:space="preserve"> 9001 – </w:t>
            </w:r>
            <w:r>
              <w:rPr>
                <w:rFonts w:ascii="Arial" w:hAnsi="Arial" w:cs="Arial"/>
                <w:lang w:val="sr-Cyrl-RS"/>
              </w:rPr>
              <w:t>за Систем менаџмента квалитетом.</w:t>
            </w:r>
          </w:p>
          <w:p w:rsidR="00623284" w:rsidRDefault="00623284" w:rsidP="00623284">
            <w:pPr>
              <w:pStyle w:val="ListParagraph"/>
              <w:spacing w:before="0"/>
              <w:rPr>
                <w:rFonts w:ascii="Arial" w:hAnsi="Arial" w:cs="Arial"/>
                <w:lang w:val="sr-Cyrl-RS"/>
              </w:rPr>
            </w:pPr>
            <w:r w:rsidRPr="00527491">
              <w:rPr>
                <w:rFonts w:ascii="Arial" w:hAnsi="Arial" w:cs="Arial"/>
                <w:lang w:val="ru-RU"/>
              </w:rPr>
              <w:t xml:space="preserve">     </w:t>
            </w:r>
            <w:r>
              <w:rPr>
                <w:rFonts w:ascii="Arial" w:hAnsi="Arial" w:cs="Arial"/>
                <w:lang w:val="sr-Cyrl-RS"/>
              </w:rPr>
              <w:t>-</w:t>
            </w:r>
            <w:r w:rsidR="0077341B" w:rsidRPr="00623284">
              <w:rPr>
                <w:rFonts w:ascii="Arial" w:hAnsi="Arial" w:cs="Arial"/>
                <w:lang w:val="sr-Latn-RS"/>
              </w:rPr>
              <w:t>ISO</w:t>
            </w:r>
            <w:r w:rsidR="00B06E3D" w:rsidRPr="00623284">
              <w:rPr>
                <w:rFonts w:ascii="Arial" w:hAnsi="Arial" w:cs="Arial"/>
                <w:lang w:val="sr-Cyrl-RS"/>
              </w:rPr>
              <w:t xml:space="preserve"> 27001 – за Систем управ</w:t>
            </w:r>
            <w:r w:rsidR="0077341B" w:rsidRPr="00623284">
              <w:rPr>
                <w:rFonts w:ascii="Arial" w:hAnsi="Arial" w:cs="Arial"/>
                <w:lang w:val="sr-Cyrl-RS"/>
              </w:rPr>
              <w:t>љ</w:t>
            </w:r>
            <w:r>
              <w:rPr>
                <w:rFonts w:ascii="Arial" w:hAnsi="Arial" w:cs="Arial"/>
                <w:lang w:val="sr-Cyrl-RS"/>
              </w:rPr>
              <w:t>ања безбедношћу информација.</w:t>
            </w:r>
          </w:p>
          <w:p w:rsidR="00623284" w:rsidRDefault="00623284" w:rsidP="00623284">
            <w:pPr>
              <w:pStyle w:val="ListParagraph"/>
              <w:spacing w:before="0"/>
              <w:rPr>
                <w:rFonts w:ascii="Arial" w:hAnsi="Arial" w:cs="Arial"/>
                <w:lang w:val="sr-Cyrl-RS"/>
              </w:rPr>
            </w:pPr>
            <w:r w:rsidRPr="00527491">
              <w:rPr>
                <w:rFonts w:ascii="Arial" w:hAnsi="Arial" w:cs="Arial"/>
                <w:lang w:val="ru-RU"/>
              </w:rPr>
              <w:t xml:space="preserve">    </w:t>
            </w:r>
            <w:r>
              <w:rPr>
                <w:rFonts w:ascii="Arial" w:hAnsi="Arial" w:cs="Arial"/>
                <w:lang w:val="sr-Cyrl-RS"/>
              </w:rPr>
              <w:t>-</w:t>
            </w:r>
            <w:r w:rsidR="0077341B" w:rsidRPr="00623284">
              <w:rPr>
                <w:rFonts w:ascii="Arial" w:hAnsi="Arial" w:cs="Arial"/>
                <w:lang w:val="sr-Cyrl-RS"/>
              </w:rPr>
              <w:t>ISO</w:t>
            </w:r>
            <w:r w:rsidR="00B06E3D" w:rsidRPr="00623284">
              <w:rPr>
                <w:rFonts w:ascii="Arial" w:hAnsi="Arial" w:cs="Arial"/>
                <w:lang w:val="sr-Cyrl-RS"/>
              </w:rPr>
              <w:t xml:space="preserve"> 20000-1 – за Систем за управљање услугама у об</w:t>
            </w:r>
            <w:r>
              <w:rPr>
                <w:rFonts w:ascii="Arial" w:hAnsi="Arial" w:cs="Arial"/>
                <w:lang w:val="sr-Cyrl-RS"/>
              </w:rPr>
              <w:t>ласти информационих технологија.</w:t>
            </w:r>
          </w:p>
          <w:p w:rsidR="00B06E3D" w:rsidRPr="00527491" w:rsidRDefault="00623284" w:rsidP="00623284">
            <w:pPr>
              <w:pStyle w:val="ListParagraph"/>
              <w:spacing w:before="0"/>
              <w:rPr>
                <w:rFonts w:ascii="Arial" w:hAnsi="Arial" w:cs="Arial"/>
                <w:lang w:val="ru-RU"/>
              </w:rPr>
            </w:pPr>
            <w:r w:rsidRPr="00527491">
              <w:rPr>
                <w:rFonts w:ascii="Arial" w:hAnsi="Arial" w:cs="Arial"/>
                <w:lang w:val="ru-RU"/>
              </w:rPr>
              <w:t xml:space="preserve">     </w:t>
            </w:r>
            <w:r>
              <w:rPr>
                <w:rFonts w:ascii="Arial" w:hAnsi="Arial" w:cs="Arial"/>
                <w:lang w:val="sr-Cyrl-RS"/>
              </w:rPr>
              <w:t>-</w:t>
            </w:r>
            <w:r w:rsidR="0077341B" w:rsidRPr="00623284">
              <w:rPr>
                <w:rFonts w:ascii="Arial" w:hAnsi="Arial" w:cs="Arial"/>
                <w:lang w:val="sr-Cyrl-RS"/>
              </w:rPr>
              <w:t>ISO</w:t>
            </w:r>
            <w:r w:rsidR="00B06E3D" w:rsidRPr="00623284">
              <w:rPr>
                <w:rFonts w:ascii="Arial" w:hAnsi="Arial" w:cs="Arial"/>
                <w:lang w:val="sr-Cyrl-RS"/>
              </w:rPr>
              <w:t xml:space="preserve"> 22301 – за Систем управљања континуитетом пословања</w:t>
            </w:r>
            <w:r w:rsidRPr="00527491">
              <w:rPr>
                <w:rFonts w:ascii="Arial" w:hAnsi="Arial" w:cs="Arial"/>
                <w:lang w:val="ru-RU"/>
              </w:rPr>
              <w:t>.</w:t>
            </w:r>
          </w:p>
          <w:p w:rsidR="00436A90" w:rsidRPr="006E42CC" w:rsidRDefault="00B06E3D" w:rsidP="00DA4AF1">
            <w:pPr>
              <w:pStyle w:val="ListParagraph"/>
              <w:numPr>
                <w:ilvl w:val="0"/>
                <w:numId w:val="38"/>
              </w:numPr>
              <w:spacing w:before="0"/>
              <w:rPr>
                <w:rFonts w:ascii="Arial" w:hAnsi="Arial" w:cs="Arial"/>
                <w:lang w:val="sr-Cyrl-RS"/>
              </w:rPr>
            </w:pPr>
            <w:r w:rsidRPr="006E42CC">
              <w:rPr>
                <w:rFonts w:ascii="Arial" w:hAnsi="Arial" w:cs="Arial"/>
                <w:lang w:val="sr-Cyrl-RS"/>
              </w:rPr>
              <w:t>Да понуђач има</w:t>
            </w:r>
            <w:r w:rsidR="005B5D6A" w:rsidRPr="00527491">
              <w:rPr>
                <w:rFonts w:ascii="Arial" w:hAnsi="Arial" w:cs="Arial"/>
                <w:lang w:val="ru-RU"/>
              </w:rPr>
              <w:t xml:space="preserve"> </w:t>
            </w:r>
            <w:r w:rsidR="005B5D6A">
              <w:rPr>
                <w:rFonts w:ascii="Arial" w:hAnsi="Arial" w:cs="Arial"/>
                <w:lang w:val="en-GB"/>
              </w:rPr>
              <w:t>GOLD</w:t>
            </w:r>
            <w:r w:rsidRPr="006E42CC">
              <w:rPr>
                <w:rFonts w:ascii="Arial" w:hAnsi="Arial" w:cs="Arial"/>
                <w:lang w:val="sr-Cyrl-RS"/>
              </w:rPr>
              <w:t xml:space="preserve"> </w:t>
            </w:r>
            <w:r w:rsidRPr="006E42CC">
              <w:rPr>
                <w:rFonts w:ascii="Arial" w:hAnsi="Arial" w:cs="Arial"/>
                <w:lang w:val="ru-RU"/>
              </w:rPr>
              <w:t>партнерски статус</w:t>
            </w:r>
            <w:r w:rsidRPr="006E42CC">
              <w:rPr>
                <w:rFonts w:ascii="Arial" w:hAnsi="Arial" w:cs="Arial"/>
                <w:lang w:val="sr-Cyrl-RS"/>
              </w:rPr>
              <w:t xml:space="preserve"> са произвођачем</w:t>
            </w:r>
            <w:r w:rsidRPr="006E42CC">
              <w:rPr>
                <w:rFonts w:ascii="Arial" w:hAnsi="Arial" w:cs="Arial"/>
                <w:lang w:val="ru-RU"/>
              </w:rPr>
              <w:t xml:space="preserve"> </w:t>
            </w:r>
            <w:r w:rsidR="003068B0" w:rsidRPr="006E42CC">
              <w:rPr>
                <w:rFonts w:ascii="Arial" w:hAnsi="Arial" w:cs="Arial"/>
                <w:lang w:val="sr-Cyrl-RS"/>
              </w:rPr>
              <w:t>понуђених добара</w:t>
            </w:r>
            <w:r w:rsidRPr="006E42CC">
              <w:rPr>
                <w:rFonts w:ascii="Arial" w:hAnsi="Arial" w:cs="Arial"/>
                <w:lang w:val="sr-Cyrl-RS"/>
              </w:rPr>
              <w:t xml:space="preserve"> остварен на територији Републике Србије</w:t>
            </w:r>
            <w:r w:rsidRPr="006E42CC">
              <w:rPr>
                <w:rFonts w:ascii="Arial" w:hAnsi="Arial" w:cs="Arial"/>
                <w:lang w:val="ru-RU"/>
              </w:rPr>
              <w:t>,</w:t>
            </w:r>
            <w:r w:rsidR="003068B0" w:rsidRPr="006E42CC">
              <w:rPr>
                <w:rFonts w:ascii="Arial" w:hAnsi="Arial" w:cs="Arial"/>
                <w:lang w:val="ru-RU"/>
              </w:rPr>
              <w:t xml:space="preserve"> односно да је овлашћен од стране произвођача за продају и </w:t>
            </w:r>
            <w:r w:rsidR="00436A90" w:rsidRPr="006E42CC">
              <w:rPr>
                <w:rFonts w:ascii="Arial" w:hAnsi="Arial" w:cs="Arial"/>
                <w:lang w:val="ru-RU"/>
              </w:rPr>
              <w:t>пружање техничке подршке на територији Републике Србије</w:t>
            </w:r>
            <w:r w:rsidR="00436A90" w:rsidRPr="006E42CC" w:rsidDel="00436A90">
              <w:rPr>
                <w:rFonts w:ascii="Arial" w:hAnsi="Arial" w:cs="Arial"/>
                <w:lang w:val="ru-RU"/>
              </w:rPr>
              <w:t xml:space="preserve"> </w:t>
            </w:r>
          </w:p>
          <w:p w:rsidR="00436A90" w:rsidRPr="006E42CC" w:rsidRDefault="00436A90" w:rsidP="00DA4AF1">
            <w:pPr>
              <w:pStyle w:val="ListParagraph"/>
              <w:numPr>
                <w:ilvl w:val="0"/>
                <w:numId w:val="38"/>
              </w:numPr>
              <w:spacing w:before="0"/>
              <w:rPr>
                <w:rFonts w:ascii="Arial" w:hAnsi="Arial" w:cs="Arial"/>
                <w:lang w:val="sr-Cyrl-RS"/>
              </w:rPr>
            </w:pPr>
            <w:r w:rsidRPr="006E42CC">
              <w:rPr>
                <w:rFonts w:ascii="Arial" w:hAnsi="Arial" w:cs="Arial"/>
                <w:lang w:val="sr-Cyrl-RS"/>
              </w:rPr>
              <w:t>Понуђач мора да има уговор са произвођачем понуђене опреме о пружању техничке подршке и имплементацији сервиса који се огледа у следећем:</w:t>
            </w:r>
          </w:p>
          <w:p w:rsidR="00436A90" w:rsidRPr="00527491" w:rsidRDefault="00623284" w:rsidP="00623284">
            <w:pPr>
              <w:pStyle w:val="ListParagraph"/>
              <w:spacing w:before="0"/>
              <w:ind w:left="1101"/>
              <w:rPr>
                <w:rFonts w:ascii="Arial" w:hAnsi="Arial" w:cs="Arial"/>
                <w:lang w:val="ru-RU"/>
              </w:rPr>
            </w:pPr>
            <w:r>
              <w:rPr>
                <w:rFonts w:ascii="Arial" w:hAnsi="Arial" w:cs="Arial"/>
                <w:lang w:val="sr-Cyrl-RS"/>
              </w:rPr>
              <w:t>-</w:t>
            </w:r>
            <w:r w:rsidR="00436A90" w:rsidRPr="006E42CC">
              <w:rPr>
                <w:rFonts w:ascii="Arial" w:hAnsi="Arial" w:cs="Arial"/>
                <w:lang w:val="sr-Cyrl-RS"/>
              </w:rPr>
              <w:t>Непосредан приступ техничкој подршци преко WEB-а, кроз центар за техничку подршку произвођача, непрекидно 24 часа дневно</w:t>
            </w:r>
            <w:r w:rsidRPr="00527491">
              <w:rPr>
                <w:rFonts w:ascii="Arial" w:hAnsi="Arial" w:cs="Arial"/>
                <w:lang w:val="ru-RU"/>
              </w:rPr>
              <w:t>.</w:t>
            </w:r>
          </w:p>
          <w:p w:rsidR="00436A90" w:rsidRPr="00623284" w:rsidRDefault="00623284" w:rsidP="00623284">
            <w:pPr>
              <w:pStyle w:val="ListParagraph"/>
              <w:spacing w:before="0"/>
              <w:ind w:left="1101"/>
              <w:rPr>
                <w:rFonts w:ascii="Arial" w:hAnsi="Arial" w:cs="Arial"/>
                <w:lang w:val="en-GB"/>
              </w:rPr>
            </w:pPr>
            <w:r>
              <w:rPr>
                <w:rFonts w:ascii="Arial" w:hAnsi="Arial" w:cs="Arial"/>
                <w:lang w:val="sr-Cyrl-RS"/>
              </w:rPr>
              <w:t>-</w:t>
            </w:r>
            <w:r w:rsidR="00436A90" w:rsidRPr="006E42CC">
              <w:rPr>
                <w:rFonts w:ascii="Arial" w:hAnsi="Arial" w:cs="Arial"/>
                <w:lang w:val="sr-Cyrl-RS"/>
              </w:rPr>
              <w:t>Приступ software центру</w:t>
            </w:r>
            <w:r>
              <w:rPr>
                <w:rFonts w:ascii="Arial" w:hAnsi="Arial" w:cs="Arial"/>
                <w:lang w:val="en-GB"/>
              </w:rPr>
              <w:t>.</w:t>
            </w:r>
          </w:p>
          <w:p w:rsidR="00A1163B" w:rsidRPr="006E42CC" w:rsidRDefault="00A1163B" w:rsidP="00DA4AF1">
            <w:pPr>
              <w:pStyle w:val="ListParagraph"/>
              <w:numPr>
                <w:ilvl w:val="0"/>
                <w:numId w:val="42"/>
              </w:numPr>
              <w:spacing w:before="0"/>
              <w:rPr>
                <w:rFonts w:ascii="Arial" w:hAnsi="Arial" w:cs="Arial"/>
                <w:lang w:val="sr-Cyrl-RS"/>
              </w:rPr>
            </w:pPr>
            <w:r w:rsidRPr="006E42CC">
              <w:rPr>
                <w:rFonts w:ascii="Arial" w:hAnsi="Arial" w:cs="Arial"/>
                <w:lang w:val="sr-Cyrl-RS"/>
              </w:rPr>
              <w:t>Да поседује oдговарајуће специјализације за понуђену опрему произвођача понуђене опреме  стечене на територији Републике Србије</w:t>
            </w:r>
            <w:r w:rsidR="00623284" w:rsidRPr="00527491">
              <w:rPr>
                <w:rFonts w:ascii="Arial" w:hAnsi="Arial" w:cs="Arial"/>
                <w:lang w:val="ru-RU"/>
              </w:rPr>
              <w:t>.</w:t>
            </w:r>
          </w:p>
          <w:p w:rsidR="00A1163B" w:rsidRPr="006E42CC" w:rsidRDefault="00A1163B" w:rsidP="00DA4AF1">
            <w:pPr>
              <w:pStyle w:val="ListParagraph"/>
              <w:numPr>
                <w:ilvl w:val="0"/>
                <w:numId w:val="39"/>
              </w:numPr>
              <w:suppressAutoHyphens/>
              <w:spacing w:before="0" w:after="0" w:line="240" w:lineRule="auto"/>
              <w:jc w:val="left"/>
              <w:rPr>
                <w:rFonts w:ascii="Arial" w:hAnsi="Arial" w:cs="Arial"/>
                <w:lang w:val="sr-Cyrl-RS"/>
              </w:rPr>
            </w:pPr>
            <w:r w:rsidRPr="006E42CC">
              <w:rPr>
                <w:rFonts w:ascii="Arial" w:hAnsi="Arial" w:cs="Arial"/>
                <w:lang w:val="sr-Cyrl-RS"/>
              </w:rPr>
              <w:t>Advanced Security Architecture или одговарајуће</w:t>
            </w:r>
          </w:p>
          <w:p w:rsidR="00436A90" w:rsidRPr="006E42CC" w:rsidRDefault="00436A90" w:rsidP="000A6C1B">
            <w:pPr>
              <w:spacing w:before="0"/>
              <w:contextualSpacing/>
              <w:rPr>
                <w:rFonts w:eastAsia="Calibri" w:cs="Arial"/>
                <w:lang w:val="ru-RU"/>
              </w:rPr>
            </w:pPr>
          </w:p>
          <w:p w:rsidR="00A1163B" w:rsidRPr="006E42CC" w:rsidRDefault="00A1163B" w:rsidP="00DA4AF1">
            <w:pPr>
              <w:pStyle w:val="ListParagraph"/>
              <w:numPr>
                <w:ilvl w:val="0"/>
                <w:numId w:val="42"/>
              </w:numPr>
              <w:spacing w:before="0"/>
              <w:rPr>
                <w:rFonts w:ascii="Arial" w:hAnsi="Arial" w:cs="Arial"/>
                <w:lang w:val="sr-Cyrl-RS"/>
              </w:rPr>
            </w:pPr>
            <w:r w:rsidRPr="006E42CC">
              <w:rPr>
                <w:rFonts w:ascii="Arial" w:hAnsi="Arial" w:cs="Arial"/>
                <w:lang w:val="sr-Cyrl-RS"/>
              </w:rPr>
              <w:t>Понуђач мора да достави минимум 2</w:t>
            </w:r>
            <w:r w:rsidR="00EE0191">
              <w:rPr>
                <w:rFonts w:ascii="Arial" w:hAnsi="Arial" w:cs="Arial"/>
                <w:lang w:val="sr-Cyrl-RS"/>
              </w:rPr>
              <w:t xml:space="preserve"> (словима: две)</w:t>
            </w:r>
            <w:r w:rsidRPr="006E42CC">
              <w:rPr>
                <w:rFonts w:ascii="Arial" w:hAnsi="Arial" w:cs="Arial"/>
                <w:lang w:val="sr-Cyrl-RS"/>
              </w:rPr>
              <w:t xml:space="preserve"> референце за успешну испоруку и имплементацију мрежне опреме понуђеног произвођача, минималне вредности 45.000.000,00 РСД, у претходне 3 (</w:t>
            </w:r>
            <w:r w:rsidR="00EE0191">
              <w:rPr>
                <w:rFonts w:ascii="Arial" w:hAnsi="Arial" w:cs="Arial"/>
                <w:lang w:val="sr-Cyrl-RS"/>
              </w:rPr>
              <w:t xml:space="preserve">словима: </w:t>
            </w:r>
            <w:r w:rsidRPr="006E42CC">
              <w:rPr>
                <w:rFonts w:ascii="Arial" w:hAnsi="Arial" w:cs="Arial"/>
                <w:lang w:val="sr-Cyrl-RS"/>
              </w:rPr>
              <w:t>три) године од тренутка објаве јавне набавке</w:t>
            </w:r>
            <w:r w:rsidR="00623284" w:rsidRPr="00527491">
              <w:rPr>
                <w:rFonts w:ascii="Arial" w:hAnsi="Arial" w:cs="Arial"/>
                <w:lang w:val="ru-RU"/>
              </w:rPr>
              <w:t>.</w:t>
            </w:r>
          </w:p>
          <w:p w:rsidR="00072448" w:rsidRPr="006E42CC" w:rsidRDefault="00B06E3D" w:rsidP="00DA4AF1">
            <w:pPr>
              <w:pStyle w:val="ListParagraph"/>
              <w:numPr>
                <w:ilvl w:val="0"/>
                <w:numId w:val="42"/>
              </w:numPr>
              <w:rPr>
                <w:rFonts w:ascii="Arial" w:hAnsi="Arial" w:cs="Arial"/>
                <w:lang w:val="sr-Cyrl-RS"/>
              </w:rPr>
            </w:pPr>
            <w:r w:rsidRPr="006E42CC">
              <w:rPr>
                <w:rFonts w:ascii="Arial" w:hAnsi="Arial" w:cs="Arial"/>
                <w:lang w:val="sr-Cyrl-RS"/>
              </w:rPr>
              <w:t>Понуђач мора имати успостављен контакт центар за пружање услуга подршке корисницима телефонским путем у ком је радно ангажовано најмање 5 лица на пословима оператера и/или надзорника</w:t>
            </w:r>
            <w:r w:rsidR="0046431F" w:rsidRPr="006E42CC">
              <w:rPr>
                <w:rFonts w:ascii="Arial" w:hAnsi="Arial" w:cs="Arial"/>
                <w:lang w:val="sr-Cyrl-RS"/>
              </w:rPr>
              <w:t>.</w:t>
            </w:r>
          </w:p>
          <w:p w:rsidR="000A6C1B" w:rsidRDefault="000A6C1B" w:rsidP="006F66A9">
            <w:pPr>
              <w:pStyle w:val="ListParagraph"/>
              <w:spacing w:before="0" w:after="0" w:line="240" w:lineRule="auto"/>
              <w:ind w:left="691" w:hanging="90"/>
              <w:rPr>
                <w:rFonts w:ascii="Arial" w:hAnsi="Arial" w:cs="Arial"/>
                <w:lang w:val="sr-Cyrl-RS"/>
              </w:rPr>
            </w:pPr>
          </w:p>
          <w:p w:rsidR="009E6F76" w:rsidRDefault="009E6F76" w:rsidP="006F66A9">
            <w:pPr>
              <w:pStyle w:val="ListParagraph"/>
              <w:spacing w:before="0" w:after="0" w:line="240" w:lineRule="auto"/>
              <w:ind w:left="691" w:hanging="90"/>
              <w:rPr>
                <w:rFonts w:ascii="Arial" w:hAnsi="Arial" w:cs="Arial"/>
                <w:lang w:val="sr-Cyrl-RS"/>
              </w:rPr>
            </w:pPr>
          </w:p>
          <w:p w:rsidR="009E6F76" w:rsidRPr="006E42CC" w:rsidRDefault="009E6F76" w:rsidP="006F66A9">
            <w:pPr>
              <w:pStyle w:val="ListParagraph"/>
              <w:spacing w:before="0" w:after="0" w:line="240" w:lineRule="auto"/>
              <w:ind w:left="691" w:hanging="90"/>
              <w:rPr>
                <w:rFonts w:ascii="Arial" w:hAnsi="Arial" w:cs="Arial"/>
                <w:lang w:val="sr-Cyrl-RS"/>
              </w:rPr>
            </w:pPr>
          </w:p>
          <w:p w:rsidR="00DA32E5" w:rsidRPr="00EE0191" w:rsidRDefault="00994B4B" w:rsidP="00B40DC9">
            <w:pPr>
              <w:autoSpaceDE w:val="0"/>
              <w:autoSpaceDN w:val="0"/>
              <w:adjustRightInd w:val="0"/>
              <w:spacing w:before="0"/>
              <w:contextualSpacing/>
              <w:rPr>
                <w:rFonts w:cs="Arial"/>
                <w:b/>
                <w:sz w:val="24"/>
                <w:szCs w:val="24"/>
                <w:u w:val="single"/>
                <w:lang w:val="sr-Cyrl-RS"/>
              </w:rPr>
            </w:pPr>
            <w:r w:rsidRPr="00EE0191">
              <w:rPr>
                <w:rFonts w:cs="Arial"/>
                <w:b/>
                <w:sz w:val="24"/>
                <w:szCs w:val="24"/>
                <w:u w:val="single"/>
                <w:lang w:val="ru-RU"/>
              </w:rPr>
              <w:lastRenderedPageBreak/>
              <w:t>Д</w:t>
            </w:r>
            <w:r w:rsidR="007D6382" w:rsidRPr="00EE0191">
              <w:rPr>
                <w:rFonts w:cs="Arial"/>
                <w:b/>
                <w:sz w:val="24"/>
                <w:szCs w:val="24"/>
                <w:u w:val="single"/>
                <w:lang w:val="ru-RU"/>
              </w:rPr>
              <w:t>окази</w:t>
            </w:r>
            <w:r w:rsidR="00072448" w:rsidRPr="00EE0191">
              <w:rPr>
                <w:rFonts w:cs="Arial"/>
                <w:b/>
                <w:sz w:val="24"/>
                <w:szCs w:val="24"/>
                <w:u w:val="single"/>
                <w:lang w:val="sr-Cyrl-RS"/>
              </w:rPr>
              <w:t>:</w:t>
            </w:r>
          </w:p>
          <w:p w:rsidR="000A6C1B" w:rsidRPr="006E42CC" w:rsidRDefault="000A6C1B" w:rsidP="002D3A47">
            <w:pPr>
              <w:spacing w:before="0"/>
              <w:contextualSpacing/>
              <w:rPr>
                <w:rFonts w:cs="Arial"/>
                <w:lang w:val="sr-Cyrl-RS"/>
              </w:rPr>
            </w:pPr>
            <w:r w:rsidRPr="006E42CC">
              <w:rPr>
                <w:rFonts w:cs="Arial"/>
                <w:lang w:val="sr-Cyrl-RS"/>
              </w:rPr>
              <w:t xml:space="preserve"> </w:t>
            </w:r>
          </w:p>
          <w:p w:rsidR="006E42CC" w:rsidRPr="006E42CC" w:rsidRDefault="00F253FB" w:rsidP="00DA4AF1">
            <w:pPr>
              <w:pStyle w:val="ListParagraph"/>
              <w:numPr>
                <w:ilvl w:val="0"/>
                <w:numId w:val="41"/>
              </w:numPr>
              <w:spacing w:before="0"/>
              <w:rPr>
                <w:rFonts w:ascii="Arial" w:hAnsi="Arial" w:cs="Arial"/>
                <w:lang w:val="sr-Cyrl-RS"/>
              </w:rPr>
            </w:pPr>
            <w:r w:rsidRPr="006E42CC">
              <w:rPr>
                <w:rFonts w:ascii="Arial" w:hAnsi="Arial" w:cs="Arial"/>
                <w:lang w:val="sr-Cyrl-RS"/>
              </w:rPr>
              <w:t>Фотокопија важећих (на дан отварања) сертификата:</w:t>
            </w:r>
          </w:p>
          <w:p w:rsidR="0077341B" w:rsidRPr="006E42CC" w:rsidRDefault="00623284" w:rsidP="00623284">
            <w:pPr>
              <w:pStyle w:val="ListParagraph"/>
              <w:spacing w:before="0"/>
              <w:ind w:left="1080"/>
              <w:rPr>
                <w:rFonts w:ascii="Arial" w:hAnsi="Arial" w:cs="Arial"/>
                <w:lang w:val="sr-Cyrl-RS"/>
              </w:rPr>
            </w:pPr>
            <w:r>
              <w:rPr>
                <w:rFonts w:ascii="Arial" w:hAnsi="Arial" w:cs="Arial"/>
                <w:lang w:val="sr-Cyrl-RS"/>
              </w:rPr>
              <w:t>-</w:t>
            </w:r>
            <w:r w:rsidR="0077341B" w:rsidRPr="006E42CC">
              <w:rPr>
                <w:rFonts w:ascii="Arial" w:hAnsi="Arial" w:cs="Arial"/>
                <w:lang w:val="sr-Latn-RS"/>
              </w:rPr>
              <w:t xml:space="preserve">ISO </w:t>
            </w:r>
            <w:r w:rsidR="00F253FB" w:rsidRPr="006E42CC">
              <w:rPr>
                <w:rFonts w:ascii="Arial" w:hAnsi="Arial" w:cs="Arial"/>
                <w:lang w:val="sr-Cyrl-RS"/>
              </w:rPr>
              <w:t>9001 – за Систем менаџмента квалитетом,</w:t>
            </w:r>
          </w:p>
          <w:p w:rsidR="0077341B" w:rsidRPr="006E42CC" w:rsidRDefault="00623284" w:rsidP="00623284">
            <w:pPr>
              <w:pStyle w:val="ListParagraph"/>
              <w:spacing w:before="0"/>
              <w:ind w:left="1080"/>
              <w:rPr>
                <w:rFonts w:ascii="Arial" w:hAnsi="Arial" w:cs="Arial"/>
                <w:lang w:val="sr-Cyrl-RS"/>
              </w:rPr>
            </w:pPr>
            <w:r>
              <w:rPr>
                <w:rFonts w:ascii="Arial" w:hAnsi="Arial" w:cs="Arial"/>
                <w:lang w:val="sr-Cyrl-RS"/>
              </w:rPr>
              <w:t>-</w:t>
            </w:r>
            <w:r w:rsidR="0077341B" w:rsidRPr="006E42CC">
              <w:rPr>
                <w:rFonts w:ascii="Arial" w:hAnsi="Arial" w:cs="Arial"/>
                <w:lang w:val="sr-Latn-RS"/>
              </w:rPr>
              <w:t xml:space="preserve">ISO </w:t>
            </w:r>
            <w:r w:rsidR="00F253FB" w:rsidRPr="006E42CC">
              <w:rPr>
                <w:rFonts w:ascii="Arial" w:hAnsi="Arial" w:cs="Arial"/>
                <w:lang w:val="sr-Cyrl-RS"/>
              </w:rPr>
              <w:t>27001 – за Систем управ</w:t>
            </w:r>
            <w:r w:rsidR="0077341B" w:rsidRPr="006E42CC">
              <w:rPr>
                <w:rFonts w:ascii="Arial" w:hAnsi="Arial" w:cs="Arial"/>
                <w:lang w:val="sr-Cyrl-RS"/>
              </w:rPr>
              <w:t xml:space="preserve">љања безбедношћу информација, </w:t>
            </w:r>
          </w:p>
          <w:p w:rsidR="0077341B" w:rsidRPr="006E42CC" w:rsidRDefault="00623284" w:rsidP="00623284">
            <w:pPr>
              <w:pStyle w:val="ListParagraph"/>
              <w:spacing w:before="0"/>
              <w:ind w:left="1080"/>
              <w:rPr>
                <w:rFonts w:ascii="Arial" w:hAnsi="Arial" w:cs="Arial"/>
                <w:lang w:val="sr-Cyrl-RS"/>
              </w:rPr>
            </w:pPr>
            <w:r>
              <w:rPr>
                <w:rFonts w:ascii="Arial" w:hAnsi="Arial" w:cs="Arial"/>
                <w:lang w:val="sr-Cyrl-RS"/>
              </w:rPr>
              <w:t>-</w:t>
            </w:r>
            <w:r w:rsidR="0077341B" w:rsidRPr="006E42CC">
              <w:rPr>
                <w:rFonts w:ascii="Arial" w:hAnsi="Arial" w:cs="Arial"/>
                <w:lang w:val="sr-Latn-RS"/>
              </w:rPr>
              <w:t>ISO</w:t>
            </w:r>
            <w:r w:rsidR="00F253FB" w:rsidRPr="006E42CC">
              <w:rPr>
                <w:rFonts w:ascii="Arial" w:hAnsi="Arial" w:cs="Arial"/>
                <w:lang w:val="sr-Cyrl-RS"/>
              </w:rPr>
              <w:t xml:space="preserve"> 20000-1 – за Систем за управљање услугама у об</w:t>
            </w:r>
            <w:r w:rsidR="0077341B" w:rsidRPr="006E42CC">
              <w:rPr>
                <w:rFonts w:ascii="Arial" w:hAnsi="Arial" w:cs="Arial"/>
                <w:lang w:val="sr-Cyrl-RS"/>
              </w:rPr>
              <w:t>ласти информационих технологија,</w:t>
            </w:r>
          </w:p>
          <w:p w:rsidR="00F253FB" w:rsidRPr="006E42CC" w:rsidRDefault="00623284" w:rsidP="00623284">
            <w:pPr>
              <w:pStyle w:val="ListParagraph"/>
              <w:spacing w:before="0"/>
              <w:ind w:left="1080"/>
              <w:rPr>
                <w:rFonts w:ascii="Arial" w:hAnsi="Arial" w:cs="Arial"/>
                <w:lang w:val="sr-Cyrl-RS"/>
              </w:rPr>
            </w:pPr>
            <w:r>
              <w:rPr>
                <w:rFonts w:ascii="Arial" w:hAnsi="Arial" w:cs="Arial"/>
                <w:lang w:val="sr-Cyrl-RS"/>
              </w:rPr>
              <w:t>-</w:t>
            </w:r>
            <w:r w:rsidR="0077341B" w:rsidRPr="006E42CC">
              <w:rPr>
                <w:rFonts w:ascii="Arial" w:hAnsi="Arial" w:cs="Arial"/>
                <w:lang w:val="sr-Latn-RS"/>
              </w:rPr>
              <w:t>ISO</w:t>
            </w:r>
            <w:r w:rsidR="00F253FB" w:rsidRPr="006E42CC">
              <w:rPr>
                <w:rFonts w:ascii="Arial" w:hAnsi="Arial" w:cs="Arial"/>
                <w:lang w:val="sr-Cyrl-RS"/>
              </w:rPr>
              <w:t xml:space="preserve"> 22301 – за Систем управљања континуитетом пословања</w:t>
            </w:r>
          </w:p>
          <w:p w:rsidR="000A6C1B" w:rsidRPr="009E6F76" w:rsidRDefault="0077341B" w:rsidP="00DA4AF1">
            <w:pPr>
              <w:pStyle w:val="ListParagraph"/>
              <w:numPr>
                <w:ilvl w:val="0"/>
                <w:numId w:val="41"/>
              </w:numPr>
              <w:spacing w:before="0"/>
              <w:rPr>
                <w:rFonts w:ascii="Arial" w:hAnsi="Arial" w:cs="Arial"/>
                <w:lang w:val="ru-RU"/>
              </w:rPr>
            </w:pPr>
            <w:r w:rsidRPr="006E42CC">
              <w:rPr>
                <w:rFonts w:ascii="Arial" w:hAnsi="Arial" w:cs="Arial"/>
                <w:lang w:val="ru-RU"/>
              </w:rPr>
              <w:t xml:space="preserve">Понуђач је дужан да уз понуду достави потврду (важећи, потписан и оверен документ од стране овлашћеног лица произвођача опреме или представништва произвођача за територију Републике Србије насловљен на наручиоца) која пружа доказ да понуђач поседује </w:t>
            </w:r>
            <w:r w:rsidR="005B5D6A">
              <w:rPr>
                <w:rFonts w:ascii="Arial" w:hAnsi="Arial" w:cs="Arial"/>
                <w:lang w:val="en-GB"/>
              </w:rPr>
              <w:t>GOLD</w:t>
            </w:r>
            <w:r w:rsidRPr="006E42CC">
              <w:rPr>
                <w:rFonts w:ascii="Arial" w:hAnsi="Arial" w:cs="Arial"/>
                <w:lang w:val="ru-RU"/>
              </w:rPr>
              <w:t xml:space="preserve"> партнерски статус остварен на територији Републике Србије и да је овлашћени партнер произвођача за продају и пружање техничке </w:t>
            </w:r>
            <w:r w:rsidRPr="009E6F76">
              <w:rPr>
                <w:rFonts w:ascii="Arial" w:hAnsi="Arial" w:cs="Arial"/>
                <w:lang w:val="ru-RU"/>
              </w:rPr>
              <w:t>подршке на територији Републике Србије – ауторизација;</w:t>
            </w:r>
          </w:p>
          <w:p w:rsidR="0077341B" w:rsidRPr="009E6F76" w:rsidRDefault="0077341B" w:rsidP="00DA4AF1">
            <w:pPr>
              <w:pStyle w:val="ListParagraph"/>
              <w:numPr>
                <w:ilvl w:val="0"/>
                <w:numId w:val="41"/>
              </w:numPr>
              <w:spacing w:before="0"/>
              <w:rPr>
                <w:rFonts w:ascii="Arial" w:hAnsi="Arial" w:cs="Arial"/>
                <w:lang w:val="ru-RU"/>
              </w:rPr>
            </w:pPr>
            <w:r w:rsidRPr="009E6F76">
              <w:rPr>
                <w:rFonts w:ascii="Arial" w:hAnsi="Arial" w:cs="Arial"/>
                <w:lang w:val="ru-RU"/>
              </w:rPr>
              <w:t>Важећи сертификат – овлашћење произвођача или потврда / изјава издата од произвођача понуђене опреме или регистрованог представништва произвођача понуђене опреме за предметну јавну набавку, која пружа доказ о поседовању сервисног уговора са произвођачем о пружању техничке подршке и имплементацији сервиса издату од произвођача опреме коју нуди</w:t>
            </w:r>
          </w:p>
          <w:p w:rsidR="004E0ECC" w:rsidRDefault="0077341B" w:rsidP="00DA4AF1">
            <w:pPr>
              <w:pStyle w:val="ListParagraph"/>
              <w:numPr>
                <w:ilvl w:val="0"/>
                <w:numId w:val="41"/>
              </w:numPr>
              <w:spacing w:before="0"/>
              <w:rPr>
                <w:rFonts w:ascii="Arial" w:hAnsi="Arial" w:cs="Arial"/>
                <w:lang w:val="ru-RU"/>
              </w:rPr>
            </w:pPr>
            <w:r w:rsidRPr="006E42CC">
              <w:rPr>
                <w:rFonts w:ascii="Arial" w:hAnsi="Arial" w:cs="Arial"/>
                <w:lang w:val="ru-RU"/>
              </w:rPr>
              <w:t>Потврда о специјализацијама произвођача, или представништва произвођача за територију Републике Србије, на меморандуму произвођача опреме потписана и оверена од стране овлашћеног лица;</w:t>
            </w:r>
          </w:p>
          <w:p w:rsidR="002D3A47" w:rsidRDefault="00C21110" w:rsidP="00C21110">
            <w:pPr>
              <w:pStyle w:val="ListParagraph"/>
              <w:numPr>
                <w:ilvl w:val="0"/>
                <w:numId w:val="41"/>
              </w:numPr>
              <w:spacing w:before="0"/>
              <w:rPr>
                <w:rFonts w:ascii="Arial" w:hAnsi="Arial" w:cs="Arial"/>
                <w:lang w:val="ru-RU"/>
              </w:rPr>
            </w:pPr>
            <w:r>
              <w:rPr>
                <w:rFonts w:ascii="Arial" w:hAnsi="Arial" w:cs="Arial"/>
                <w:lang w:val="ru-RU"/>
              </w:rPr>
              <w:t xml:space="preserve"> –  </w:t>
            </w:r>
            <w:r w:rsidRPr="00C21110">
              <w:rPr>
                <w:rFonts w:ascii="Arial" w:hAnsi="Arial" w:cs="Arial"/>
                <w:lang w:val="ru-RU"/>
              </w:rPr>
              <w:t xml:space="preserve">Списак </w:t>
            </w:r>
            <w:r w:rsidR="00557839">
              <w:rPr>
                <w:rFonts w:ascii="Arial" w:hAnsi="Arial" w:cs="Arial"/>
                <w:lang w:val="ru-RU"/>
              </w:rPr>
              <w:t xml:space="preserve">испоручених добара и </w:t>
            </w:r>
            <w:r w:rsidRPr="00C21110">
              <w:rPr>
                <w:rFonts w:ascii="Arial" w:hAnsi="Arial" w:cs="Arial"/>
                <w:lang w:val="ru-RU"/>
              </w:rPr>
              <w:t>извршених услуга</w:t>
            </w:r>
            <w:r>
              <w:rPr>
                <w:rFonts w:ascii="Arial" w:hAnsi="Arial" w:cs="Arial"/>
                <w:lang w:val="ru-RU"/>
              </w:rPr>
              <w:t xml:space="preserve"> – стручне референце</w:t>
            </w:r>
            <w:r w:rsidRPr="00C21110">
              <w:rPr>
                <w:rFonts w:ascii="Arial" w:hAnsi="Arial" w:cs="Arial"/>
                <w:lang w:val="ru-RU"/>
              </w:rPr>
              <w:t xml:space="preserve"> (Образац 6.1)</w:t>
            </w:r>
          </w:p>
          <w:p w:rsidR="00C21110" w:rsidRPr="00C21110" w:rsidRDefault="00C21110" w:rsidP="00C21110">
            <w:pPr>
              <w:pStyle w:val="ListParagraph"/>
              <w:spacing w:before="0"/>
              <w:ind w:left="1080"/>
              <w:rPr>
                <w:rFonts w:ascii="Arial" w:hAnsi="Arial" w:cs="Arial"/>
                <w:lang w:val="ru-RU"/>
              </w:rPr>
            </w:pPr>
            <w:r>
              <w:rPr>
                <w:rFonts w:ascii="Arial" w:hAnsi="Arial" w:cs="Arial"/>
                <w:lang w:val="ru-RU"/>
              </w:rPr>
              <w:t xml:space="preserve"> </w:t>
            </w:r>
            <w:r w:rsidRPr="00C21110">
              <w:rPr>
                <w:rFonts w:ascii="Arial" w:hAnsi="Arial" w:cs="Arial"/>
                <w:lang w:val="ru-RU"/>
              </w:rPr>
              <w:t xml:space="preserve">–  </w:t>
            </w:r>
            <w:r>
              <w:rPr>
                <w:rFonts w:ascii="Arial" w:hAnsi="Arial" w:cs="Arial"/>
                <w:lang w:val="ru-RU"/>
              </w:rPr>
              <w:t xml:space="preserve">  Потврда о референтним уговорима (Образац 6.2)</w:t>
            </w:r>
          </w:p>
          <w:p w:rsidR="006F66A9" w:rsidRPr="00623284" w:rsidRDefault="004E0ECC" w:rsidP="000A0E55">
            <w:pPr>
              <w:pStyle w:val="ListParagraph"/>
              <w:numPr>
                <w:ilvl w:val="0"/>
                <w:numId w:val="41"/>
              </w:numPr>
              <w:spacing w:before="0"/>
              <w:rPr>
                <w:rFonts w:cs="Arial"/>
                <w:lang w:val="sr-Cyrl-RS"/>
              </w:rPr>
            </w:pPr>
            <w:r w:rsidRPr="000A0E55">
              <w:rPr>
                <w:rFonts w:ascii="Arial" w:hAnsi="Arial" w:cs="Arial"/>
                <w:lang w:val="ru-RU"/>
              </w:rPr>
              <w:t>Доставити</w:t>
            </w:r>
            <w:r w:rsidR="00332788">
              <w:rPr>
                <w:rFonts w:ascii="Arial" w:hAnsi="Arial" w:cs="Arial"/>
                <w:lang w:val="ru-RU"/>
              </w:rPr>
              <w:t xml:space="preserve"> потписан и оверен Образац изјаве</w:t>
            </w:r>
            <w:r w:rsidRPr="000A0E55">
              <w:rPr>
                <w:rFonts w:ascii="Arial" w:hAnsi="Arial" w:cs="Arial"/>
                <w:lang w:val="ru-RU"/>
              </w:rPr>
              <w:t xml:space="preserve"> </w:t>
            </w:r>
            <w:r w:rsidR="000A0E55" w:rsidRPr="000A0E55">
              <w:rPr>
                <w:rFonts w:ascii="Arial" w:hAnsi="Arial" w:cs="Arial"/>
                <w:lang w:val="ru-RU"/>
              </w:rPr>
              <w:t>(Образац број 11)</w:t>
            </w:r>
          </w:p>
        </w:tc>
      </w:tr>
      <w:tr w:rsidR="00ED6F22" w:rsidRPr="00AD4D90" w:rsidTr="008112A2">
        <w:trPr>
          <w:jc w:val="center"/>
        </w:trPr>
        <w:tc>
          <w:tcPr>
            <w:tcW w:w="729" w:type="dxa"/>
            <w:vAlign w:val="center"/>
          </w:tcPr>
          <w:p w:rsidR="00ED6F22" w:rsidRPr="0077341B" w:rsidRDefault="00ED6F22" w:rsidP="0077341B">
            <w:pPr>
              <w:pStyle w:val="ListParagraph"/>
              <w:ind w:left="360"/>
              <w:rPr>
                <w:rFonts w:cs="Arial"/>
                <w:color w:val="000000" w:themeColor="text1"/>
                <w:sz w:val="24"/>
                <w:szCs w:val="24"/>
                <w:lang w:val="sr-Cyrl-RS"/>
              </w:rPr>
            </w:pPr>
            <w:r w:rsidRPr="0077341B">
              <w:rPr>
                <w:rFonts w:cs="Arial"/>
                <w:color w:val="000000" w:themeColor="text1"/>
                <w:sz w:val="24"/>
                <w:szCs w:val="24"/>
                <w:lang w:val="sr-Cyrl-RS"/>
              </w:rPr>
              <w:lastRenderedPageBreak/>
              <w:t>7.</w:t>
            </w:r>
          </w:p>
        </w:tc>
        <w:tc>
          <w:tcPr>
            <w:tcW w:w="8430" w:type="dxa"/>
          </w:tcPr>
          <w:p w:rsidR="00ED6F22" w:rsidRPr="008760AD" w:rsidRDefault="00ED6F22" w:rsidP="00ED6F22">
            <w:pPr>
              <w:autoSpaceDE w:val="0"/>
              <w:autoSpaceDN w:val="0"/>
              <w:adjustRightInd w:val="0"/>
              <w:spacing w:before="0"/>
              <w:contextualSpacing/>
              <w:rPr>
                <w:rFonts w:cs="Arial"/>
                <w:b/>
                <w:lang w:val="ru-RU"/>
              </w:rPr>
            </w:pPr>
            <w:r w:rsidRPr="008760AD">
              <w:rPr>
                <w:rFonts w:cs="Arial"/>
                <w:b/>
                <w:lang w:val="ru-RU"/>
              </w:rPr>
              <w:t>Кадровски капацитет</w:t>
            </w:r>
          </w:p>
          <w:p w:rsidR="00ED6F22" w:rsidRPr="008760AD" w:rsidRDefault="00ED6F22" w:rsidP="00ED6F22">
            <w:pPr>
              <w:autoSpaceDE w:val="0"/>
              <w:autoSpaceDN w:val="0"/>
              <w:adjustRightInd w:val="0"/>
              <w:spacing w:before="0"/>
              <w:contextualSpacing/>
              <w:rPr>
                <w:rFonts w:cs="Arial"/>
                <w:b/>
                <w:u w:val="single"/>
                <w:lang w:val="sr-Cyrl-RS"/>
              </w:rPr>
            </w:pPr>
            <w:r w:rsidRPr="008760AD">
              <w:rPr>
                <w:rFonts w:cs="Arial"/>
                <w:b/>
                <w:u w:val="single"/>
                <w:lang w:val="ru-RU"/>
              </w:rPr>
              <w:t>Услов</w:t>
            </w:r>
            <w:r w:rsidRPr="008760AD">
              <w:rPr>
                <w:rFonts w:cs="Arial"/>
                <w:b/>
                <w:u w:val="single"/>
                <w:lang w:val="sr-Cyrl-RS"/>
              </w:rPr>
              <w:t>и</w:t>
            </w:r>
          </w:p>
          <w:p w:rsidR="00ED6F22" w:rsidRDefault="00ED6F22" w:rsidP="00ED6F22">
            <w:pPr>
              <w:spacing w:before="0"/>
              <w:ind w:left="741"/>
              <w:contextualSpacing/>
              <w:rPr>
                <w:rFonts w:eastAsia="Calibri" w:cs="Arial"/>
                <w:lang w:val="sr-Cyrl-RS"/>
              </w:rPr>
            </w:pPr>
            <w:r w:rsidRPr="008760AD">
              <w:rPr>
                <w:rFonts w:eastAsia="Calibri" w:cs="Arial"/>
                <w:lang w:val="ru-RU"/>
              </w:rPr>
              <w:t xml:space="preserve">Да има минималан број </w:t>
            </w:r>
            <w:r w:rsidRPr="008760AD">
              <w:rPr>
                <w:rFonts w:eastAsia="Calibri" w:cs="Arial"/>
                <w:lang w:val="sr-Cyrl-RS"/>
              </w:rPr>
              <w:t>запослених/</w:t>
            </w:r>
            <w:r w:rsidRPr="008760AD">
              <w:rPr>
                <w:rFonts w:eastAsia="Calibri" w:cs="Arial"/>
                <w:lang w:val="ru-RU"/>
              </w:rPr>
              <w:t>ангажованих</w:t>
            </w:r>
            <w:r w:rsidRPr="008760AD">
              <w:rPr>
                <w:rFonts w:eastAsia="Calibri" w:cs="Arial"/>
                <w:lang w:val="sr-Cyrl-RS"/>
              </w:rPr>
              <w:t xml:space="preserve"> лица</w:t>
            </w:r>
            <w:r w:rsidRPr="008760AD">
              <w:rPr>
                <w:rFonts w:eastAsia="Calibri" w:cs="Arial"/>
                <w:lang w:val="ru-RU"/>
              </w:rPr>
              <w:t xml:space="preserve">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Pr="008760AD">
              <w:rPr>
                <w:rFonts w:cs="Arial"/>
                <w:lang w:val="sr-Cyrl-RS"/>
              </w:rPr>
              <w:t xml:space="preserve"> </w:t>
            </w:r>
            <w:r w:rsidRPr="008760AD">
              <w:rPr>
                <w:rFonts w:eastAsia="Calibri" w:cs="Arial"/>
                <w:lang w:val="sr-Cyrl-RS"/>
              </w:rPr>
              <w:t>("Сл. гласник РС", бр. 24/2005, 61/2005, 54/2009, 32/2013 и 75/2014) и то:</w:t>
            </w:r>
          </w:p>
          <w:p w:rsidR="005C3538" w:rsidRPr="008760AD" w:rsidRDefault="005C3538" w:rsidP="00ED6F22">
            <w:pPr>
              <w:spacing w:before="0"/>
              <w:ind w:left="741"/>
              <w:contextualSpacing/>
              <w:rPr>
                <w:rFonts w:eastAsia="Calibri" w:cs="Arial"/>
                <w:lang w:val="sr-Cyrl-RS"/>
              </w:rPr>
            </w:pPr>
          </w:p>
          <w:p w:rsidR="00ED6F22" w:rsidRPr="008760AD" w:rsidRDefault="00EF698E" w:rsidP="00DA4AF1">
            <w:pPr>
              <w:numPr>
                <w:ilvl w:val="1"/>
                <w:numId w:val="20"/>
              </w:numPr>
              <w:spacing w:before="0"/>
              <w:contextualSpacing/>
              <w:rPr>
                <w:rFonts w:eastAsia="Calibri" w:cs="Arial"/>
                <w:lang w:val="sr-Latn-CS"/>
              </w:rPr>
            </w:pPr>
            <w:r w:rsidRPr="008760AD">
              <w:rPr>
                <w:rFonts w:eastAsia="Calibri" w:cs="Arial"/>
                <w:lang w:val="ru-RU"/>
              </w:rPr>
              <w:t>минимално 4</w:t>
            </w:r>
            <w:r w:rsidR="00ED6F22" w:rsidRPr="008760AD">
              <w:rPr>
                <w:rFonts w:eastAsia="Calibri" w:cs="Arial"/>
                <w:lang w:val="ru-RU"/>
              </w:rPr>
              <w:t xml:space="preserve"> (</w:t>
            </w:r>
            <w:r w:rsidR="00ED6F22" w:rsidRPr="008760AD">
              <w:rPr>
                <w:rFonts w:eastAsia="Calibri" w:cs="Arial"/>
                <w:lang w:val="sr-Cyrl-RS"/>
              </w:rPr>
              <w:t xml:space="preserve">словима: </w:t>
            </w:r>
            <w:r w:rsidR="00DE20E8">
              <w:rPr>
                <w:rFonts w:eastAsia="Calibri" w:cs="Arial"/>
                <w:lang w:val="sr-Cyrl-RS"/>
              </w:rPr>
              <w:t>четири</w:t>
            </w:r>
            <w:r w:rsidR="00ED6F22" w:rsidRPr="008760AD">
              <w:rPr>
                <w:rFonts w:eastAsia="Calibri" w:cs="Arial"/>
                <w:lang w:val="ru-RU"/>
              </w:rPr>
              <w:t>) инжењера са сертификатом</w:t>
            </w:r>
            <w:r w:rsidR="00ED6F22" w:rsidRPr="008760AD">
              <w:rPr>
                <w:rFonts w:eastAsia="Calibri" w:cs="Arial"/>
                <w:lang w:val="sr-Cyrl-RS"/>
              </w:rPr>
              <w:t xml:space="preserve"> </w:t>
            </w:r>
            <w:r w:rsidR="00ED6F22" w:rsidRPr="008760AD">
              <w:rPr>
                <w:rFonts w:eastAsia="Calibri" w:cs="Arial"/>
                <w:lang w:val="sr-Latn-RS"/>
              </w:rPr>
              <w:t>e</w:t>
            </w:r>
            <w:r w:rsidR="00ED6F22" w:rsidRPr="008760AD">
              <w:rPr>
                <w:rFonts w:eastAsia="Calibri" w:cs="Arial"/>
                <w:lang w:val="sr-Cyrl-RS"/>
              </w:rPr>
              <w:t>кспертског нивоа из области</w:t>
            </w:r>
            <w:r w:rsidR="00ED6F22" w:rsidRPr="008760AD">
              <w:rPr>
                <w:rFonts w:eastAsia="Calibri" w:cs="Arial"/>
                <w:lang w:val="ru-RU"/>
              </w:rPr>
              <w:t xml:space="preserve"> </w:t>
            </w:r>
            <w:r w:rsidRPr="008760AD">
              <w:rPr>
                <w:rFonts w:eastAsia="Calibri" w:cs="Arial"/>
              </w:rPr>
              <w:t>Routing</w:t>
            </w:r>
            <w:r w:rsidRPr="008760AD">
              <w:rPr>
                <w:rFonts w:eastAsia="Calibri" w:cs="Arial"/>
                <w:lang w:val="ru-RU"/>
              </w:rPr>
              <w:t xml:space="preserve"> </w:t>
            </w:r>
            <w:r w:rsidRPr="008760AD">
              <w:rPr>
                <w:rFonts w:eastAsia="Calibri" w:cs="Arial"/>
              </w:rPr>
              <w:t>and</w:t>
            </w:r>
            <w:r w:rsidRPr="008760AD">
              <w:rPr>
                <w:rFonts w:eastAsia="Calibri" w:cs="Arial"/>
                <w:lang w:val="ru-RU"/>
              </w:rPr>
              <w:t xml:space="preserve"> </w:t>
            </w:r>
            <w:r w:rsidRPr="008760AD">
              <w:rPr>
                <w:rFonts w:eastAsia="Calibri" w:cs="Arial"/>
              </w:rPr>
              <w:t>Switching</w:t>
            </w:r>
            <w:r w:rsidR="00ED6F22" w:rsidRPr="008760AD">
              <w:rPr>
                <w:rFonts w:eastAsia="Calibri" w:cs="Arial"/>
                <w:lang w:val="ru-RU"/>
              </w:rPr>
              <w:t>;</w:t>
            </w:r>
          </w:p>
          <w:p w:rsidR="00ED6F22" w:rsidRPr="008760AD" w:rsidRDefault="00ED6F22" w:rsidP="00DA4AF1">
            <w:pPr>
              <w:numPr>
                <w:ilvl w:val="1"/>
                <w:numId w:val="20"/>
              </w:numPr>
              <w:spacing w:before="0"/>
              <w:contextualSpacing/>
              <w:rPr>
                <w:rFonts w:eastAsia="Calibri" w:cs="Arial"/>
                <w:lang w:val="sr-Latn-CS"/>
              </w:rPr>
            </w:pPr>
            <w:r w:rsidRPr="008760AD">
              <w:rPr>
                <w:rFonts w:eastAsia="Calibri" w:cs="Arial"/>
                <w:lang w:val="sr-Cyrl-RS"/>
              </w:rPr>
              <w:t>минимално 1 (словима: један) инжењер са сертификатом професионал нивоа</w:t>
            </w:r>
            <w:r w:rsidRPr="008760AD">
              <w:rPr>
                <w:rFonts w:eastAsia="Calibri" w:cs="Arial"/>
                <w:lang w:val="sr-Latn-RS"/>
              </w:rPr>
              <w:t xml:space="preserve"> </w:t>
            </w:r>
            <w:r w:rsidRPr="008760AD">
              <w:rPr>
                <w:rFonts w:eastAsia="Calibri" w:cs="Arial"/>
                <w:lang w:val="sr-Cyrl-RS"/>
              </w:rPr>
              <w:t>из области</w:t>
            </w:r>
            <w:r w:rsidRPr="008760AD">
              <w:rPr>
                <w:rFonts w:eastAsia="Calibri" w:cs="Arial"/>
                <w:lang w:val="ru-RU"/>
              </w:rPr>
              <w:t xml:space="preserve"> </w:t>
            </w:r>
            <w:r w:rsidR="00EF698E" w:rsidRPr="008760AD">
              <w:rPr>
                <w:rFonts w:eastAsia="Calibri" w:cs="Arial"/>
              </w:rPr>
              <w:t>Wireless</w:t>
            </w:r>
          </w:p>
          <w:p w:rsidR="00ED6F22" w:rsidRPr="008760AD" w:rsidRDefault="00ED6F22" w:rsidP="00DA4AF1">
            <w:pPr>
              <w:pStyle w:val="ListParagraph"/>
              <w:numPr>
                <w:ilvl w:val="1"/>
                <w:numId w:val="20"/>
              </w:numPr>
              <w:rPr>
                <w:rFonts w:ascii="Arial" w:hAnsi="Arial" w:cs="Arial"/>
                <w:lang w:val="sr-Latn-CS"/>
              </w:rPr>
            </w:pPr>
            <w:r w:rsidRPr="008760AD">
              <w:rPr>
                <w:rFonts w:ascii="Arial" w:hAnsi="Arial" w:cs="Arial"/>
                <w:lang w:val="sr-Latn-CS"/>
              </w:rPr>
              <w:t xml:space="preserve">минимално 1 </w:t>
            </w:r>
            <w:r w:rsidRPr="008760AD">
              <w:rPr>
                <w:rFonts w:ascii="Arial" w:hAnsi="Arial" w:cs="Arial"/>
                <w:lang w:val="sr-Cyrl-RS"/>
              </w:rPr>
              <w:t xml:space="preserve">(словима: један) </w:t>
            </w:r>
            <w:r w:rsidRPr="008760AD">
              <w:rPr>
                <w:rFonts w:ascii="Arial" w:hAnsi="Arial" w:cs="Arial"/>
                <w:lang w:val="sr-Latn-CS"/>
              </w:rPr>
              <w:t>лице код по</w:t>
            </w:r>
            <w:r w:rsidR="009D2511">
              <w:rPr>
                <w:rFonts w:ascii="Arial" w:hAnsi="Arial" w:cs="Arial"/>
                <w:lang w:val="sr-Latn-CS"/>
              </w:rPr>
              <w:t>нуђача (руководилац пројекта)</w:t>
            </w:r>
            <w:r w:rsidRPr="008760AD">
              <w:rPr>
                <w:rFonts w:ascii="Arial" w:hAnsi="Arial" w:cs="Arial"/>
                <w:lang w:val="sr-Latn-CS"/>
              </w:rPr>
              <w:t>, који има високу стручну спрему и поседује важећи ПМП сертификат.</w:t>
            </w:r>
          </w:p>
          <w:p w:rsidR="00ED6F22" w:rsidRDefault="00ED6F22" w:rsidP="00ED6F22">
            <w:pPr>
              <w:autoSpaceDE w:val="0"/>
              <w:autoSpaceDN w:val="0"/>
              <w:adjustRightInd w:val="0"/>
              <w:spacing w:before="0"/>
              <w:contextualSpacing/>
              <w:rPr>
                <w:rFonts w:cs="Arial"/>
                <w:b/>
                <w:u w:val="single"/>
              </w:rPr>
            </w:pPr>
            <w:r w:rsidRPr="008760AD">
              <w:rPr>
                <w:rFonts w:cs="Arial"/>
                <w:b/>
                <w:u w:val="single"/>
              </w:rPr>
              <w:t>Докази</w:t>
            </w:r>
          </w:p>
          <w:p w:rsidR="00181184" w:rsidRPr="00181184" w:rsidRDefault="00181184" w:rsidP="00DA4AF1">
            <w:pPr>
              <w:pStyle w:val="ListParagraph"/>
              <w:numPr>
                <w:ilvl w:val="0"/>
                <w:numId w:val="29"/>
              </w:numPr>
              <w:spacing w:before="0"/>
              <w:ind w:left="778" w:hanging="450"/>
              <w:rPr>
                <w:rFonts w:ascii="Arial" w:hAnsi="Arial" w:cs="Arial"/>
                <w:lang w:val="sr-Cyrl-RS"/>
              </w:rPr>
            </w:pPr>
            <w:r w:rsidRPr="00181184">
              <w:rPr>
                <w:rFonts w:ascii="Arial" w:hAnsi="Arial" w:cs="Arial"/>
                <w:lang w:val="sr-Cyrl-RS"/>
              </w:rPr>
              <w:t xml:space="preserve">Листа запослених/ангажованих лица која ће бити ангажована на реализацији уговора, са личним лиценцама/ сертификатима (Образац </w:t>
            </w:r>
            <w:r w:rsidR="00103DC0">
              <w:rPr>
                <w:rFonts w:ascii="Arial" w:hAnsi="Arial" w:cs="Arial"/>
                <w:lang w:val="sr-Cyrl-RS"/>
              </w:rPr>
              <w:t xml:space="preserve">број </w:t>
            </w:r>
            <w:r w:rsidRPr="00181184">
              <w:rPr>
                <w:rFonts w:ascii="Arial" w:hAnsi="Arial" w:cs="Arial"/>
                <w:lang w:val="sr-Cyrl-RS"/>
              </w:rPr>
              <w:t>7);</w:t>
            </w:r>
          </w:p>
          <w:p w:rsidR="00181184" w:rsidRPr="00181184" w:rsidRDefault="00181184" w:rsidP="00DA4AF1">
            <w:pPr>
              <w:pStyle w:val="ListParagraph"/>
              <w:numPr>
                <w:ilvl w:val="0"/>
                <w:numId w:val="29"/>
              </w:numPr>
              <w:spacing w:before="0"/>
              <w:ind w:left="778" w:hanging="450"/>
              <w:rPr>
                <w:rFonts w:ascii="Arial" w:hAnsi="Arial" w:cs="Arial"/>
                <w:lang w:val="sr-Cyrl-RS"/>
              </w:rPr>
            </w:pPr>
            <w:r w:rsidRPr="00181184">
              <w:rPr>
                <w:rFonts w:ascii="Arial" w:hAnsi="Arial" w:cs="Arial"/>
                <w:lang w:val="sr-Cyrl-RS"/>
              </w:rPr>
              <w:lastRenderedPageBreak/>
              <w:t xml:space="preserve">Копије одговарајућих појединачних образаца М или уговор о раду за наведена лица и инжењере запослене код понуђача или уговор о радном ангажовању лица сходно члану 197-202 Закона о раду, код понуђача, ван радног односа која ће бити ангажована на реализацији уговора; </w:t>
            </w:r>
          </w:p>
          <w:p w:rsidR="00181184" w:rsidRPr="00181184" w:rsidRDefault="00181184" w:rsidP="00DA4AF1">
            <w:pPr>
              <w:pStyle w:val="ListParagraph"/>
              <w:numPr>
                <w:ilvl w:val="0"/>
                <w:numId w:val="29"/>
              </w:numPr>
              <w:spacing w:before="0"/>
              <w:ind w:left="688" w:hanging="432"/>
              <w:rPr>
                <w:rFonts w:ascii="Arial" w:hAnsi="Arial" w:cs="Arial"/>
                <w:lang w:val="sr-Cyrl-RS"/>
              </w:rPr>
            </w:pPr>
            <w:r w:rsidRPr="00181184">
              <w:rPr>
                <w:rFonts w:ascii="Arial" w:hAnsi="Arial" w:cs="Arial"/>
                <w:lang w:val="sr-Cyrl-RS"/>
              </w:rPr>
              <w:t xml:space="preserve">Копије личних лиценци / сертификата запослених/ангажованих лица код понуђача: </w:t>
            </w:r>
          </w:p>
          <w:p w:rsidR="001E04C6" w:rsidRPr="00AD4D90" w:rsidRDefault="00181184" w:rsidP="00DA4AF1">
            <w:pPr>
              <w:pStyle w:val="ListParagraph"/>
              <w:numPr>
                <w:ilvl w:val="0"/>
                <w:numId w:val="29"/>
              </w:numPr>
              <w:spacing w:before="0"/>
              <w:rPr>
                <w:rFonts w:cs="Arial"/>
                <w:lang w:val="sr-Cyrl-RS"/>
              </w:rPr>
            </w:pPr>
            <w:r w:rsidRPr="00AD4D90">
              <w:rPr>
                <w:rFonts w:ascii="Arial" w:hAnsi="Arial" w:cs="Arial"/>
                <w:lang w:val="sr-Cyrl-RS"/>
              </w:rPr>
              <w:t xml:space="preserve">Сертификат </w:t>
            </w:r>
            <w:r w:rsidR="00AD4D90" w:rsidRPr="00AD4D90">
              <w:rPr>
                <w:rFonts w:ascii="Arial" w:hAnsi="Arial" w:cs="Arial"/>
                <w:lang w:val="sr-Cyrl-RS"/>
              </w:rPr>
              <w:t xml:space="preserve">eкспертског нивоа из области Routing and Switching </w:t>
            </w:r>
          </w:p>
          <w:p w:rsidR="00AD4D90" w:rsidRPr="00AD4D90" w:rsidRDefault="00AD4D90" w:rsidP="00DA4AF1">
            <w:pPr>
              <w:pStyle w:val="ListParagraph"/>
              <w:numPr>
                <w:ilvl w:val="0"/>
                <w:numId w:val="29"/>
              </w:numPr>
              <w:rPr>
                <w:rFonts w:ascii="Arial" w:hAnsi="Arial" w:cs="Arial"/>
                <w:lang w:val="sr-Cyrl-RS"/>
              </w:rPr>
            </w:pPr>
            <w:r w:rsidRPr="00AD4D90">
              <w:rPr>
                <w:rFonts w:ascii="Arial" w:hAnsi="Arial" w:cs="Arial"/>
                <w:lang w:val="sr-Cyrl-RS"/>
              </w:rPr>
              <w:t>Сертификат професионал нивоа из области Wireless</w:t>
            </w:r>
          </w:p>
          <w:p w:rsidR="00ED6F22" w:rsidRPr="0017073C" w:rsidRDefault="0017073C" w:rsidP="00DA4AF1">
            <w:pPr>
              <w:pStyle w:val="ListParagraph"/>
              <w:numPr>
                <w:ilvl w:val="0"/>
                <w:numId w:val="29"/>
              </w:numPr>
              <w:spacing w:before="0"/>
              <w:rPr>
                <w:rFonts w:ascii="Arial" w:hAnsi="Arial" w:cs="Arial"/>
                <w:lang w:val="sr-Cyrl-RS"/>
              </w:rPr>
            </w:pPr>
            <w:r w:rsidRPr="0017073C">
              <w:rPr>
                <w:rFonts w:ascii="Arial" w:hAnsi="Arial" w:cs="Arial"/>
                <w:lang w:val="sr-Cyrl-RS"/>
              </w:rPr>
              <w:t>Сертификат ПМП</w:t>
            </w:r>
          </w:p>
        </w:tc>
      </w:tr>
    </w:tbl>
    <w:p w:rsidR="00173431" w:rsidRPr="00AD4D90" w:rsidRDefault="00173431" w:rsidP="00B13CD3">
      <w:pPr>
        <w:spacing w:before="0"/>
        <w:rPr>
          <w:rFonts w:cs="Arial"/>
          <w:sz w:val="24"/>
          <w:szCs w:val="24"/>
          <w:lang w:val="ru-RU" w:eastAsia="zh-CN"/>
        </w:rPr>
      </w:pPr>
    </w:p>
    <w:p w:rsidR="00B13CD3" w:rsidRPr="00447D9C" w:rsidRDefault="00B13CD3" w:rsidP="00B13CD3">
      <w:pPr>
        <w:spacing w:before="0"/>
        <w:rPr>
          <w:rFonts w:cs="Arial"/>
          <w:sz w:val="24"/>
          <w:szCs w:val="24"/>
          <w:lang w:val="ru-RU" w:eastAsia="zh-CN"/>
        </w:rPr>
      </w:pPr>
      <w:r w:rsidRPr="00447D9C">
        <w:rPr>
          <w:rFonts w:cs="Arial"/>
          <w:sz w:val="24"/>
          <w:szCs w:val="24"/>
          <w:lang w:val="ru-RU" w:eastAsia="zh-CN"/>
        </w:rPr>
        <w:t xml:space="preserve">Понуда понуђача који не докаже да испуњава </w:t>
      </w:r>
      <w:r w:rsidR="001B5E4A" w:rsidRPr="00EB7386">
        <w:rPr>
          <w:rFonts w:cs="Arial"/>
          <w:sz w:val="24"/>
          <w:szCs w:val="24"/>
          <w:lang w:val="sr-Cyrl-RS" w:eastAsia="zh-CN"/>
        </w:rPr>
        <w:t xml:space="preserve">горе </w:t>
      </w:r>
      <w:r w:rsidRPr="00447D9C">
        <w:rPr>
          <w:rFonts w:cs="Arial"/>
          <w:sz w:val="24"/>
          <w:szCs w:val="24"/>
          <w:lang w:val="ru-RU" w:eastAsia="zh-CN"/>
        </w:rPr>
        <w:t xml:space="preserve">наведене обавезне и додатне услове из тачака 1. </w:t>
      </w:r>
      <w:r w:rsidR="007F582B" w:rsidRPr="00CA1935">
        <w:rPr>
          <w:rFonts w:cs="Arial"/>
          <w:sz w:val="24"/>
          <w:szCs w:val="24"/>
          <w:lang w:val="ru-RU" w:eastAsia="zh-CN"/>
        </w:rPr>
        <w:t>д</w:t>
      </w:r>
      <w:r w:rsidRPr="00CA1935">
        <w:rPr>
          <w:rFonts w:cs="Arial"/>
          <w:sz w:val="24"/>
          <w:szCs w:val="24"/>
          <w:lang w:val="ru-RU" w:eastAsia="zh-CN"/>
        </w:rPr>
        <w:t>о</w:t>
      </w:r>
      <w:r w:rsidR="00AF1923" w:rsidRPr="00CA1935">
        <w:rPr>
          <w:rFonts w:cs="Arial"/>
          <w:sz w:val="24"/>
          <w:szCs w:val="24"/>
          <w:lang w:val="sr-Cyrl-RS" w:eastAsia="zh-CN"/>
        </w:rPr>
        <w:t xml:space="preserve"> </w:t>
      </w:r>
      <w:r w:rsidR="005355FF" w:rsidRPr="00CA1935">
        <w:rPr>
          <w:rFonts w:cs="Arial"/>
          <w:sz w:val="24"/>
          <w:szCs w:val="24"/>
          <w:lang w:val="sr-Cyrl-RS" w:eastAsia="zh-CN"/>
        </w:rPr>
        <w:t>7</w:t>
      </w:r>
      <w:r w:rsidR="00834B32" w:rsidRPr="00CA1935">
        <w:rPr>
          <w:rFonts w:cs="Arial"/>
          <w:sz w:val="24"/>
          <w:szCs w:val="24"/>
          <w:lang w:val="sr-Cyrl-RS" w:eastAsia="zh-CN"/>
        </w:rPr>
        <w:t>.</w:t>
      </w:r>
      <w:r w:rsidR="003A7D8D" w:rsidRPr="00CA1935">
        <w:rPr>
          <w:rFonts w:cs="Arial"/>
          <w:sz w:val="24"/>
          <w:szCs w:val="24"/>
          <w:lang w:val="ru-RU" w:eastAsia="zh-CN"/>
        </w:rPr>
        <w:t xml:space="preserve"> </w:t>
      </w:r>
      <w:r w:rsidRPr="00CA1935">
        <w:rPr>
          <w:rFonts w:cs="Arial"/>
          <w:sz w:val="24"/>
          <w:szCs w:val="24"/>
          <w:lang w:val="ru-RU" w:eastAsia="zh-CN"/>
        </w:rPr>
        <w:t>биће</w:t>
      </w:r>
      <w:r w:rsidRPr="00447D9C">
        <w:rPr>
          <w:rFonts w:cs="Arial"/>
          <w:sz w:val="24"/>
          <w:szCs w:val="24"/>
          <w:lang w:val="ru-RU" w:eastAsia="zh-CN"/>
        </w:rPr>
        <w:t xml:space="preserve"> одбијена као неприхватљива.</w:t>
      </w:r>
    </w:p>
    <w:p w:rsidR="00B30D13" w:rsidRPr="00447D9C" w:rsidRDefault="007F582B" w:rsidP="00C10575">
      <w:pPr>
        <w:rPr>
          <w:rFonts w:cs="Arial"/>
          <w:sz w:val="24"/>
          <w:szCs w:val="24"/>
          <w:lang w:val="ru-RU"/>
        </w:rPr>
      </w:pPr>
      <w:r w:rsidRPr="00EB7386">
        <w:rPr>
          <w:rFonts w:cs="Arial"/>
          <w:sz w:val="24"/>
          <w:szCs w:val="24"/>
          <w:lang w:val="sr-Cyrl-RS"/>
        </w:rPr>
        <w:t xml:space="preserve">1. </w:t>
      </w:r>
      <w:r w:rsidR="00C10575" w:rsidRPr="00447D9C">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447D9C" w:rsidRDefault="007E1D4E" w:rsidP="00C10575">
      <w:pPr>
        <w:rPr>
          <w:rFonts w:cs="Arial"/>
          <w:sz w:val="24"/>
          <w:szCs w:val="24"/>
          <w:lang w:val="ru-RU"/>
        </w:rPr>
      </w:pPr>
      <w:r w:rsidRPr="00447D9C">
        <w:rPr>
          <w:rFonts w:cs="Arial"/>
          <w:sz w:val="24"/>
          <w:szCs w:val="24"/>
          <w:lang w:val="ru-RU"/>
        </w:rPr>
        <w:t xml:space="preserve">Доказ из члана 75.став 1.тачка 5) </w:t>
      </w:r>
      <w:r w:rsidR="001227A3" w:rsidRPr="00EB7386">
        <w:rPr>
          <w:rFonts w:cs="Arial"/>
          <w:sz w:val="24"/>
          <w:szCs w:val="24"/>
          <w:lang w:val="sr-Cyrl-RS"/>
        </w:rPr>
        <w:t xml:space="preserve">Закона </w:t>
      </w:r>
      <w:r w:rsidRPr="00447D9C">
        <w:rPr>
          <w:rFonts w:cs="Arial"/>
          <w:sz w:val="24"/>
          <w:szCs w:val="24"/>
          <w:lang w:val="ru-RU"/>
        </w:rPr>
        <w:t>доставља се за део набавке који ће се вршити преко подизвођача.</w:t>
      </w:r>
    </w:p>
    <w:p w:rsidR="00C10575" w:rsidRPr="00447D9C" w:rsidRDefault="00C10575" w:rsidP="00C10575">
      <w:pPr>
        <w:rPr>
          <w:rFonts w:cs="Arial"/>
          <w:sz w:val="24"/>
          <w:szCs w:val="24"/>
          <w:lang w:val="ru-RU"/>
        </w:rPr>
      </w:pPr>
      <w:r w:rsidRPr="00447D9C">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C10575" w:rsidRPr="00447D9C" w:rsidRDefault="007F582B" w:rsidP="007F582B">
      <w:pPr>
        <w:spacing w:before="0"/>
        <w:rPr>
          <w:rFonts w:cs="Arial"/>
          <w:sz w:val="24"/>
          <w:szCs w:val="24"/>
          <w:lang w:val="ru-RU" w:eastAsia="zh-CN"/>
        </w:rPr>
      </w:pPr>
      <w:r w:rsidRPr="00EB7386">
        <w:rPr>
          <w:rFonts w:cs="Arial"/>
          <w:sz w:val="24"/>
          <w:szCs w:val="24"/>
          <w:lang w:val="sr-Cyrl-RS" w:eastAsia="zh-CN"/>
        </w:rPr>
        <w:t xml:space="preserve">2. </w:t>
      </w:r>
      <w:r w:rsidR="00C10575" w:rsidRPr="00447D9C">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447D9C" w:rsidRDefault="007F582B" w:rsidP="00B13CD3">
      <w:pPr>
        <w:spacing w:before="0"/>
        <w:rPr>
          <w:rFonts w:cs="Arial"/>
          <w:sz w:val="24"/>
          <w:szCs w:val="24"/>
          <w:lang w:val="ru-RU" w:eastAsia="zh-CN"/>
        </w:rPr>
      </w:pPr>
      <w:r w:rsidRPr="00EB7386">
        <w:rPr>
          <w:rFonts w:cs="Arial"/>
          <w:sz w:val="24"/>
          <w:szCs w:val="24"/>
          <w:lang w:val="sr-Cyrl-RS" w:eastAsia="zh-CN"/>
        </w:rPr>
        <w:t xml:space="preserve">3. </w:t>
      </w:r>
      <w:r w:rsidR="00B13CD3" w:rsidRPr="00447D9C">
        <w:rPr>
          <w:rFonts w:cs="Arial"/>
          <w:sz w:val="24"/>
          <w:szCs w:val="24"/>
          <w:lang w:val="ru-RU" w:eastAsia="zh-CN"/>
        </w:rPr>
        <w:t>Докази о испуњености услова из члана 77. З</w:t>
      </w:r>
      <w:r w:rsidRPr="00EB7386">
        <w:rPr>
          <w:rFonts w:cs="Arial"/>
          <w:sz w:val="24"/>
          <w:szCs w:val="24"/>
          <w:lang w:val="sr-Cyrl-RS" w:eastAsia="zh-CN"/>
        </w:rPr>
        <w:t>акона</w:t>
      </w:r>
      <w:r w:rsidR="00B13CD3" w:rsidRPr="00447D9C">
        <w:rPr>
          <w:rFonts w:cs="Arial"/>
          <w:sz w:val="24"/>
          <w:szCs w:val="24"/>
          <w:lang w:val="ru-RU" w:eastAsia="zh-CN"/>
        </w:rPr>
        <w:t xml:space="preserve"> могу се достављати у неовереним копијама. Наручилац може пре доношења одлуке о додели </w:t>
      </w:r>
      <w:r w:rsidR="001B5E4A" w:rsidRPr="00EB7386">
        <w:rPr>
          <w:rFonts w:cs="Arial"/>
          <w:sz w:val="24"/>
          <w:szCs w:val="24"/>
          <w:lang w:val="sr-Cyrl-RS" w:eastAsia="zh-CN"/>
        </w:rPr>
        <w:t>Уговора</w:t>
      </w:r>
      <w:r w:rsidR="00B13CD3" w:rsidRPr="00447D9C">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47D9C" w:rsidRDefault="00B13CD3" w:rsidP="00B13CD3">
      <w:pPr>
        <w:spacing w:before="0"/>
        <w:rPr>
          <w:rFonts w:cs="Arial"/>
          <w:sz w:val="24"/>
          <w:szCs w:val="24"/>
          <w:lang w:val="ru-RU" w:eastAsia="zh-CN"/>
        </w:rPr>
      </w:pPr>
      <w:r w:rsidRPr="00447D9C">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EB7386" w:rsidRDefault="007F582B" w:rsidP="007F582B">
      <w:pPr>
        <w:spacing w:before="0"/>
        <w:rPr>
          <w:rFonts w:cs="Arial"/>
          <w:sz w:val="24"/>
          <w:szCs w:val="24"/>
          <w:lang w:val="sr-Cyrl-RS" w:eastAsia="zh-CN"/>
        </w:rPr>
      </w:pPr>
      <w:r w:rsidRPr="00EB7386">
        <w:rPr>
          <w:rFonts w:cs="Arial"/>
          <w:sz w:val="24"/>
          <w:szCs w:val="24"/>
          <w:lang w:val="sr-Cyrl-RS" w:eastAsia="zh-CN"/>
        </w:rPr>
        <w:t>4.</w:t>
      </w:r>
      <w:r w:rsidR="00B13CD3" w:rsidRPr="00EB7386">
        <w:rPr>
          <w:rFonts w:cs="Arial"/>
          <w:sz w:val="24"/>
          <w:szCs w:val="24"/>
          <w:lang w:val="sr-Cyrl-RS" w:eastAsia="zh-CN"/>
        </w:rPr>
        <w:t xml:space="preserve"> </w:t>
      </w:r>
      <w:r w:rsidRPr="00EB7386">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47D9C" w:rsidRDefault="00D96616" w:rsidP="00D96616">
      <w:pPr>
        <w:spacing w:before="0"/>
        <w:rPr>
          <w:rFonts w:cs="Arial"/>
          <w:sz w:val="24"/>
          <w:szCs w:val="24"/>
          <w:lang w:val="ru-RU" w:eastAsia="zh-CN"/>
        </w:rPr>
      </w:pPr>
      <w:r w:rsidRPr="00447D9C">
        <w:rPr>
          <w:rFonts w:cs="Arial"/>
          <w:sz w:val="24"/>
          <w:szCs w:val="24"/>
          <w:lang w:val="ru-RU" w:eastAsia="zh-CN"/>
        </w:rPr>
        <w:t>На основу члана 79. став 5. З</w:t>
      </w:r>
      <w:r w:rsidR="007F582B" w:rsidRPr="00EB7386">
        <w:rPr>
          <w:rFonts w:cs="Arial"/>
          <w:sz w:val="24"/>
          <w:szCs w:val="24"/>
          <w:lang w:val="sr-Cyrl-RS" w:eastAsia="zh-CN"/>
        </w:rPr>
        <w:t>акона</w:t>
      </w:r>
      <w:r w:rsidRPr="00447D9C">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47D9C" w:rsidRDefault="00D96616" w:rsidP="00D96616">
      <w:pPr>
        <w:spacing w:before="0"/>
        <w:ind w:firstLine="720"/>
        <w:rPr>
          <w:rFonts w:cs="Arial"/>
          <w:sz w:val="24"/>
          <w:szCs w:val="24"/>
          <w:lang w:val="ru-RU" w:eastAsia="zh-CN"/>
        </w:rPr>
      </w:pPr>
      <w:r w:rsidRPr="00447D9C">
        <w:rPr>
          <w:rFonts w:cs="Arial"/>
          <w:sz w:val="24"/>
          <w:szCs w:val="24"/>
          <w:lang w:val="ru-RU" w:eastAsia="zh-CN"/>
        </w:rPr>
        <w:t>1)</w:t>
      </w:r>
      <w:r w:rsidR="003D3580" w:rsidRPr="00EB7386">
        <w:rPr>
          <w:rFonts w:cs="Arial"/>
          <w:sz w:val="24"/>
          <w:szCs w:val="24"/>
          <w:lang w:val="sr-Cyrl-RS" w:eastAsia="zh-CN"/>
        </w:rPr>
        <w:t xml:space="preserve"> </w:t>
      </w:r>
      <w:r w:rsidRPr="00447D9C">
        <w:rPr>
          <w:rFonts w:cs="Arial"/>
          <w:sz w:val="24"/>
          <w:szCs w:val="24"/>
          <w:lang w:val="ru-RU" w:eastAsia="zh-CN"/>
        </w:rPr>
        <w:t>извод из регистра надлежног органа:</w:t>
      </w:r>
    </w:p>
    <w:p w:rsidR="00D96616" w:rsidRPr="00447D9C" w:rsidRDefault="00D96616" w:rsidP="00D96616">
      <w:pPr>
        <w:spacing w:before="0"/>
        <w:ind w:firstLine="720"/>
        <w:rPr>
          <w:rFonts w:cs="Arial"/>
          <w:sz w:val="24"/>
          <w:szCs w:val="24"/>
          <w:lang w:val="ru-RU" w:eastAsia="zh-CN"/>
        </w:rPr>
      </w:pPr>
      <w:r w:rsidRPr="00447D9C">
        <w:rPr>
          <w:rFonts w:cs="Arial"/>
          <w:sz w:val="24"/>
          <w:szCs w:val="24"/>
          <w:lang w:val="ru-RU" w:eastAsia="zh-CN"/>
        </w:rPr>
        <w:t xml:space="preserve">-извод из регистра АПР: </w:t>
      </w:r>
      <w:hyperlink r:id="rId177" w:history="1">
        <w:r w:rsidRPr="00EB7386">
          <w:rPr>
            <w:rFonts w:cs="Arial"/>
            <w:sz w:val="24"/>
            <w:szCs w:val="24"/>
            <w:lang w:eastAsia="zh-CN"/>
          </w:rPr>
          <w:t>www</w:t>
        </w:r>
        <w:r w:rsidRPr="00447D9C">
          <w:rPr>
            <w:rFonts w:cs="Arial"/>
            <w:sz w:val="24"/>
            <w:szCs w:val="24"/>
            <w:lang w:val="ru-RU" w:eastAsia="zh-CN"/>
          </w:rPr>
          <w:t>.</w:t>
        </w:r>
        <w:r w:rsidRPr="00EB7386">
          <w:rPr>
            <w:rFonts w:cs="Arial"/>
            <w:sz w:val="24"/>
            <w:szCs w:val="24"/>
            <w:lang w:eastAsia="zh-CN"/>
          </w:rPr>
          <w:t>apr</w:t>
        </w:r>
        <w:r w:rsidRPr="00447D9C">
          <w:rPr>
            <w:rFonts w:cs="Arial"/>
            <w:sz w:val="24"/>
            <w:szCs w:val="24"/>
            <w:lang w:val="ru-RU" w:eastAsia="zh-CN"/>
          </w:rPr>
          <w:t>.</w:t>
        </w:r>
        <w:r w:rsidRPr="00EB7386">
          <w:rPr>
            <w:rFonts w:cs="Arial"/>
            <w:sz w:val="24"/>
            <w:szCs w:val="24"/>
            <w:lang w:eastAsia="zh-CN"/>
          </w:rPr>
          <w:t>gov</w:t>
        </w:r>
        <w:r w:rsidRPr="00447D9C">
          <w:rPr>
            <w:rFonts w:cs="Arial"/>
            <w:sz w:val="24"/>
            <w:szCs w:val="24"/>
            <w:lang w:val="ru-RU" w:eastAsia="zh-CN"/>
          </w:rPr>
          <w:t>.</w:t>
        </w:r>
        <w:r w:rsidRPr="00EB7386">
          <w:rPr>
            <w:rFonts w:cs="Arial"/>
            <w:sz w:val="24"/>
            <w:szCs w:val="24"/>
            <w:lang w:eastAsia="zh-CN"/>
          </w:rPr>
          <w:t>rs</w:t>
        </w:r>
      </w:hyperlink>
    </w:p>
    <w:p w:rsidR="007F582B" w:rsidRPr="00EB7386" w:rsidRDefault="007F582B" w:rsidP="007F582B">
      <w:pPr>
        <w:spacing w:before="0"/>
        <w:ind w:firstLine="720"/>
        <w:rPr>
          <w:rFonts w:cs="Arial"/>
          <w:sz w:val="24"/>
          <w:szCs w:val="24"/>
          <w:lang w:val="sr-Cyrl-RS" w:eastAsia="zh-CN"/>
        </w:rPr>
      </w:pPr>
      <w:r w:rsidRPr="00447D9C">
        <w:rPr>
          <w:rFonts w:cs="Arial"/>
          <w:sz w:val="24"/>
          <w:szCs w:val="24"/>
          <w:lang w:val="ru-RU" w:eastAsia="zh-CN"/>
        </w:rPr>
        <w:t>2)</w:t>
      </w:r>
      <w:r w:rsidR="003D3580" w:rsidRPr="00EB7386">
        <w:rPr>
          <w:rFonts w:cs="Arial"/>
          <w:sz w:val="24"/>
          <w:szCs w:val="24"/>
          <w:lang w:val="sr-Cyrl-RS" w:eastAsia="zh-CN"/>
        </w:rPr>
        <w:t xml:space="preserve"> </w:t>
      </w:r>
      <w:r w:rsidRPr="00447D9C">
        <w:rPr>
          <w:rFonts w:cs="Arial"/>
          <w:sz w:val="24"/>
          <w:szCs w:val="24"/>
          <w:lang w:val="ru-RU" w:eastAsia="zh-CN"/>
        </w:rPr>
        <w:t>докази из члана 75. став 1. тачка 1) ,2) и 4) З</w:t>
      </w:r>
      <w:r w:rsidR="00250031" w:rsidRPr="00EB7386">
        <w:rPr>
          <w:rFonts w:cs="Arial"/>
          <w:sz w:val="24"/>
          <w:szCs w:val="24"/>
          <w:lang w:val="sr-Cyrl-RS" w:eastAsia="zh-CN"/>
        </w:rPr>
        <w:t>акона</w:t>
      </w:r>
    </w:p>
    <w:p w:rsidR="007F582B" w:rsidRPr="00447D9C" w:rsidRDefault="007F582B" w:rsidP="007F582B">
      <w:pPr>
        <w:spacing w:before="0"/>
        <w:ind w:firstLine="720"/>
        <w:rPr>
          <w:rFonts w:cs="Arial"/>
          <w:sz w:val="24"/>
          <w:szCs w:val="24"/>
          <w:lang w:val="ru-RU" w:eastAsia="zh-CN"/>
        </w:rPr>
      </w:pPr>
      <w:r w:rsidRPr="00447D9C">
        <w:rPr>
          <w:rFonts w:cs="Arial"/>
          <w:sz w:val="24"/>
          <w:szCs w:val="24"/>
          <w:lang w:val="ru-RU" w:eastAsia="zh-CN"/>
        </w:rPr>
        <w:t xml:space="preserve">-регистар понуђача: </w:t>
      </w:r>
      <w:hyperlink r:id="rId178" w:history="1">
        <w:r w:rsidRPr="00EB7386">
          <w:rPr>
            <w:rFonts w:cs="Arial"/>
            <w:sz w:val="24"/>
            <w:szCs w:val="24"/>
            <w:lang w:eastAsia="zh-CN"/>
          </w:rPr>
          <w:t>www</w:t>
        </w:r>
        <w:r w:rsidRPr="00447D9C">
          <w:rPr>
            <w:rFonts w:cs="Arial"/>
            <w:sz w:val="24"/>
            <w:szCs w:val="24"/>
            <w:lang w:val="ru-RU" w:eastAsia="zh-CN"/>
          </w:rPr>
          <w:t>.</w:t>
        </w:r>
        <w:r w:rsidRPr="00EB7386">
          <w:rPr>
            <w:rFonts w:cs="Arial"/>
            <w:sz w:val="24"/>
            <w:szCs w:val="24"/>
            <w:lang w:eastAsia="zh-CN"/>
          </w:rPr>
          <w:t>apr</w:t>
        </w:r>
        <w:r w:rsidRPr="00447D9C">
          <w:rPr>
            <w:rFonts w:cs="Arial"/>
            <w:sz w:val="24"/>
            <w:szCs w:val="24"/>
            <w:lang w:val="ru-RU" w:eastAsia="zh-CN"/>
          </w:rPr>
          <w:t>.</w:t>
        </w:r>
        <w:r w:rsidRPr="00EB7386">
          <w:rPr>
            <w:rFonts w:cs="Arial"/>
            <w:sz w:val="24"/>
            <w:szCs w:val="24"/>
            <w:lang w:eastAsia="zh-CN"/>
          </w:rPr>
          <w:t>gov</w:t>
        </w:r>
        <w:r w:rsidRPr="00447D9C">
          <w:rPr>
            <w:rFonts w:cs="Arial"/>
            <w:sz w:val="24"/>
            <w:szCs w:val="24"/>
            <w:lang w:val="ru-RU" w:eastAsia="zh-CN"/>
          </w:rPr>
          <w:t>.</w:t>
        </w:r>
        <w:r w:rsidRPr="00EB7386">
          <w:rPr>
            <w:rFonts w:cs="Arial"/>
            <w:sz w:val="24"/>
            <w:szCs w:val="24"/>
            <w:lang w:eastAsia="zh-CN"/>
          </w:rPr>
          <w:t>rs</w:t>
        </w:r>
      </w:hyperlink>
    </w:p>
    <w:p w:rsidR="00173431" w:rsidRPr="00447D9C" w:rsidRDefault="00173431" w:rsidP="007F582B">
      <w:pPr>
        <w:spacing w:before="0"/>
        <w:ind w:firstLine="720"/>
        <w:rPr>
          <w:rFonts w:cs="Arial"/>
          <w:sz w:val="24"/>
          <w:szCs w:val="24"/>
          <w:lang w:val="ru-RU" w:eastAsia="zh-CN"/>
        </w:rPr>
      </w:pPr>
      <w:r w:rsidRPr="00EB7386">
        <w:rPr>
          <w:rFonts w:cs="Arial"/>
          <w:sz w:val="24"/>
          <w:szCs w:val="24"/>
          <w:lang w:val="sr-Cyrl-RS" w:eastAsia="zh-CN"/>
        </w:rPr>
        <w:t>3)</w:t>
      </w:r>
      <w:r w:rsidR="003D3580" w:rsidRPr="00EB7386">
        <w:rPr>
          <w:rFonts w:cs="Arial"/>
          <w:sz w:val="24"/>
          <w:szCs w:val="24"/>
          <w:lang w:val="sr-Cyrl-RS" w:eastAsia="zh-CN"/>
        </w:rPr>
        <w:t xml:space="preserve"> </w:t>
      </w:r>
      <w:r w:rsidRPr="00EB7386">
        <w:rPr>
          <w:rFonts w:cs="Arial"/>
          <w:sz w:val="24"/>
          <w:szCs w:val="24"/>
          <w:lang w:eastAsia="zh-CN"/>
        </w:rPr>
        <w:t>nbs</w:t>
      </w:r>
      <w:r w:rsidRPr="00447D9C">
        <w:rPr>
          <w:rFonts w:cs="Arial"/>
          <w:sz w:val="24"/>
          <w:szCs w:val="24"/>
          <w:lang w:val="ru-RU" w:eastAsia="zh-CN"/>
        </w:rPr>
        <w:t>.</w:t>
      </w:r>
      <w:r w:rsidRPr="00EB7386">
        <w:rPr>
          <w:rFonts w:cs="Arial"/>
          <w:sz w:val="24"/>
          <w:szCs w:val="24"/>
          <w:lang w:eastAsia="zh-CN"/>
        </w:rPr>
        <w:t>rs</w:t>
      </w:r>
    </w:p>
    <w:p w:rsidR="00B13CD3" w:rsidRPr="00EB7386" w:rsidRDefault="00C10575" w:rsidP="00B13CD3">
      <w:pPr>
        <w:spacing w:before="0"/>
        <w:rPr>
          <w:rFonts w:cs="Arial"/>
          <w:sz w:val="24"/>
          <w:szCs w:val="24"/>
          <w:lang w:val="sr-Cyrl-CS" w:eastAsia="zh-CN"/>
        </w:rPr>
      </w:pPr>
      <w:r w:rsidRPr="00EB7386">
        <w:rPr>
          <w:rFonts w:cs="Arial"/>
          <w:sz w:val="24"/>
          <w:szCs w:val="24"/>
          <w:lang w:val="sr-Cyrl-CS" w:eastAsia="zh-CN"/>
        </w:rPr>
        <w:lastRenderedPageBreak/>
        <w:t>5</w:t>
      </w:r>
      <w:r w:rsidR="00B13CD3" w:rsidRPr="00447D9C">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47D9C">
        <w:rPr>
          <w:rFonts w:cs="Arial"/>
          <w:sz w:val="24"/>
          <w:szCs w:val="24"/>
          <w:lang w:val="ru-RU" w:eastAsia="zh-CN"/>
        </w:rPr>
        <w:t>е уређује електронски документ</w:t>
      </w:r>
      <w:r w:rsidRPr="00EB7386">
        <w:rPr>
          <w:rFonts w:cs="Arial"/>
          <w:sz w:val="24"/>
          <w:szCs w:val="24"/>
          <w:lang w:val="sr-Cyrl-CS" w:eastAsia="zh-CN"/>
        </w:rPr>
        <w:t>.</w:t>
      </w:r>
    </w:p>
    <w:p w:rsidR="00B13CD3" w:rsidRPr="00447D9C" w:rsidRDefault="00C10575" w:rsidP="00B13CD3">
      <w:pPr>
        <w:spacing w:before="0"/>
        <w:rPr>
          <w:rFonts w:cs="Arial"/>
          <w:sz w:val="24"/>
          <w:szCs w:val="24"/>
          <w:lang w:val="ru-RU" w:eastAsia="zh-CN"/>
        </w:rPr>
      </w:pPr>
      <w:r w:rsidRPr="00EB7386">
        <w:rPr>
          <w:rFonts w:cs="Arial"/>
          <w:sz w:val="24"/>
          <w:szCs w:val="24"/>
          <w:lang w:val="sr-Cyrl-CS" w:eastAsia="zh-CN"/>
        </w:rPr>
        <w:t>6</w:t>
      </w:r>
      <w:r w:rsidR="00B13CD3" w:rsidRPr="00447D9C">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B7386" w:rsidRDefault="00C10575" w:rsidP="00B13CD3">
      <w:pPr>
        <w:spacing w:before="0"/>
        <w:rPr>
          <w:rFonts w:cs="Arial"/>
          <w:sz w:val="24"/>
          <w:szCs w:val="24"/>
          <w:lang w:val="sr-Cyrl-CS" w:eastAsia="zh-CN"/>
        </w:rPr>
      </w:pPr>
      <w:r w:rsidRPr="00EB7386">
        <w:rPr>
          <w:rFonts w:cs="Arial"/>
          <w:sz w:val="24"/>
          <w:szCs w:val="24"/>
          <w:lang w:val="sr-Cyrl-CS" w:eastAsia="zh-CN"/>
        </w:rPr>
        <w:t>7</w:t>
      </w:r>
      <w:r w:rsidR="00B13CD3" w:rsidRPr="00447D9C">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B7386" w:rsidRDefault="00A50A82" w:rsidP="00B13CD3">
      <w:pPr>
        <w:spacing w:before="0"/>
        <w:rPr>
          <w:rFonts w:cs="Arial"/>
          <w:sz w:val="24"/>
          <w:szCs w:val="24"/>
          <w:lang w:val="sr-Cyrl-CS" w:eastAsia="zh-CN"/>
        </w:rPr>
      </w:pPr>
      <w:r w:rsidRPr="00447D9C">
        <w:rPr>
          <w:rFonts w:cs="Arial"/>
          <w:sz w:val="24"/>
          <w:szCs w:val="24"/>
          <w:lang w:val="ru-RU" w:eastAsia="zh-CN"/>
        </w:rPr>
        <w:t>8</w:t>
      </w:r>
      <w:r w:rsidR="00B13CD3" w:rsidRPr="00447D9C">
        <w:rPr>
          <w:rFonts w:cs="Arial"/>
          <w:sz w:val="24"/>
          <w:szCs w:val="24"/>
          <w:lang w:val="ru-RU" w:eastAsia="zh-CN"/>
        </w:rPr>
        <w:t xml:space="preserve">. Ако се у држави у којој понуђач има седиште не издају докази из члана 77. </w:t>
      </w:r>
      <w:r w:rsidR="00C10575" w:rsidRPr="00EB7386">
        <w:rPr>
          <w:rFonts w:cs="Arial"/>
          <w:sz w:val="24"/>
          <w:szCs w:val="24"/>
          <w:lang w:val="sr-Cyrl-CS" w:eastAsia="zh-CN"/>
        </w:rPr>
        <w:t xml:space="preserve">став 1. </w:t>
      </w:r>
      <w:r w:rsidR="00B13CD3" w:rsidRPr="00447D9C">
        <w:rPr>
          <w:rFonts w:cs="Arial"/>
          <w:sz w:val="24"/>
          <w:szCs w:val="24"/>
          <w:lang w:val="ru-RU" w:eastAsia="zh-CN"/>
        </w:rPr>
        <w:t>З</w:t>
      </w:r>
      <w:r w:rsidR="007F582B" w:rsidRPr="00EB7386">
        <w:rPr>
          <w:rFonts w:cs="Arial"/>
          <w:sz w:val="24"/>
          <w:szCs w:val="24"/>
          <w:lang w:val="sr-Cyrl-RS" w:eastAsia="zh-CN"/>
        </w:rPr>
        <w:t>акона</w:t>
      </w:r>
      <w:r w:rsidR="00B13CD3" w:rsidRPr="00447D9C">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val="ru-RU" w:eastAsia="zh-CN"/>
        </w:rPr>
      </w:pPr>
      <w:r w:rsidRPr="00447D9C">
        <w:rPr>
          <w:rFonts w:cs="Arial"/>
          <w:sz w:val="24"/>
          <w:szCs w:val="24"/>
          <w:lang w:val="ru-RU" w:eastAsia="zh-CN"/>
        </w:rPr>
        <w:t>9</w:t>
      </w:r>
      <w:r w:rsidR="00B13CD3" w:rsidRPr="00447D9C">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F0095" w:rsidRPr="00EB7386" w:rsidRDefault="002F0095" w:rsidP="00B13CD3">
      <w:pPr>
        <w:spacing w:before="0"/>
        <w:rPr>
          <w:rFonts w:cs="Arial"/>
          <w:sz w:val="24"/>
          <w:szCs w:val="24"/>
          <w:lang w:val="sr-Cyrl-CS" w:eastAsia="zh-CN"/>
        </w:rPr>
      </w:pPr>
    </w:p>
    <w:p w:rsidR="00322313" w:rsidRPr="00EB7386" w:rsidRDefault="001516CD" w:rsidP="001516CD">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516CD">
        <w:rPr>
          <w:rFonts w:cs="Arial"/>
          <w:sz w:val="24"/>
          <w:szCs w:val="24"/>
          <w:lang w:val="ru-RU"/>
        </w:rPr>
        <w:t xml:space="preserve">5. </w:t>
      </w:r>
      <w:r w:rsidR="00322313" w:rsidRPr="001516CD">
        <w:rPr>
          <w:rFonts w:cs="Arial"/>
          <w:sz w:val="24"/>
          <w:szCs w:val="24"/>
          <w:lang w:val="ru-RU"/>
        </w:rPr>
        <w:t xml:space="preserve">КРИТЕРИЈУМ ЗА ДОДЕЛУ </w:t>
      </w:r>
      <w:bookmarkEnd w:id="187"/>
      <w:r w:rsidR="00173431" w:rsidRPr="00EB7386">
        <w:rPr>
          <w:rFonts w:cs="Arial"/>
          <w:sz w:val="24"/>
          <w:szCs w:val="24"/>
          <w:lang w:val="sr-Cyrl-RS"/>
        </w:rPr>
        <w:t>УГОВОРА</w:t>
      </w:r>
    </w:p>
    <w:p w:rsidR="00964696" w:rsidRPr="00EB7386" w:rsidRDefault="00964696" w:rsidP="00964696">
      <w:pPr>
        <w:pStyle w:val="KDPodnaslov1"/>
        <w:spacing w:before="0"/>
        <w:ind w:left="720"/>
        <w:rPr>
          <w:rFonts w:cs="Arial"/>
          <w:sz w:val="24"/>
          <w:szCs w:val="24"/>
          <w:lang w:val="sr-Cyrl-RS"/>
        </w:rPr>
      </w:pPr>
    </w:p>
    <w:p w:rsidR="00896898" w:rsidRPr="00896898"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Избор најповољније понуде ће се извршити применом критеријума „</w:t>
      </w:r>
      <w:r w:rsidRPr="00105C22">
        <w:rPr>
          <w:rFonts w:cs="Arial"/>
          <w:b/>
          <w:color w:val="000000" w:themeColor="text1"/>
          <w:sz w:val="24"/>
          <w:szCs w:val="24"/>
          <w:lang w:val="ru-RU"/>
        </w:rPr>
        <w:t>Најнижа понуђена цена</w:t>
      </w:r>
      <w:r w:rsidRPr="00896898">
        <w:rPr>
          <w:rFonts w:cs="Arial"/>
          <w:color w:val="000000" w:themeColor="text1"/>
          <w:sz w:val="24"/>
          <w:szCs w:val="24"/>
          <w:lang w:val="ru-RU"/>
        </w:rPr>
        <w:t>“.</w:t>
      </w:r>
    </w:p>
    <w:p w:rsidR="00896898" w:rsidRPr="00896898" w:rsidRDefault="00896898" w:rsidP="00896898">
      <w:pPr>
        <w:pStyle w:val="KDParagraf"/>
        <w:spacing w:before="0"/>
        <w:rPr>
          <w:rFonts w:cs="Arial"/>
          <w:color w:val="000000" w:themeColor="text1"/>
          <w:sz w:val="24"/>
          <w:szCs w:val="24"/>
          <w:lang w:val="ru-RU"/>
        </w:rPr>
      </w:pPr>
    </w:p>
    <w:p w:rsidR="00896898" w:rsidRPr="00896898"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Критеријум за оцењивање понуда Најнижа понуђена цена, заснива се на понуђеној цени као једином критеријуму.</w:t>
      </w:r>
    </w:p>
    <w:p w:rsidR="00896898" w:rsidRPr="00896898" w:rsidRDefault="00896898" w:rsidP="00896898">
      <w:pPr>
        <w:pStyle w:val="KDParagraf"/>
        <w:spacing w:before="0"/>
        <w:rPr>
          <w:rFonts w:cs="Arial"/>
          <w:color w:val="000000" w:themeColor="text1"/>
          <w:sz w:val="24"/>
          <w:szCs w:val="24"/>
          <w:lang w:val="ru-RU"/>
        </w:rPr>
      </w:pPr>
    </w:p>
    <w:p w:rsidR="00896898" w:rsidRPr="00896898"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r w:rsidR="00105C22">
        <w:rPr>
          <w:rFonts w:cs="Arial"/>
          <w:color w:val="000000" w:themeColor="text1"/>
          <w:sz w:val="24"/>
          <w:szCs w:val="24"/>
          <w:lang w:val="ru-RU"/>
        </w:rPr>
        <w:t>.</w:t>
      </w:r>
    </w:p>
    <w:p w:rsidR="00896898" w:rsidRPr="00896898"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У понуђену цену страног понуђача урачунавају се и царинске дажбине.</w:t>
      </w:r>
    </w:p>
    <w:p w:rsidR="00896898" w:rsidRPr="00896898"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Сходно Правилнику о начину доказивања испуњености услова да су понуђена добра домаћег порекла,  доказ о домаћем пореклу добара,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896898" w:rsidRPr="00896898"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Предност дата за понуђаче, који нуде добра домаћег порекла (члан 86.  став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Default="00896898" w:rsidP="00896898">
      <w:pPr>
        <w:pStyle w:val="KDParagraf"/>
        <w:spacing w:before="0"/>
        <w:rPr>
          <w:rFonts w:cs="Arial"/>
          <w:color w:val="000000" w:themeColor="text1"/>
          <w:sz w:val="24"/>
          <w:szCs w:val="24"/>
          <w:lang w:val="ru-RU"/>
        </w:rPr>
      </w:pPr>
      <w:r w:rsidRPr="00896898">
        <w:rPr>
          <w:rFonts w:cs="Arial"/>
          <w:color w:val="000000" w:themeColor="text1"/>
          <w:sz w:val="24"/>
          <w:szCs w:val="24"/>
          <w:lang w:val="ru-RU"/>
        </w:rPr>
        <w:t>Предност дата за понуђаче, који нуде добра домаћег порекла (члан 86. Став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96898" w:rsidRPr="00447D9C" w:rsidRDefault="00896898" w:rsidP="00896898">
      <w:pPr>
        <w:pStyle w:val="KDParagraf"/>
        <w:spacing w:before="0"/>
        <w:rPr>
          <w:rFonts w:cs="Arial"/>
          <w:color w:val="00B0F0"/>
          <w:sz w:val="24"/>
          <w:szCs w:val="24"/>
          <w:lang w:val="ru-RU"/>
        </w:rPr>
      </w:pPr>
    </w:p>
    <w:p w:rsidR="006F1B4D" w:rsidRDefault="005371CF" w:rsidP="00BA3D31">
      <w:pPr>
        <w:pStyle w:val="KDPodnaslov2"/>
        <w:spacing w:before="0"/>
        <w:jc w:val="both"/>
        <w:rPr>
          <w:rFonts w:cs="Arial"/>
          <w:sz w:val="24"/>
          <w:szCs w:val="24"/>
          <w:lang w:val="ru-RU"/>
        </w:rPr>
      </w:pPr>
      <w:bookmarkStart w:id="193" w:name="_Toc441651548"/>
      <w:bookmarkStart w:id="194" w:name="_Toc442559886"/>
      <w:r w:rsidRPr="00EB7386">
        <w:rPr>
          <w:rFonts w:cs="Arial"/>
          <w:sz w:val="24"/>
          <w:szCs w:val="24"/>
          <w:lang w:val="sr-Cyrl-RS"/>
        </w:rPr>
        <w:lastRenderedPageBreak/>
        <w:t>5.</w:t>
      </w:r>
      <w:r w:rsidR="00105C22">
        <w:rPr>
          <w:rFonts w:cs="Arial"/>
          <w:sz w:val="24"/>
          <w:szCs w:val="24"/>
          <w:lang w:val="sr-Cyrl-RS"/>
        </w:rPr>
        <w:t>1</w:t>
      </w:r>
      <w:r w:rsidRPr="00EB7386">
        <w:rPr>
          <w:rFonts w:cs="Arial"/>
          <w:sz w:val="24"/>
          <w:szCs w:val="24"/>
          <w:lang w:val="sr-Cyrl-RS"/>
        </w:rPr>
        <w:t xml:space="preserve">. </w:t>
      </w:r>
      <w:r w:rsidR="00621752" w:rsidRPr="00447D9C">
        <w:rPr>
          <w:rFonts w:cs="Arial"/>
          <w:sz w:val="24"/>
          <w:szCs w:val="24"/>
          <w:lang w:val="ru-RU"/>
        </w:rPr>
        <w:t>Резервни критеријум</w:t>
      </w:r>
      <w:bookmarkEnd w:id="193"/>
      <w:bookmarkEnd w:id="194"/>
    </w:p>
    <w:p w:rsidR="00896898" w:rsidRPr="00896898" w:rsidRDefault="00896898" w:rsidP="00896898">
      <w:pPr>
        <w:rPr>
          <w:lang w:val="ru-RU"/>
        </w:rPr>
      </w:pPr>
    </w:p>
    <w:p w:rsidR="00896898" w:rsidRPr="00896898" w:rsidRDefault="00896898" w:rsidP="00896898">
      <w:pPr>
        <w:autoSpaceDE w:val="0"/>
        <w:autoSpaceDN w:val="0"/>
        <w:adjustRightInd w:val="0"/>
        <w:spacing w:before="0"/>
        <w:rPr>
          <w:rFonts w:cs="Arial"/>
          <w:sz w:val="24"/>
          <w:szCs w:val="24"/>
          <w:lang w:val="ru-RU"/>
        </w:rPr>
      </w:pPr>
      <w:r w:rsidRPr="00896898">
        <w:rPr>
          <w:rFonts w:cs="Arial"/>
          <w:sz w:val="24"/>
          <w:szCs w:val="24"/>
          <w:lang w:val="ru-RU"/>
        </w:rPr>
        <w:t xml:space="preserve">Напомена: Уколико две или више понуда имају једнаку укупну понуђену цену која је и најнижа, набавка ће бити  додељена оном понуђачу који понуди </w:t>
      </w:r>
      <w:r w:rsidRPr="009155AD">
        <w:rPr>
          <w:rFonts w:cs="Arial"/>
          <w:sz w:val="24"/>
          <w:szCs w:val="24"/>
          <w:lang w:val="ru-RU"/>
        </w:rPr>
        <w:t>дужи гарантни рок.</w:t>
      </w:r>
    </w:p>
    <w:p w:rsidR="00896898" w:rsidRPr="00896898" w:rsidRDefault="00896898" w:rsidP="00896898">
      <w:pPr>
        <w:autoSpaceDE w:val="0"/>
        <w:autoSpaceDN w:val="0"/>
        <w:adjustRightInd w:val="0"/>
        <w:spacing w:before="0"/>
        <w:rPr>
          <w:rFonts w:cs="Arial"/>
          <w:sz w:val="24"/>
          <w:szCs w:val="24"/>
          <w:lang w:val="ru-RU"/>
        </w:rPr>
      </w:pPr>
      <w:r w:rsidRPr="00896898">
        <w:rPr>
          <w:rFonts w:cs="Arial"/>
          <w:sz w:val="24"/>
          <w:szCs w:val="24"/>
          <w:lang w:val="ru-RU"/>
        </w:rPr>
        <w:t>Ако двe или више понуде имају исту  најнижу укупну понуђену цену, као и исти гарантни рок, понуђач коме ће бити додељен уговор биће изабран жребом.</w:t>
      </w:r>
    </w:p>
    <w:p w:rsidR="00896898" w:rsidRPr="00896898" w:rsidRDefault="00896898" w:rsidP="00896898">
      <w:pPr>
        <w:autoSpaceDE w:val="0"/>
        <w:autoSpaceDN w:val="0"/>
        <w:adjustRightInd w:val="0"/>
        <w:spacing w:before="0"/>
        <w:rPr>
          <w:rFonts w:cs="Arial"/>
          <w:sz w:val="24"/>
          <w:szCs w:val="24"/>
          <w:lang w:val="ru-RU"/>
        </w:rPr>
      </w:pPr>
    </w:p>
    <w:p w:rsidR="00896898" w:rsidRPr="00896898" w:rsidRDefault="00896898" w:rsidP="00896898">
      <w:pPr>
        <w:autoSpaceDE w:val="0"/>
        <w:autoSpaceDN w:val="0"/>
        <w:adjustRightInd w:val="0"/>
        <w:spacing w:before="0"/>
        <w:rPr>
          <w:rFonts w:cs="Arial"/>
          <w:sz w:val="24"/>
          <w:szCs w:val="24"/>
          <w:lang w:val="ru-RU"/>
        </w:rPr>
      </w:pPr>
      <w:r w:rsidRPr="00896898">
        <w:rPr>
          <w:rFonts w:cs="Arial"/>
          <w:sz w:val="24"/>
          <w:szCs w:val="24"/>
          <w:lang w:val="ru-RU"/>
        </w:rPr>
        <w:t>Наручилац ће писмено обавестити све понуђаче који су поднели понуде о датуму када ће се одржати извлачење путем жреба.</w:t>
      </w:r>
    </w:p>
    <w:p w:rsidR="00896898" w:rsidRPr="00896898" w:rsidRDefault="00896898" w:rsidP="00896898">
      <w:pPr>
        <w:autoSpaceDE w:val="0"/>
        <w:autoSpaceDN w:val="0"/>
        <w:adjustRightInd w:val="0"/>
        <w:spacing w:before="0"/>
        <w:rPr>
          <w:rFonts w:cs="Arial"/>
          <w:sz w:val="24"/>
          <w:szCs w:val="24"/>
          <w:lang w:val="ru-RU"/>
        </w:rPr>
      </w:pPr>
    </w:p>
    <w:p w:rsidR="00896898" w:rsidRPr="00896898" w:rsidRDefault="00896898" w:rsidP="00896898">
      <w:pPr>
        <w:autoSpaceDE w:val="0"/>
        <w:autoSpaceDN w:val="0"/>
        <w:adjustRightInd w:val="0"/>
        <w:spacing w:before="0"/>
        <w:rPr>
          <w:rFonts w:cs="Arial"/>
          <w:sz w:val="24"/>
          <w:szCs w:val="24"/>
          <w:lang w:val="ru-RU"/>
        </w:rPr>
      </w:pPr>
      <w:r w:rsidRPr="00896898">
        <w:rPr>
          <w:rFonts w:cs="Arial"/>
          <w:sz w:val="24"/>
          <w:szCs w:val="24"/>
          <w:lang w:val="ru-RU"/>
        </w:rPr>
        <w:t>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уговор  о јавној набавци.</w:t>
      </w:r>
    </w:p>
    <w:p w:rsidR="00896898" w:rsidRPr="00896898" w:rsidRDefault="00896898" w:rsidP="00896898">
      <w:pPr>
        <w:autoSpaceDE w:val="0"/>
        <w:autoSpaceDN w:val="0"/>
        <w:adjustRightInd w:val="0"/>
        <w:spacing w:before="0"/>
        <w:rPr>
          <w:rFonts w:cs="Arial"/>
          <w:sz w:val="24"/>
          <w:szCs w:val="24"/>
          <w:lang w:val="ru-RU"/>
        </w:rPr>
      </w:pPr>
    </w:p>
    <w:p w:rsidR="00896898" w:rsidRPr="00896898" w:rsidRDefault="00896898" w:rsidP="00896898">
      <w:pPr>
        <w:autoSpaceDE w:val="0"/>
        <w:autoSpaceDN w:val="0"/>
        <w:adjustRightInd w:val="0"/>
        <w:spacing w:before="0"/>
        <w:rPr>
          <w:rFonts w:cs="Arial"/>
          <w:sz w:val="24"/>
          <w:szCs w:val="24"/>
          <w:lang w:val="ru-RU"/>
        </w:rPr>
      </w:pPr>
      <w:r w:rsidRPr="00896898">
        <w:rPr>
          <w:rFonts w:cs="Arial"/>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Default="00896898" w:rsidP="00896898">
      <w:pPr>
        <w:autoSpaceDE w:val="0"/>
        <w:autoSpaceDN w:val="0"/>
        <w:adjustRightInd w:val="0"/>
        <w:spacing w:before="0"/>
        <w:rPr>
          <w:rFonts w:cs="Arial"/>
          <w:sz w:val="24"/>
          <w:szCs w:val="24"/>
          <w:lang w:val="ru-RU"/>
        </w:rPr>
      </w:pPr>
      <w:r w:rsidRPr="00896898">
        <w:rPr>
          <w:rFonts w:cs="Arial"/>
          <w:sz w:val="24"/>
          <w:szCs w:val="24"/>
          <w:lang w:val="ru-RU"/>
        </w:rPr>
        <w:t>Наручилац ће поштом или електронским путем доставити Записник о  извлачењу путем жреба понуђачима који нису присутни на извлачењу.</w:t>
      </w:r>
    </w:p>
    <w:p w:rsidR="0048529A" w:rsidRPr="00447D9C" w:rsidRDefault="0048529A" w:rsidP="00896898">
      <w:pPr>
        <w:autoSpaceDE w:val="0"/>
        <w:autoSpaceDN w:val="0"/>
        <w:adjustRightInd w:val="0"/>
        <w:spacing w:before="0"/>
        <w:rPr>
          <w:rFonts w:eastAsia="TimesNewRomanPSMT" w:cs="Arial"/>
          <w:bCs/>
          <w:color w:val="00B0F0"/>
          <w:sz w:val="24"/>
          <w:szCs w:val="24"/>
          <w:lang w:val="ru-RU"/>
        </w:rPr>
      </w:pPr>
    </w:p>
    <w:p w:rsidR="00645F72" w:rsidRPr="00447D9C" w:rsidRDefault="00B830C2" w:rsidP="00BD460F">
      <w:pPr>
        <w:pStyle w:val="KDPodnaslov1"/>
        <w:spacing w:before="0"/>
        <w:ind w:left="360"/>
        <w:rPr>
          <w:rFonts w:cs="Arial"/>
          <w:sz w:val="24"/>
          <w:szCs w:val="24"/>
          <w:lang w:val="ru-RU"/>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EB7386">
        <w:rPr>
          <w:rFonts w:cs="Arial"/>
          <w:sz w:val="24"/>
          <w:szCs w:val="24"/>
          <w:lang w:val="sr-Cyrl-RS"/>
        </w:rPr>
        <w:t>6.</w:t>
      </w:r>
      <w:r w:rsidR="003C4E60" w:rsidRPr="00EB7386">
        <w:rPr>
          <w:rFonts w:cs="Arial"/>
          <w:sz w:val="24"/>
          <w:szCs w:val="24"/>
          <w:lang w:val="sr-Cyrl-RS"/>
        </w:rPr>
        <w:t xml:space="preserve">  </w:t>
      </w:r>
      <w:r w:rsidR="008D2B23" w:rsidRPr="00447D9C">
        <w:rPr>
          <w:rFonts w:cs="Arial"/>
          <w:sz w:val="24"/>
          <w:szCs w:val="24"/>
          <w:lang w:val="ru-RU"/>
        </w:rPr>
        <w:t>УПУТСТВО ПОНУЂАЧИМА КАКО ДА САЧИНЕ ПОНУДУ</w:t>
      </w:r>
      <w:bookmarkEnd w:id="201"/>
    </w:p>
    <w:p w:rsidR="008D2B23" w:rsidRPr="00EB7386" w:rsidRDefault="008D2B23" w:rsidP="008D2B23">
      <w:pPr>
        <w:pStyle w:val="KDParagraf"/>
        <w:spacing w:before="0"/>
        <w:rPr>
          <w:rFonts w:cs="Arial"/>
          <w:sz w:val="24"/>
          <w:szCs w:val="24"/>
          <w:lang w:val="ru-RU"/>
        </w:rPr>
      </w:pPr>
      <w:r w:rsidRPr="00EB7386">
        <w:rPr>
          <w:rFonts w:cs="Arial"/>
          <w:sz w:val="24"/>
          <w:szCs w:val="24"/>
          <w:lang w:val="ru-RU"/>
        </w:rPr>
        <w:t xml:space="preserve">Конкурсна документација садржи Упутство понуђачима како да сачине понуду </w:t>
      </w:r>
      <w:r w:rsidR="009B520C" w:rsidRPr="00EB7386">
        <w:rPr>
          <w:rFonts w:cs="Arial"/>
          <w:sz w:val="24"/>
          <w:szCs w:val="24"/>
          <w:lang w:val="ru-RU"/>
        </w:rPr>
        <w:t>и потребне податке о захтевима н</w:t>
      </w:r>
      <w:r w:rsidRPr="00EB7386">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47D9C" w:rsidRDefault="008D2B23" w:rsidP="008D2B23">
      <w:pPr>
        <w:pStyle w:val="KDParagraf"/>
        <w:spacing w:before="0"/>
        <w:rPr>
          <w:rFonts w:cs="Arial"/>
          <w:sz w:val="24"/>
          <w:szCs w:val="24"/>
          <w:lang w:val="ru-RU"/>
        </w:rPr>
      </w:pPr>
      <w:r w:rsidRPr="00447D9C">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47D9C" w:rsidRDefault="008D2B23" w:rsidP="008D2B23">
      <w:pPr>
        <w:pStyle w:val="KDParagraf"/>
        <w:spacing w:before="0"/>
        <w:rPr>
          <w:rFonts w:cs="Arial"/>
          <w:sz w:val="24"/>
          <w:szCs w:val="24"/>
          <w:lang w:val="ru-RU"/>
        </w:rPr>
      </w:pPr>
    </w:p>
    <w:p w:rsidR="008D2B23" w:rsidRPr="00447D9C" w:rsidRDefault="008D2B23" w:rsidP="000C2873">
      <w:pPr>
        <w:pStyle w:val="KDPodnaslov2"/>
        <w:numPr>
          <w:ilvl w:val="1"/>
          <w:numId w:val="16"/>
        </w:numPr>
        <w:spacing w:before="0"/>
        <w:jc w:val="both"/>
        <w:rPr>
          <w:rFonts w:cs="Arial"/>
          <w:sz w:val="24"/>
          <w:szCs w:val="24"/>
          <w:lang w:val="ru-RU"/>
        </w:rPr>
      </w:pPr>
      <w:bookmarkStart w:id="202" w:name="_Toc441651577"/>
      <w:bookmarkStart w:id="203" w:name="_Toc442559888"/>
      <w:r w:rsidRPr="00447D9C">
        <w:rPr>
          <w:rFonts w:cs="Arial"/>
          <w:sz w:val="24"/>
          <w:szCs w:val="24"/>
          <w:lang w:val="ru-RU"/>
        </w:rPr>
        <w:t>Језик на којем понуда мора бити састављена</w:t>
      </w:r>
      <w:bookmarkEnd w:id="202"/>
      <w:bookmarkEnd w:id="203"/>
    </w:p>
    <w:p w:rsidR="00896898" w:rsidRPr="00896898" w:rsidRDefault="00896898" w:rsidP="00896898">
      <w:pPr>
        <w:pStyle w:val="KDParagraf"/>
        <w:spacing w:before="0"/>
        <w:rPr>
          <w:rFonts w:cs="Arial"/>
          <w:sz w:val="24"/>
          <w:szCs w:val="24"/>
          <w:lang w:val="ru-RU"/>
        </w:rPr>
      </w:pPr>
      <w:r w:rsidRPr="00896898">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96898" w:rsidRPr="00896898" w:rsidRDefault="00896898" w:rsidP="00896898">
      <w:pPr>
        <w:pStyle w:val="KDParagraf"/>
        <w:spacing w:before="0"/>
        <w:rPr>
          <w:rFonts w:cs="Arial"/>
          <w:sz w:val="24"/>
          <w:szCs w:val="24"/>
          <w:lang w:val="ru-RU"/>
        </w:rPr>
      </w:pPr>
      <w:r w:rsidRPr="00896898">
        <w:rPr>
          <w:rFonts w:cs="Arial"/>
          <w:sz w:val="24"/>
          <w:szCs w:val="24"/>
          <w:lang w:val="ru-RU"/>
        </w:rPr>
        <w:t>Понуда са свим прилозима мора бити сачињена на српском језику.</w:t>
      </w:r>
    </w:p>
    <w:p w:rsidR="008D2B23" w:rsidRDefault="00896898" w:rsidP="00896898">
      <w:pPr>
        <w:pStyle w:val="KDParagraf"/>
        <w:spacing w:before="0"/>
        <w:rPr>
          <w:rFonts w:cs="Arial"/>
          <w:sz w:val="24"/>
          <w:szCs w:val="24"/>
          <w:lang w:val="ru-RU"/>
        </w:rPr>
      </w:pPr>
      <w:r w:rsidRPr="00896898">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96898" w:rsidRPr="00EB7386" w:rsidRDefault="00896898" w:rsidP="00896898">
      <w:pPr>
        <w:pStyle w:val="KDParagraf"/>
        <w:spacing w:before="0"/>
        <w:rPr>
          <w:rFonts w:cs="Arial"/>
          <w:sz w:val="24"/>
          <w:szCs w:val="24"/>
          <w:lang w:val="ru-RU" w:eastAsia="sr-Latn-CS"/>
        </w:rPr>
      </w:pPr>
    </w:p>
    <w:p w:rsidR="008D2B23" w:rsidRPr="00896898" w:rsidRDefault="008D2B23" w:rsidP="000C2873">
      <w:pPr>
        <w:pStyle w:val="KDPodnaslov2"/>
        <w:numPr>
          <w:ilvl w:val="1"/>
          <w:numId w:val="16"/>
        </w:numPr>
        <w:spacing w:before="0"/>
        <w:jc w:val="both"/>
        <w:rPr>
          <w:rFonts w:cs="Arial"/>
          <w:sz w:val="24"/>
          <w:szCs w:val="24"/>
          <w:lang w:val="ru-RU"/>
        </w:rPr>
      </w:pPr>
      <w:bookmarkStart w:id="204" w:name="_Toc441651578"/>
      <w:bookmarkStart w:id="205" w:name="_Toc442559889"/>
      <w:r w:rsidRPr="00896898">
        <w:rPr>
          <w:rFonts w:cs="Arial"/>
          <w:sz w:val="24"/>
          <w:szCs w:val="24"/>
          <w:lang w:val="ru-RU"/>
        </w:rPr>
        <w:t xml:space="preserve">Начин састављања </w:t>
      </w:r>
      <w:r w:rsidR="00FC355A" w:rsidRPr="00896898">
        <w:rPr>
          <w:rFonts w:cs="Arial"/>
          <w:sz w:val="24"/>
          <w:szCs w:val="24"/>
          <w:lang w:val="ru-RU"/>
        </w:rPr>
        <w:t xml:space="preserve">и подношења </w:t>
      </w:r>
      <w:r w:rsidRPr="00896898">
        <w:rPr>
          <w:rFonts w:cs="Arial"/>
          <w:sz w:val="24"/>
          <w:szCs w:val="24"/>
          <w:lang w:val="ru-RU"/>
        </w:rPr>
        <w:t>понуде</w:t>
      </w:r>
      <w:bookmarkEnd w:id="204"/>
      <w:bookmarkEnd w:id="205"/>
    </w:p>
    <w:p w:rsidR="00F455E8" w:rsidRPr="00F455E8" w:rsidRDefault="00F455E8" w:rsidP="00F455E8">
      <w:pPr>
        <w:pStyle w:val="KDParagraf"/>
        <w:spacing w:before="0"/>
        <w:rPr>
          <w:rFonts w:cs="Arial"/>
          <w:sz w:val="24"/>
          <w:szCs w:val="24"/>
          <w:lang w:val="ru-RU"/>
        </w:rPr>
      </w:pPr>
      <w:r w:rsidRPr="00F455E8">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455E8" w:rsidRPr="00F455E8" w:rsidRDefault="00F455E8" w:rsidP="00F455E8">
      <w:pPr>
        <w:pStyle w:val="KDParagraf"/>
        <w:spacing w:before="0"/>
        <w:rPr>
          <w:rFonts w:cs="Arial"/>
          <w:sz w:val="24"/>
          <w:szCs w:val="24"/>
          <w:lang w:val="ru-RU"/>
        </w:rPr>
      </w:pPr>
      <w:r w:rsidRPr="00F455E8">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455E8" w:rsidRPr="00F455E8" w:rsidRDefault="00F455E8" w:rsidP="00F455E8">
      <w:pPr>
        <w:pStyle w:val="KDParagraf"/>
        <w:spacing w:before="0"/>
        <w:rPr>
          <w:rFonts w:cs="Arial"/>
          <w:sz w:val="24"/>
          <w:szCs w:val="24"/>
          <w:lang w:val="ru-RU"/>
        </w:rPr>
      </w:pPr>
      <w:r w:rsidRPr="00F455E8">
        <w:rPr>
          <w:rFonts w:cs="Arial"/>
          <w:sz w:val="24"/>
          <w:szCs w:val="24"/>
          <w:lang w:val="ru-RU"/>
        </w:rPr>
        <w:lastRenderedPageBreak/>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F455E8" w:rsidRPr="00F455E8" w:rsidRDefault="00F455E8" w:rsidP="00F455E8">
      <w:pPr>
        <w:pStyle w:val="KDParagraf"/>
        <w:spacing w:before="0"/>
        <w:rPr>
          <w:rFonts w:cs="Arial"/>
          <w:sz w:val="24"/>
          <w:szCs w:val="24"/>
          <w:lang w:val="ru-RU"/>
        </w:rPr>
      </w:pPr>
      <w:r w:rsidRPr="00F455E8">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455E8" w:rsidRPr="00F455E8" w:rsidRDefault="00F455E8" w:rsidP="00F455E8">
      <w:pPr>
        <w:pStyle w:val="KDParagraf"/>
        <w:spacing w:before="0"/>
        <w:rPr>
          <w:rFonts w:cs="Arial"/>
          <w:sz w:val="24"/>
          <w:szCs w:val="24"/>
          <w:lang w:val="ru-RU"/>
        </w:rPr>
      </w:pPr>
      <w:r w:rsidRPr="00F455E8">
        <w:rPr>
          <w:rFonts w:cs="Arial"/>
          <w:sz w:val="24"/>
          <w:szCs w:val="24"/>
          <w:lang w:val="ru-RU"/>
        </w:rPr>
        <w:t>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w:t>
      </w:r>
      <w:r w:rsidR="00E37072" w:rsidRPr="00E37072">
        <w:rPr>
          <w:rFonts w:cs="Arial"/>
          <w:sz w:val="24"/>
          <w:szCs w:val="24"/>
          <w:lang w:val="ru-RU"/>
        </w:rPr>
        <w:t xml:space="preserve"> </w:t>
      </w:r>
      <w:r w:rsidR="00E37072">
        <w:rPr>
          <w:rFonts w:cs="Arial"/>
          <w:sz w:val="24"/>
          <w:szCs w:val="24"/>
          <w:lang w:val="ru-RU"/>
        </w:rPr>
        <w:t>Београд</w:t>
      </w:r>
      <w:r w:rsidRPr="00F455E8">
        <w:rPr>
          <w:rFonts w:cs="Arial"/>
          <w:sz w:val="24"/>
          <w:szCs w:val="24"/>
          <w:lang w:val="ru-RU"/>
        </w:rPr>
        <w:t>, писарница - са назнаком: „Понуда за јавну набавку добара – Набавка комуникационе и мрежне опреме, Јавна набавка број ЈН/1000/</w:t>
      </w:r>
      <w:r>
        <w:rPr>
          <w:rFonts w:cs="Arial"/>
          <w:sz w:val="24"/>
          <w:szCs w:val="24"/>
          <w:lang w:val="ru-RU"/>
        </w:rPr>
        <w:t>0434/2019</w:t>
      </w:r>
      <w:r w:rsidRPr="00F455E8">
        <w:rPr>
          <w:rFonts w:cs="Arial"/>
          <w:sz w:val="24"/>
          <w:szCs w:val="24"/>
          <w:lang w:val="ru-RU"/>
        </w:rPr>
        <w:t xml:space="preserve">- НЕ ОТВАРАТИ“. </w:t>
      </w:r>
    </w:p>
    <w:p w:rsidR="00F455E8" w:rsidRDefault="00F455E8" w:rsidP="00F455E8">
      <w:pPr>
        <w:pStyle w:val="KDParagraf"/>
        <w:spacing w:before="0"/>
        <w:rPr>
          <w:rFonts w:cs="Arial"/>
          <w:sz w:val="24"/>
          <w:szCs w:val="24"/>
          <w:lang w:val="ru-RU"/>
        </w:rPr>
      </w:pPr>
      <w:r w:rsidRPr="00F455E8">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A3D31" w:rsidRPr="00EB7386" w:rsidRDefault="00416FDE" w:rsidP="00F455E8">
      <w:pPr>
        <w:pStyle w:val="KDParagraf"/>
        <w:spacing w:before="0"/>
        <w:rPr>
          <w:rFonts w:cs="Arial"/>
          <w:b/>
          <w:sz w:val="24"/>
          <w:szCs w:val="24"/>
          <w:u w:val="single"/>
          <w:lang w:val="ru-RU"/>
        </w:rPr>
      </w:pPr>
      <w:r w:rsidRPr="00EB7386">
        <w:rPr>
          <w:rFonts w:cs="Arial"/>
          <w:b/>
          <w:sz w:val="24"/>
          <w:szCs w:val="24"/>
          <w:u w:val="single"/>
          <w:lang w:val="ru-RU"/>
        </w:rPr>
        <w:t>Понуђач у затвореној коверти или кутији, уз писану понуду, доставља и CD или USB са понудом у pdf формату.</w:t>
      </w:r>
    </w:p>
    <w:p w:rsidR="00416FDE" w:rsidRPr="00EB7386" w:rsidRDefault="00416FDE" w:rsidP="008D2B23">
      <w:pPr>
        <w:pStyle w:val="KDParagraf"/>
        <w:spacing w:before="0"/>
        <w:rPr>
          <w:rFonts w:cs="Arial"/>
          <w:sz w:val="24"/>
          <w:szCs w:val="24"/>
          <w:lang w:val="ru-RU"/>
        </w:rPr>
      </w:pPr>
    </w:p>
    <w:p w:rsidR="00F455E8" w:rsidRPr="00F455E8" w:rsidRDefault="00F455E8" w:rsidP="00F455E8">
      <w:pPr>
        <w:tabs>
          <w:tab w:val="left" w:pos="284"/>
          <w:tab w:val="left" w:pos="330"/>
        </w:tabs>
        <w:rPr>
          <w:rFonts w:cs="Arial"/>
          <w:sz w:val="24"/>
          <w:szCs w:val="24"/>
          <w:lang w:val="ru-RU"/>
        </w:rPr>
      </w:pPr>
      <w:r w:rsidRPr="00F455E8">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613B13" w:rsidRDefault="00F455E8" w:rsidP="00F455E8">
      <w:pPr>
        <w:tabs>
          <w:tab w:val="left" w:pos="284"/>
          <w:tab w:val="left" w:pos="330"/>
        </w:tabs>
        <w:rPr>
          <w:rFonts w:cs="Arial"/>
          <w:sz w:val="24"/>
          <w:szCs w:val="24"/>
          <w:lang w:val="ru-RU"/>
        </w:rPr>
      </w:pPr>
      <w:r w:rsidRPr="00F455E8">
        <w:rPr>
          <w:rFonts w:cs="Arial"/>
          <w:sz w:val="24"/>
          <w:szCs w:val="24"/>
          <w:lang w:val="ru-RU"/>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F455E8" w:rsidRPr="00EB7386" w:rsidRDefault="00F455E8" w:rsidP="00F455E8">
      <w:pPr>
        <w:tabs>
          <w:tab w:val="left" w:pos="284"/>
          <w:tab w:val="left" w:pos="330"/>
        </w:tabs>
        <w:rPr>
          <w:rFonts w:eastAsia="TimesNewRomanPSMT" w:cs="Arial"/>
          <w:bCs/>
          <w:lang w:val="sr-Cyrl-RS"/>
        </w:rPr>
      </w:pPr>
    </w:p>
    <w:p w:rsidR="008D2B23" w:rsidRPr="00557839" w:rsidRDefault="008D2B23" w:rsidP="000C2873">
      <w:pPr>
        <w:pStyle w:val="KDPodnaslov2"/>
        <w:numPr>
          <w:ilvl w:val="1"/>
          <w:numId w:val="16"/>
        </w:numPr>
        <w:spacing w:before="0"/>
        <w:jc w:val="both"/>
        <w:rPr>
          <w:rFonts w:cs="Arial"/>
          <w:sz w:val="24"/>
          <w:szCs w:val="24"/>
        </w:rPr>
      </w:pPr>
      <w:bookmarkStart w:id="206" w:name="_Toc441651579"/>
      <w:bookmarkStart w:id="207" w:name="_Toc442559890"/>
      <w:r w:rsidRPr="00557839">
        <w:rPr>
          <w:rFonts w:cs="Arial"/>
          <w:sz w:val="24"/>
          <w:szCs w:val="24"/>
        </w:rPr>
        <w:t>Обавезна садржина понуде</w:t>
      </w:r>
      <w:bookmarkEnd w:id="206"/>
      <w:bookmarkEnd w:id="207"/>
    </w:p>
    <w:p w:rsidR="00B830C2" w:rsidRPr="00447D9C" w:rsidRDefault="00B830C2" w:rsidP="00052A28">
      <w:pPr>
        <w:pStyle w:val="KDParagraf"/>
        <w:spacing w:before="0"/>
        <w:rPr>
          <w:rFonts w:cs="Arial"/>
          <w:sz w:val="24"/>
          <w:szCs w:val="24"/>
          <w:lang w:val="ru-RU"/>
        </w:rPr>
      </w:pPr>
      <w:r w:rsidRPr="00447D9C">
        <w:rPr>
          <w:rFonts w:cs="Arial"/>
          <w:sz w:val="24"/>
          <w:szCs w:val="24"/>
          <w:lang w:val="ru-RU"/>
        </w:rPr>
        <w:t>Садржину понуде, поред Обрасца понуде, чине и сви остали докази о испуњености услова из чл. 75.</w:t>
      </w:r>
      <w:r w:rsidR="00521792" w:rsidRPr="00EB7386">
        <w:rPr>
          <w:rFonts w:cs="Arial"/>
          <w:sz w:val="24"/>
          <w:szCs w:val="24"/>
          <w:lang w:val="sr-Cyrl-RS"/>
        </w:rPr>
        <w:t xml:space="preserve"> </w:t>
      </w:r>
      <w:r w:rsidRPr="00447D9C">
        <w:rPr>
          <w:rFonts w:cs="Arial"/>
          <w:sz w:val="24"/>
          <w:szCs w:val="24"/>
          <w:lang w:val="ru-RU"/>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A3D31" w:rsidRPr="00EB7386" w:rsidRDefault="00BA3D31" w:rsidP="000C2873">
      <w:pPr>
        <w:numPr>
          <w:ilvl w:val="0"/>
          <w:numId w:val="17"/>
        </w:numPr>
        <w:tabs>
          <w:tab w:val="left" w:pos="567"/>
        </w:tabs>
        <w:rPr>
          <w:rFonts w:cs="Arial"/>
          <w:sz w:val="24"/>
          <w:szCs w:val="24"/>
          <w:lang w:val="ru-RU"/>
        </w:rPr>
      </w:pPr>
      <w:r w:rsidRPr="00EB7386">
        <w:rPr>
          <w:rFonts w:cs="Arial"/>
          <w:sz w:val="24"/>
          <w:szCs w:val="24"/>
          <w:lang w:val="ru-RU"/>
        </w:rPr>
        <w:t xml:space="preserve">Образац понуде </w:t>
      </w:r>
      <w:r w:rsidRPr="00EB7386">
        <w:rPr>
          <w:rFonts w:cs="Arial"/>
          <w:sz w:val="24"/>
          <w:szCs w:val="24"/>
          <w:lang w:val="sr-Cyrl-RS"/>
        </w:rPr>
        <w:t>(Образац 1),</w:t>
      </w:r>
    </w:p>
    <w:p w:rsidR="00BA3D31" w:rsidRPr="00EB7386" w:rsidRDefault="00BA3D31" w:rsidP="000C2873">
      <w:pPr>
        <w:numPr>
          <w:ilvl w:val="0"/>
          <w:numId w:val="17"/>
        </w:numPr>
        <w:tabs>
          <w:tab w:val="left" w:pos="567"/>
        </w:tabs>
        <w:rPr>
          <w:rFonts w:cs="Arial"/>
          <w:sz w:val="24"/>
          <w:szCs w:val="24"/>
          <w:lang w:val="ru-RU"/>
        </w:rPr>
      </w:pPr>
      <w:r w:rsidRPr="00EB7386">
        <w:rPr>
          <w:rFonts w:cs="Arial"/>
          <w:sz w:val="24"/>
          <w:szCs w:val="24"/>
          <w:lang w:val="sr-Cyrl-RS"/>
        </w:rPr>
        <w:t xml:space="preserve">Образац </w:t>
      </w:r>
      <w:r w:rsidRPr="00EB7386">
        <w:rPr>
          <w:rFonts w:cs="Arial"/>
          <w:sz w:val="24"/>
          <w:szCs w:val="24"/>
          <w:lang w:val="ru-RU"/>
        </w:rPr>
        <w:t xml:space="preserve">Структуре цене </w:t>
      </w:r>
      <w:r w:rsidRPr="00EB7386">
        <w:rPr>
          <w:rFonts w:cs="Arial"/>
          <w:sz w:val="24"/>
          <w:szCs w:val="24"/>
          <w:lang w:val="sr-Cyrl-RS"/>
        </w:rPr>
        <w:t>(Образац 2),</w:t>
      </w:r>
    </w:p>
    <w:p w:rsidR="00BA3D31" w:rsidRPr="00EB7386" w:rsidRDefault="00BA3D31" w:rsidP="000C2873">
      <w:pPr>
        <w:numPr>
          <w:ilvl w:val="0"/>
          <w:numId w:val="17"/>
        </w:numPr>
        <w:tabs>
          <w:tab w:val="left" w:pos="567"/>
        </w:tabs>
        <w:rPr>
          <w:rFonts w:cs="Arial"/>
          <w:sz w:val="24"/>
          <w:szCs w:val="24"/>
          <w:lang w:val="ru-RU"/>
        </w:rPr>
      </w:pPr>
      <w:r w:rsidRPr="00EB7386">
        <w:rPr>
          <w:rFonts w:cs="Arial"/>
          <w:sz w:val="24"/>
          <w:szCs w:val="24"/>
          <w:lang w:val="ru-RU"/>
        </w:rPr>
        <w:t>Изјава о независној понуди (Образац 3),</w:t>
      </w:r>
    </w:p>
    <w:p w:rsidR="00BA3D31" w:rsidRPr="00EB7386" w:rsidRDefault="00BA3D31" w:rsidP="000C2873">
      <w:pPr>
        <w:numPr>
          <w:ilvl w:val="0"/>
          <w:numId w:val="17"/>
        </w:numPr>
        <w:tabs>
          <w:tab w:val="left" w:pos="567"/>
        </w:tabs>
        <w:rPr>
          <w:rFonts w:cs="Arial"/>
          <w:sz w:val="24"/>
          <w:szCs w:val="24"/>
          <w:lang w:val="ru-RU"/>
        </w:rPr>
      </w:pPr>
      <w:r w:rsidRPr="00EB7386">
        <w:rPr>
          <w:rFonts w:cs="Arial"/>
          <w:sz w:val="24"/>
          <w:szCs w:val="24"/>
          <w:lang w:val="ru-RU"/>
        </w:rPr>
        <w:t>Изјав</w:t>
      </w:r>
      <w:r w:rsidRPr="00EB7386">
        <w:rPr>
          <w:rFonts w:cs="Arial"/>
          <w:sz w:val="24"/>
          <w:szCs w:val="24"/>
          <w:lang w:val="sr-Cyrl-RS"/>
        </w:rPr>
        <w:t>а</w:t>
      </w:r>
      <w:r w:rsidRPr="00EB7386">
        <w:rPr>
          <w:rFonts w:cs="Arial"/>
          <w:sz w:val="24"/>
          <w:szCs w:val="24"/>
          <w:lang w:val="ru-RU"/>
        </w:rPr>
        <w:t xml:space="preserve"> у складу са чланом 75. став 2. Закона</w:t>
      </w:r>
      <w:r w:rsidRPr="00EB7386">
        <w:rPr>
          <w:rFonts w:cs="Arial"/>
          <w:sz w:val="24"/>
          <w:szCs w:val="24"/>
          <w:lang w:val="sr-Cyrl-RS"/>
        </w:rPr>
        <w:t xml:space="preserve"> (Образац 4),</w:t>
      </w:r>
    </w:p>
    <w:p w:rsidR="00BA3D31" w:rsidRPr="00EB7386" w:rsidRDefault="00557839" w:rsidP="000C2873">
      <w:pPr>
        <w:numPr>
          <w:ilvl w:val="0"/>
          <w:numId w:val="17"/>
        </w:numPr>
        <w:tabs>
          <w:tab w:val="left" w:pos="567"/>
        </w:tabs>
        <w:rPr>
          <w:rFonts w:cs="Arial"/>
          <w:sz w:val="24"/>
          <w:szCs w:val="24"/>
          <w:lang w:val="ru-RU"/>
        </w:rPr>
      </w:pPr>
      <w:r>
        <w:rPr>
          <w:rFonts w:cs="Arial"/>
          <w:sz w:val="24"/>
          <w:szCs w:val="24"/>
          <w:lang w:val="ru-RU"/>
        </w:rPr>
        <w:t>Термин план извршења услуге и испоруке добара – опреме (Образац 5)</w:t>
      </w:r>
    </w:p>
    <w:p w:rsidR="004D5C69" w:rsidRDefault="00F64C9C" w:rsidP="000C2873">
      <w:pPr>
        <w:numPr>
          <w:ilvl w:val="0"/>
          <w:numId w:val="17"/>
        </w:numPr>
        <w:tabs>
          <w:tab w:val="left" w:pos="567"/>
        </w:tabs>
        <w:rPr>
          <w:rFonts w:cs="Arial"/>
          <w:sz w:val="24"/>
          <w:szCs w:val="24"/>
          <w:lang w:val="ru-RU"/>
        </w:rPr>
      </w:pPr>
      <w:r>
        <w:rPr>
          <w:rFonts w:cs="Arial"/>
          <w:sz w:val="24"/>
          <w:szCs w:val="24"/>
          <w:lang w:val="ru-RU"/>
        </w:rPr>
        <w:t>Списак испоручених добара и извршених услуга – стручне референце (Образац 6.1)</w:t>
      </w:r>
    </w:p>
    <w:p w:rsidR="003A0A1B" w:rsidRPr="00EB7386" w:rsidRDefault="003A0A1B" w:rsidP="000C2873">
      <w:pPr>
        <w:numPr>
          <w:ilvl w:val="0"/>
          <w:numId w:val="17"/>
        </w:numPr>
        <w:tabs>
          <w:tab w:val="left" w:pos="567"/>
        </w:tabs>
        <w:rPr>
          <w:rFonts w:cs="Arial"/>
          <w:sz w:val="24"/>
          <w:szCs w:val="24"/>
          <w:lang w:val="ru-RU"/>
        </w:rPr>
      </w:pPr>
      <w:r>
        <w:rPr>
          <w:rFonts w:cs="Arial"/>
          <w:sz w:val="24"/>
          <w:szCs w:val="24"/>
          <w:lang w:val="ru-RU"/>
        </w:rPr>
        <w:t>Потврда о референтним уговорима (Образац 6.2)</w:t>
      </w:r>
    </w:p>
    <w:p w:rsidR="003A0A1B" w:rsidRPr="006E12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t>Листа запослених/ангажованих лица</w:t>
      </w:r>
      <w:r w:rsidRPr="006E121B">
        <w:rPr>
          <w:rFonts w:cs="Arial"/>
          <w:b/>
          <w:sz w:val="24"/>
          <w:szCs w:val="24"/>
          <w:lang w:val="sr-Cyrl-RS"/>
        </w:rPr>
        <w:t xml:space="preserve"> (</w:t>
      </w:r>
      <w:r w:rsidRPr="006E121B">
        <w:rPr>
          <w:rFonts w:cs="Arial"/>
          <w:sz w:val="24"/>
          <w:szCs w:val="24"/>
          <w:lang w:val="sr-Cyrl-RS"/>
        </w:rPr>
        <w:t>Образац 7)</w:t>
      </w:r>
    </w:p>
    <w:p w:rsidR="003A0A1B" w:rsidRPr="006E12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t>Образац трошкова припреме понуде, ако понуђач захтева надокнаду трошкова у складу са чланом 88. Закона (Образац 8)</w:t>
      </w:r>
    </w:p>
    <w:p w:rsidR="003A0A1B" w:rsidRPr="006E12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t xml:space="preserve">Споразум учесника заједничке понуде </w:t>
      </w:r>
      <w:r>
        <w:rPr>
          <w:rFonts w:cs="Arial"/>
          <w:sz w:val="24"/>
          <w:szCs w:val="24"/>
          <w:lang w:val="sr-Cyrl-RS"/>
        </w:rPr>
        <w:t>(Образац 10)</w:t>
      </w:r>
      <w:r w:rsidRPr="006E121B">
        <w:rPr>
          <w:rFonts w:cs="Arial"/>
          <w:sz w:val="24"/>
          <w:szCs w:val="24"/>
          <w:lang w:val="sr-Cyrl-RS"/>
        </w:rPr>
        <w:t xml:space="preserve"> (у случају подношења заједничке понуде)</w:t>
      </w:r>
    </w:p>
    <w:p w:rsidR="003A0A1B" w:rsidRPr="006E12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t xml:space="preserve">Попуњен, потписан и печатом оверен „Модел уговора“ </w:t>
      </w:r>
    </w:p>
    <w:p w:rsidR="003A0A1B" w:rsidRPr="006E12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lastRenderedPageBreak/>
        <w:t>Попуњен, потписан и печатом оверен „Модел уговора о чувању пословне тајне и поверљивих информација“</w:t>
      </w:r>
    </w:p>
    <w:p w:rsidR="003A0A1B" w:rsidRPr="006E12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t xml:space="preserve">Средства финансијског обезбеђења </w:t>
      </w:r>
    </w:p>
    <w:p w:rsidR="003A0A1B" w:rsidRPr="003A0A1B" w:rsidRDefault="003A0A1B" w:rsidP="003A0A1B">
      <w:pPr>
        <w:numPr>
          <w:ilvl w:val="0"/>
          <w:numId w:val="17"/>
        </w:numPr>
        <w:suppressAutoHyphens/>
        <w:spacing w:before="0"/>
        <w:rPr>
          <w:rFonts w:cs="Arial"/>
          <w:sz w:val="24"/>
          <w:szCs w:val="24"/>
          <w:lang w:val="sr-Cyrl-RS"/>
        </w:rPr>
      </w:pPr>
      <w:r w:rsidRPr="006E121B">
        <w:rPr>
          <w:rFonts w:cs="Arial"/>
          <w:sz w:val="24"/>
          <w:szCs w:val="24"/>
          <w:lang w:val="sr-Cyrl-RS"/>
        </w:rPr>
        <w:t xml:space="preserve">Обрасци, изјаве и докази одређене тачком 6.8 или 6.9 овог упутства у случају да понуђач подноси понуду са подизвођачем или заједничку </w:t>
      </w:r>
      <w:r w:rsidRPr="003A0A1B">
        <w:rPr>
          <w:rFonts w:cs="Arial"/>
          <w:sz w:val="24"/>
          <w:szCs w:val="24"/>
          <w:lang w:val="sr-Cyrl-RS"/>
        </w:rPr>
        <w:t>понуду подноси група понуђача</w:t>
      </w:r>
    </w:p>
    <w:p w:rsidR="003A0A1B" w:rsidRPr="006E121B" w:rsidRDefault="003A0A1B" w:rsidP="003A0A1B">
      <w:pPr>
        <w:numPr>
          <w:ilvl w:val="0"/>
          <w:numId w:val="17"/>
        </w:numPr>
        <w:suppressAutoHyphens/>
        <w:spacing w:before="0"/>
        <w:rPr>
          <w:rFonts w:cs="Arial"/>
          <w:color w:val="00B0F0"/>
          <w:sz w:val="24"/>
          <w:szCs w:val="24"/>
          <w:lang w:val="sr-Cyrl-RS"/>
        </w:rPr>
      </w:pPr>
      <w:r w:rsidRPr="003A0A1B">
        <w:rPr>
          <w:rFonts w:cs="Arial"/>
          <w:sz w:val="24"/>
          <w:szCs w:val="24"/>
          <w:lang w:val="sr-Cyrl-RS"/>
        </w:rPr>
        <w:t xml:space="preserve">Докази </w:t>
      </w:r>
      <w:r w:rsidRPr="006E121B">
        <w:rPr>
          <w:rFonts w:cs="Arial"/>
          <w:sz w:val="24"/>
          <w:szCs w:val="24"/>
          <w:lang w:val="sr-Cyrl-RS"/>
        </w:rPr>
        <w:t xml:space="preserve">о испуњености услова </w:t>
      </w:r>
      <w:r w:rsidRPr="006E121B">
        <w:rPr>
          <w:rFonts w:cs="Arial"/>
          <w:sz w:val="24"/>
          <w:szCs w:val="24"/>
          <w:lang w:val="sr-Cyrl-RS" w:bidi="en-US"/>
        </w:rPr>
        <w:t>из члана 75. и 76.</w:t>
      </w:r>
      <w:r w:rsidRPr="006E121B">
        <w:rPr>
          <w:rFonts w:cs="Arial"/>
          <w:sz w:val="24"/>
          <w:szCs w:val="24"/>
          <w:lang w:val="sr-Cyrl-RS"/>
        </w:rPr>
        <w:t xml:space="preserve"> Закона у складу са чланом 77. Закона и Одељком 4 конкурсне документације</w:t>
      </w:r>
      <w:r w:rsidRPr="006E121B">
        <w:rPr>
          <w:rFonts w:cs="Arial"/>
          <w:color w:val="00B0F0"/>
          <w:sz w:val="24"/>
          <w:szCs w:val="24"/>
          <w:lang w:val="sr-Cyrl-RS"/>
        </w:rPr>
        <w:t xml:space="preserve"> </w:t>
      </w:r>
    </w:p>
    <w:p w:rsidR="00CD1F19" w:rsidRDefault="003A0A1B" w:rsidP="003A0A1B">
      <w:pPr>
        <w:spacing w:before="0"/>
        <w:contextualSpacing/>
        <w:rPr>
          <w:rFonts w:cs="Arial"/>
          <w:sz w:val="24"/>
          <w:szCs w:val="24"/>
          <w:lang w:val="sr-Cyrl-RS"/>
        </w:rPr>
      </w:pPr>
      <w:r w:rsidRPr="006E121B">
        <w:rPr>
          <w:rFonts w:cs="Arial"/>
          <w:sz w:val="24"/>
          <w:szCs w:val="24"/>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w:t>
      </w:r>
    </w:p>
    <w:p w:rsidR="003A0A1B" w:rsidRPr="00EB7386" w:rsidRDefault="003A0A1B" w:rsidP="003A0A1B">
      <w:pPr>
        <w:spacing w:before="0"/>
        <w:contextualSpacing/>
        <w:rPr>
          <w:rFonts w:cs="Arial"/>
          <w:b/>
          <w:sz w:val="24"/>
          <w:szCs w:val="24"/>
          <w:lang w:val="ru-RU"/>
        </w:rPr>
      </w:pPr>
    </w:p>
    <w:p w:rsidR="00BA3D31" w:rsidRPr="00EB7386" w:rsidRDefault="00BA3D31" w:rsidP="00CD1F19">
      <w:pPr>
        <w:spacing w:before="0"/>
        <w:contextualSpacing/>
        <w:rPr>
          <w:rFonts w:cs="Arial"/>
          <w:b/>
          <w:sz w:val="24"/>
          <w:szCs w:val="24"/>
          <w:lang w:val="ru-RU"/>
        </w:rPr>
      </w:pPr>
      <w:r w:rsidRPr="00EB7386">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0C2323" w:rsidRPr="00EB7386" w:rsidRDefault="000C2323" w:rsidP="00CD1F19">
      <w:pPr>
        <w:spacing w:before="0"/>
        <w:contextualSpacing/>
        <w:rPr>
          <w:rFonts w:cs="Arial"/>
          <w:b/>
          <w:sz w:val="24"/>
          <w:szCs w:val="24"/>
          <w:lang w:val="ru-RU"/>
        </w:rPr>
      </w:pPr>
    </w:p>
    <w:p w:rsidR="00BD460F" w:rsidRPr="00EB7386" w:rsidRDefault="00416FDE" w:rsidP="00CD1F19">
      <w:pPr>
        <w:spacing w:before="0"/>
        <w:contextualSpacing/>
        <w:rPr>
          <w:rFonts w:cs="Arial"/>
          <w:b/>
          <w:sz w:val="24"/>
          <w:szCs w:val="24"/>
          <w:lang w:val="ru-RU"/>
        </w:rPr>
      </w:pPr>
      <w:r w:rsidRPr="00EB7386">
        <w:rPr>
          <w:rFonts w:cs="Arial"/>
          <w:b/>
          <w:sz w:val="24"/>
          <w:szCs w:val="24"/>
          <w:lang w:val="ru-RU"/>
        </w:rPr>
        <w:t>Понуђач у затвореној коверти или кутији, уз писану понуду, доставља и CD или USB са понудом у pdf формату.</w:t>
      </w:r>
    </w:p>
    <w:p w:rsidR="00416FDE" w:rsidRPr="00EB7386" w:rsidRDefault="00416FDE" w:rsidP="00CD1F19">
      <w:pPr>
        <w:spacing w:before="0"/>
        <w:contextualSpacing/>
        <w:rPr>
          <w:rFonts w:cs="Arial"/>
          <w:b/>
          <w:sz w:val="24"/>
          <w:szCs w:val="24"/>
          <w:lang w:val="ru-RU"/>
        </w:rPr>
      </w:pPr>
    </w:p>
    <w:p w:rsidR="008D2B23" w:rsidRPr="00EB7386" w:rsidRDefault="008D2B23" w:rsidP="00CD1F19">
      <w:pPr>
        <w:pStyle w:val="KDParagraf"/>
        <w:spacing w:before="0"/>
        <w:contextualSpacing/>
        <w:rPr>
          <w:rFonts w:cs="Arial"/>
          <w:sz w:val="24"/>
          <w:szCs w:val="24"/>
          <w:lang w:val="ru-RU"/>
        </w:rPr>
      </w:pPr>
      <w:r w:rsidRPr="00EB738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A3D31" w:rsidRPr="00EB7386" w:rsidRDefault="00BA3D31" w:rsidP="00CD1F19">
      <w:pPr>
        <w:pStyle w:val="KDParagraf"/>
        <w:spacing w:before="0"/>
        <w:contextualSpacing/>
        <w:rPr>
          <w:rFonts w:cs="Arial"/>
          <w:sz w:val="24"/>
          <w:szCs w:val="24"/>
          <w:lang w:val="ru-RU"/>
        </w:rPr>
      </w:pPr>
    </w:p>
    <w:p w:rsidR="008D2B23" w:rsidRPr="00EB7386" w:rsidRDefault="008D2B23" w:rsidP="00CD1F19">
      <w:pPr>
        <w:pStyle w:val="KDParagraf"/>
        <w:spacing w:before="0"/>
        <w:contextualSpacing/>
        <w:rPr>
          <w:rFonts w:cs="Arial"/>
          <w:sz w:val="24"/>
          <w:szCs w:val="24"/>
          <w:lang w:val="ru-RU"/>
        </w:rPr>
      </w:pPr>
      <w:r w:rsidRPr="00EB7386">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B7386" w:rsidRDefault="008D2B23" w:rsidP="008D2B23">
      <w:pPr>
        <w:pStyle w:val="KDParagraf"/>
        <w:spacing w:before="0"/>
        <w:rPr>
          <w:rFonts w:eastAsia="TimesNewRomanPS-BoldMT" w:cs="Arial"/>
          <w:bCs/>
          <w:color w:val="000000"/>
          <w:sz w:val="24"/>
          <w:szCs w:val="24"/>
          <w:lang w:val="ru-RU"/>
        </w:rPr>
      </w:pPr>
    </w:p>
    <w:p w:rsidR="008D2B23" w:rsidRPr="00EB7386" w:rsidRDefault="009B6CFC" w:rsidP="000C2873">
      <w:pPr>
        <w:pStyle w:val="KDPodnaslov2"/>
        <w:numPr>
          <w:ilvl w:val="1"/>
          <w:numId w:val="16"/>
        </w:numPr>
        <w:spacing w:before="0"/>
        <w:jc w:val="both"/>
        <w:rPr>
          <w:rFonts w:cs="Arial"/>
          <w:sz w:val="24"/>
          <w:szCs w:val="24"/>
        </w:rPr>
      </w:pPr>
      <w:bookmarkStart w:id="208" w:name="_Toc441651580"/>
      <w:bookmarkStart w:id="209" w:name="_Toc442559891"/>
      <w:r w:rsidRPr="00EB7386">
        <w:rPr>
          <w:rFonts w:cs="Arial"/>
          <w:sz w:val="24"/>
          <w:szCs w:val="24"/>
          <w:lang w:val="sr-Cyrl-RS"/>
        </w:rPr>
        <w:t xml:space="preserve"> </w:t>
      </w:r>
      <w:r w:rsidR="003C4E60" w:rsidRPr="00EB7386">
        <w:rPr>
          <w:rFonts w:cs="Arial"/>
          <w:sz w:val="24"/>
          <w:szCs w:val="24"/>
          <w:lang w:val="sr-Cyrl-RS"/>
        </w:rPr>
        <w:t>П</w:t>
      </w:r>
      <w:r w:rsidR="00BA3D31" w:rsidRPr="00EB7386">
        <w:rPr>
          <w:rFonts w:cs="Arial"/>
          <w:sz w:val="24"/>
          <w:szCs w:val="24"/>
        </w:rPr>
        <w:t>одношење и</w:t>
      </w:r>
      <w:r w:rsidR="00052A28" w:rsidRPr="00EB7386">
        <w:rPr>
          <w:rFonts w:cs="Arial"/>
          <w:sz w:val="24"/>
          <w:szCs w:val="24"/>
        </w:rPr>
        <w:t xml:space="preserve"> </w:t>
      </w:r>
      <w:r w:rsidR="008D2B23" w:rsidRPr="00EB7386">
        <w:rPr>
          <w:rFonts w:cs="Arial"/>
          <w:sz w:val="24"/>
          <w:szCs w:val="24"/>
        </w:rPr>
        <w:t>отварање понуда</w:t>
      </w:r>
      <w:bookmarkEnd w:id="208"/>
      <w:bookmarkEnd w:id="209"/>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t xml:space="preserve">Ако је понуда поднета по истеку рока за подношење понуда одређеног у позиву, </w:t>
      </w:r>
      <w:r w:rsidR="00521792" w:rsidRPr="00447D9C">
        <w:rPr>
          <w:rFonts w:cs="Arial"/>
          <w:sz w:val="24"/>
          <w:szCs w:val="24"/>
          <w:lang w:val="ru-RU"/>
        </w:rPr>
        <w:t>сматраће се неблаговременом, а н</w:t>
      </w:r>
      <w:r w:rsidRPr="00447D9C">
        <w:rPr>
          <w:rFonts w:cs="Arial"/>
          <w:sz w:val="24"/>
          <w:szCs w:val="24"/>
          <w:lang w:val="ru-RU"/>
        </w:rPr>
        <w:t>аручилац ће по окончању поступка отварања понуда, овакву понуду вратити неотворену понуђачу, са назнаком да је поднета неблаговремено.</w:t>
      </w:r>
    </w:p>
    <w:p w:rsidR="00BA3D31" w:rsidRPr="00447D9C" w:rsidRDefault="00BA3D31" w:rsidP="00BA3D31">
      <w:pPr>
        <w:pStyle w:val="KDParagraf"/>
        <w:spacing w:before="0"/>
        <w:rPr>
          <w:rFonts w:cs="Arial"/>
          <w:sz w:val="24"/>
          <w:szCs w:val="24"/>
          <w:lang w:val="ru-RU"/>
        </w:rPr>
      </w:pPr>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rsidR="00BA3D31" w:rsidRPr="00447D9C" w:rsidRDefault="00BA3D31" w:rsidP="00BA3D31">
      <w:pPr>
        <w:pStyle w:val="KDParagraf"/>
        <w:spacing w:before="0"/>
        <w:rPr>
          <w:rFonts w:cs="Arial"/>
          <w:sz w:val="24"/>
          <w:szCs w:val="24"/>
          <w:lang w:val="ru-RU"/>
        </w:rPr>
      </w:pPr>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t>Комисија за јавну набавку води Записник о отварању понуда у који се уносе подаци у складу са Законом.</w:t>
      </w:r>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BA3D31" w:rsidRPr="00447D9C" w:rsidRDefault="00BA3D31" w:rsidP="00BA3D31">
      <w:pPr>
        <w:pStyle w:val="KDParagraf"/>
        <w:spacing w:before="0"/>
        <w:rPr>
          <w:rFonts w:cs="Arial"/>
          <w:sz w:val="24"/>
          <w:szCs w:val="24"/>
          <w:lang w:val="ru-RU"/>
        </w:rPr>
      </w:pPr>
      <w:r w:rsidRPr="00447D9C">
        <w:rPr>
          <w:rFonts w:cs="Arial"/>
          <w:sz w:val="24"/>
          <w:szCs w:val="24"/>
          <w:lang w:val="ru-RU"/>
        </w:rPr>
        <w:lastRenderedPageBreak/>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47D9C" w:rsidRDefault="00052A28" w:rsidP="0035737E">
      <w:pPr>
        <w:pStyle w:val="ListParagraph"/>
        <w:spacing w:before="0" w:after="120" w:line="240" w:lineRule="auto"/>
        <w:contextualSpacing w:val="0"/>
        <w:rPr>
          <w:rFonts w:cs="Arial"/>
          <w:sz w:val="24"/>
          <w:szCs w:val="24"/>
          <w:lang w:val="ru-RU"/>
        </w:rPr>
      </w:pPr>
      <w:r w:rsidRPr="00447D9C">
        <w:rPr>
          <w:rFonts w:ascii="Arial" w:hAnsi="Arial" w:cs="Arial"/>
          <w:sz w:val="24"/>
          <w:szCs w:val="24"/>
          <w:lang w:val="ru-RU" w:eastAsia="ar-SA"/>
        </w:rPr>
        <w:t xml:space="preserve"> </w:t>
      </w:r>
    </w:p>
    <w:p w:rsidR="008D2B23" w:rsidRPr="00EB7386" w:rsidRDefault="00433BBA" w:rsidP="000C2873">
      <w:pPr>
        <w:pStyle w:val="KDPodnaslov2"/>
        <w:numPr>
          <w:ilvl w:val="1"/>
          <w:numId w:val="16"/>
        </w:numPr>
        <w:spacing w:before="0"/>
        <w:jc w:val="both"/>
        <w:rPr>
          <w:rFonts w:cs="Arial"/>
          <w:sz w:val="24"/>
          <w:szCs w:val="24"/>
        </w:rPr>
      </w:pPr>
      <w:bookmarkStart w:id="210" w:name="_Toc441651581"/>
      <w:bookmarkStart w:id="211" w:name="_Toc442559892"/>
      <w:r w:rsidRPr="00447D9C">
        <w:rPr>
          <w:rFonts w:cs="Arial"/>
          <w:sz w:val="24"/>
          <w:szCs w:val="24"/>
          <w:lang w:val="ru-RU"/>
        </w:rPr>
        <w:t xml:space="preserve"> </w:t>
      </w:r>
      <w:r w:rsidR="008D2B23" w:rsidRPr="00EB7386">
        <w:rPr>
          <w:rFonts w:cs="Arial"/>
          <w:sz w:val="24"/>
          <w:szCs w:val="24"/>
        </w:rPr>
        <w:t>Начин подношења понуде</w:t>
      </w:r>
      <w:bookmarkEnd w:id="210"/>
      <w:bookmarkEnd w:id="211"/>
    </w:p>
    <w:p w:rsidR="008D2B23" w:rsidRPr="00EB7386" w:rsidRDefault="008D2B23" w:rsidP="008D2B23">
      <w:pPr>
        <w:pStyle w:val="KDParagraf"/>
        <w:spacing w:before="0"/>
        <w:rPr>
          <w:rFonts w:cs="Arial"/>
          <w:sz w:val="24"/>
          <w:szCs w:val="24"/>
          <w:lang w:val="ru-RU"/>
        </w:rPr>
      </w:pPr>
      <w:r w:rsidRPr="00EB7386">
        <w:rPr>
          <w:rFonts w:cs="Arial"/>
          <w:sz w:val="24"/>
          <w:szCs w:val="24"/>
          <w:lang w:val="ru-RU"/>
        </w:rPr>
        <w:t>Понуђач може поднети само једну понуду.</w:t>
      </w:r>
    </w:p>
    <w:p w:rsidR="008D2B23" w:rsidRPr="00EB7386" w:rsidRDefault="008D2B23" w:rsidP="008D2B23">
      <w:pPr>
        <w:pStyle w:val="KDParagraf"/>
        <w:spacing w:before="0"/>
        <w:rPr>
          <w:rFonts w:cs="Arial"/>
          <w:sz w:val="24"/>
          <w:szCs w:val="24"/>
          <w:lang w:val="ru-RU"/>
        </w:rPr>
      </w:pPr>
      <w:r w:rsidRPr="00EB7386">
        <w:rPr>
          <w:rFonts w:cs="Arial"/>
          <w:sz w:val="24"/>
          <w:szCs w:val="24"/>
          <w:lang w:val="ru-RU"/>
        </w:rPr>
        <w:t>Понуду може поднети понуђач самостално, група понуђача, као и понуђач са подизвођачем.</w:t>
      </w:r>
    </w:p>
    <w:p w:rsidR="008D2B23" w:rsidRPr="00447D9C" w:rsidRDefault="008D2B23" w:rsidP="008D2B23">
      <w:pPr>
        <w:pStyle w:val="KDParagraf"/>
        <w:spacing w:before="0"/>
        <w:rPr>
          <w:rFonts w:cs="Arial"/>
          <w:sz w:val="24"/>
          <w:szCs w:val="24"/>
          <w:lang w:val="ru-RU"/>
        </w:rPr>
      </w:pPr>
      <w:r w:rsidRPr="00447D9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47D9C" w:rsidRDefault="008D2B23" w:rsidP="008D2B23">
      <w:pPr>
        <w:pStyle w:val="KDParagraf"/>
        <w:spacing w:before="0"/>
        <w:rPr>
          <w:rFonts w:cs="Arial"/>
          <w:sz w:val="24"/>
          <w:szCs w:val="24"/>
          <w:lang w:val="ru-RU"/>
        </w:rPr>
      </w:pPr>
      <w:r w:rsidRPr="00447D9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lang w:val="ru-RU"/>
        </w:rPr>
      </w:pPr>
      <w:r w:rsidRPr="00447D9C">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085893" w:rsidRPr="00447D9C" w:rsidRDefault="00085893" w:rsidP="008D2B23">
      <w:pPr>
        <w:pStyle w:val="KDParagraf"/>
        <w:spacing w:before="0"/>
        <w:rPr>
          <w:rFonts w:cs="Arial"/>
          <w:sz w:val="24"/>
          <w:szCs w:val="24"/>
          <w:lang w:val="ru-RU"/>
        </w:rPr>
      </w:pPr>
    </w:p>
    <w:p w:rsidR="008D2B23" w:rsidRDefault="00433BBA" w:rsidP="000C2873">
      <w:pPr>
        <w:pStyle w:val="KDPodnaslov2"/>
        <w:numPr>
          <w:ilvl w:val="1"/>
          <w:numId w:val="16"/>
        </w:numPr>
        <w:spacing w:before="0"/>
        <w:jc w:val="both"/>
        <w:rPr>
          <w:rFonts w:cs="Arial"/>
          <w:sz w:val="24"/>
          <w:szCs w:val="24"/>
        </w:rPr>
      </w:pPr>
      <w:bookmarkStart w:id="212" w:name="_Toc441651582"/>
      <w:bookmarkStart w:id="213" w:name="_Toc442559893"/>
      <w:r w:rsidRPr="00447D9C">
        <w:rPr>
          <w:rFonts w:cs="Arial"/>
          <w:sz w:val="24"/>
          <w:szCs w:val="24"/>
          <w:lang w:val="ru-RU"/>
        </w:rPr>
        <w:t xml:space="preserve"> </w:t>
      </w:r>
      <w:r w:rsidR="008D2B23" w:rsidRPr="00EB7386">
        <w:rPr>
          <w:rFonts w:cs="Arial"/>
          <w:sz w:val="24"/>
          <w:szCs w:val="24"/>
        </w:rPr>
        <w:t>Измена, допуна и опозив понуде</w:t>
      </w:r>
      <w:bookmarkEnd w:id="212"/>
      <w:bookmarkEnd w:id="213"/>
    </w:p>
    <w:p w:rsidR="00085893" w:rsidRPr="00085893" w:rsidRDefault="00085893" w:rsidP="00085893">
      <w:pPr>
        <w:pStyle w:val="KDKomentar"/>
        <w:tabs>
          <w:tab w:val="left" w:pos="3223"/>
        </w:tabs>
        <w:spacing w:before="0"/>
        <w:rPr>
          <w:rFonts w:cs="Arial"/>
          <w:i w:val="0"/>
          <w:color w:val="auto"/>
          <w:sz w:val="24"/>
          <w:szCs w:val="24"/>
        </w:rPr>
      </w:pPr>
      <w:r w:rsidRPr="00085893">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Понуда за јавну набавку добара – Набавка комуникационе и мрежне опреме,</w:t>
      </w:r>
      <w:r>
        <w:rPr>
          <w:rFonts w:cs="Arial"/>
          <w:i w:val="0"/>
          <w:color w:val="auto"/>
          <w:sz w:val="24"/>
          <w:szCs w:val="24"/>
        </w:rPr>
        <w:t xml:space="preserve"> Јавна набавка број ЈН/1000/0434</w:t>
      </w:r>
      <w:r w:rsidRPr="00085893">
        <w:rPr>
          <w:rFonts w:cs="Arial"/>
          <w:i w:val="0"/>
          <w:color w:val="auto"/>
          <w:sz w:val="24"/>
          <w:szCs w:val="24"/>
        </w:rPr>
        <w:t>/2019- НЕ ОТВАРАТИ“.</w:t>
      </w:r>
    </w:p>
    <w:p w:rsidR="00085893" w:rsidRPr="00085893" w:rsidRDefault="00085893" w:rsidP="00085893">
      <w:pPr>
        <w:pStyle w:val="KDKomentar"/>
        <w:tabs>
          <w:tab w:val="left" w:pos="3223"/>
        </w:tabs>
        <w:spacing w:before="0"/>
        <w:rPr>
          <w:rFonts w:cs="Arial"/>
          <w:i w:val="0"/>
          <w:color w:val="auto"/>
          <w:sz w:val="24"/>
          <w:szCs w:val="24"/>
        </w:rPr>
      </w:pPr>
      <w:r w:rsidRPr="00085893">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85893" w:rsidRPr="00085893" w:rsidRDefault="00085893" w:rsidP="00085893">
      <w:pPr>
        <w:pStyle w:val="KDKomentar"/>
        <w:tabs>
          <w:tab w:val="left" w:pos="3223"/>
        </w:tabs>
        <w:spacing w:before="0"/>
        <w:rPr>
          <w:rFonts w:cs="Arial"/>
          <w:i w:val="0"/>
          <w:color w:val="auto"/>
          <w:sz w:val="24"/>
          <w:szCs w:val="24"/>
        </w:rPr>
      </w:pPr>
      <w:r w:rsidRPr="00085893">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Понуда за јавну набавку добара - Набавка комуникационе и мрежне опреме,</w:t>
      </w:r>
      <w:r>
        <w:rPr>
          <w:rFonts w:cs="Arial"/>
          <w:i w:val="0"/>
          <w:color w:val="auto"/>
          <w:sz w:val="24"/>
          <w:szCs w:val="24"/>
        </w:rPr>
        <w:t xml:space="preserve"> Јавна набавка број ЈН/1000/0434</w:t>
      </w:r>
      <w:r w:rsidRPr="00085893">
        <w:rPr>
          <w:rFonts w:cs="Arial"/>
          <w:i w:val="0"/>
          <w:color w:val="auto"/>
          <w:sz w:val="24"/>
          <w:szCs w:val="24"/>
        </w:rPr>
        <w:t>/2019- НЕ ОТВАРАТИ “.</w:t>
      </w:r>
    </w:p>
    <w:p w:rsidR="00085893" w:rsidRPr="00085893" w:rsidRDefault="00085893" w:rsidP="00085893">
      <w:pPr>
        <w:pStyle w:val="KDKomentar"/>
        <w:tabs>
          <w:tab w:val="left" w:pos="3223"/>
        </w:tabs>
        <w:spacing w:before="0"/>
        <w:rPr>
          <w:rFonts w:cs="Arial"/>
          <w:i w:val="0"/>
          <w:color w:val="auto"/>
          <w:sz w:val="24"/>
          <w:szCs w:val="24"/>
        </w:rPr>
      </w:pPr>
      <w:r w:rsidRPr="00085893">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85893" w:rsidRDefault="00085893" w:rsidP="00085893">
      <w:pPr>
        <w:pStyle w:val="KDKomentar"/>
        <w:tabs>
          <w:tab w:val="clear" w:pos="1134"/>
          <w:tab w:val="left" w:pos="3223"/>
        </w:tabs>
        <w:spacing w:before="0"/>
        <w:rPr>
          <w:rFonts w:cs="Arial"/>
          <w:i w:val="0"/>
          <w:color w:val="auto"/>
          <w:sz w:val="24"/>
          <w:szCs w:val="24"/>
        </w:rPr>
      </w:pPr>
      <w:r w:rsidRPr="0008589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B7386" w:rsidRDefault="00B830C2" w:rsidP="00085893">
      <w:pPr>
        <w:pStyle w:val="KDKomentar"/>
        <w:tabs>
          <w:tab w:val="clear" w:pos="1134"/>
          <w:tab w:val="left" w:pos="3223"/>
        </w:tabs>
        <w:spacing w:before="0"/>
        <w:rPr>
          <w:rFonts w:cs="Arial"/>
          <w:i w:val="0"/>
          <w:sz w:val="24"/>
          <w:szCs w:val="24"/>
        </w:rPr>
      </w:pPr>
      <w:r w:rsidRPr="00EB7386">
        <w:rPr>
          <w:rFonts w:cs="Arial"/>
          <w:i w:val="0"/>
          <w:sz w:val="24"/>
          <w:szCs w:val="24"/>
        </w:rPr>
        <w:tab/>
      </w:r>
    </w:p>
    <w:p w:rsidR="008D2B23" w:rsidRPr="00EB7386" w:rsidRDefault="00433BBA" w:rsidP="000C2873">
      <w:pPr>
        <w:pStyle w:val="KDPodnaslov2"/>
        <w:numPr>
          <w:ilvl w:val="1"/>
          <w:numId w:val="16"/>
        </w:numPr>
        <w:spacing w:before="0"/>
        <w:jc w:val="both"/>
        <w:rPr>
          <w:rFonts w:cs="Arial"/>
          <w:sz w:val="24"/>
          <w:szCs w:val="24"/>
        </w:rPr>
      </w:pPr>
      <w:bookmarkStart w:id="214" w:name="_Toc441651583"/>
      <w:bookmarkStart w:id="215" w:name="_Toc442559894"/>
      <w:r w:rsidRPr="00EB7386">
        <w:rPr>
          <w:rFonts w:cs="Arial"/>
          <w:sz w:val="24"/>
          <w:szCs w:val="24"/>
          <w:lang w:val="sr-Latn-RS"/>
        </w:rPr>
        <w:t xml:space="preserve"> </w:t>
      </w:r>
      <w:r w:rsidR="008D2B23" w:rsidRPr="00EB7386">
        <w:rPr>
          <w:rFonts w:cs="Arial"/>
          <w:sz w:val="24"/>
          <w:szCs w:val="24"/>
          <w:lang w:val="ru-RU"/>
        </w:rPr>
        <w:t>П</w:t>
      </w:r>
      <w:r w:rsidR="008D2B23" w:rsidRPr="00EB7386">
        <w:rPr>
          <w:rFonts w:cs="Arial"/>
          <w:sz w:val="24"/>
          <w:szCs w:val="24"/>
        </w:rPr>
        <w:t>артије</w:t>
      </w:r>
      <w:bookmarkEnd w:id="214"/>
      <w:bookmarkEnd w:id="215"/>
    </w:p>
    <w:p w:rsidR="00FC355A" w:rsidRPr="00447D9C" w:rsidRDefault="00FC355A" w:rsidP="00FC355A">
      <w:pPr>
        <w:pStyle w:val="KDParagraf"/>
        <w:spacing w:before="0"/>
        <w:rPr>
          <w:rFonts w:cs="Arial"/>
          <w:sz w:val="24"/>
          <w:szCs w:val="24"/>
          <w:lang w:val="ru-RU"/>
        </w:rPr>
      </w:pPr>
      <w:r w:rsidRPr="00447D9C">
        <w:rPr>
          <w:rFonts w:cs="Arial"/>
          <w:sz w:val="24"/>
          <w:szCs w:val="24"/>
          <w:lang w:val="ru-RU"/>
        </w:rPr>
        <w:t>Набавка није обликована по партијама.</w:t>
      </w:r>
    </w:p>
    <w:p w:rsidR="008D2B23" w:rsidRPr="00447D9C" w:rsidRDefault="008D2B23" w:rsidP="008D2B23">
      <w:pPr>
        <w:spacing w:before="0"/>
        <w:rPr>
          <w:rFonts w:cs="Arial"/>
          <w:color w:val="00B0F0"/>
          <w:sz w:val="24"/>
          <w:szCs w:val="24"/>
          <w:lang w:val="ru-RU"/>
        </w:rPr>
      </w:pPr>
    </w:p>
    <w:p w:rsidR="008D2B23" w:rsidRPr="00EB7386" w:rsidRDefault="00011DCA" w:rsidP="000C2873">
      <w:pPr>
        <w:pStyle w:val="KDPodnaslov2"/>
        <w:numPr>
          <w:ilvl w:val="1"/>
          <w:numId w:val="16"/>
        </w:numPr>
        <w:spacing w:before="0"/>
        <w:jc w:val="both"/>
        <w:rPr>
          <w:rFonts w:cs="Arial"/>
          <w:sz w:val="24"/>
          <w:szCs w:val="24"/>
        </w:rPr>
      </w:pPr>
      <w:bookmarkStart w:id="216" w:name="_Toc441651584"/>
      <w:bookmarkStart w:id="217" w:name="_Toc442559895"/>
      <w:r w:rsidRPr="00EB7386">
        <w:rPr>
          <w:rFonts w:cs="Arial"/>
          <w:sz w:val="24"/>
          <w:szCs w:val="24"/>
          <w:lang w:val="sr-Cyrl-RS"/>
        </w:rPr>
        <w:t xml:space="preserve"> </w:t>
      </w:r>
      <w:r w:rsidR="008D2B23" w:rsidRPr="00EB7386">
        <w:rPr>
          <w:rFonts w:cs="Arial"/>
          <w:sz w:val="24"/>
          <w:szCs w:val="24"/>
        </w:rPr>
        <w:t>Понуда са варијантама</w:t>
      </w:r>
      <w:bookmarkEnd w:id="216"/>
      <w:bookmarkEnd w:id="217"/>
    </w:p>
    <w:p w:rsidR="008D2B23" w:rsidRPr="00EB7386" w:rsidRDefault="008D2B23" w:rsidP="008D2B23">
      <w:pPr>
        <w:tabs>
          <w:tab w:val="num" w:pos="993"/>
        </w:tabs>
        <w:spacing w:before="0"/>
        <w:rPr>
          <w:rFonts w:cs="Arial"/>
          <w:sz w:val="24"/>
          <w:szCs w:val="24"/>
          <w:lang w:val="ru-RU"/>
        </w:rPr>
      </w:pPr>
      <w:r w:rsidRPr="00EB7386">
        <w:rPr>
          <w:rFonts w:cs="Arial"/>
          <w:sz w:val="24"/>
          <w:szCs w:val="24"/>
          <w:lang w:val="ru-RU"/>
        </w:rPr>
        <w:t>Понуда са варијантама није дозвољена.</w:t>
      </w:r>
    </w:p>
    <w:p w:rsidR="008D2B23" w:rsidRPr="00EB7386" w:rsidRDefault="008D2B23" w:rsidP="008D2B23">
      <w:pPr>
        <w:tabs>
          <w:tab w:val="num" w:pos="993"/>
        </w:tabs>
        <w:spacing w:before="0"/>
        <w:rPr>
          <w:rFonts w:cs="Arial"/>
          <w:sz w:val="24"/>
          <w:szCs w:val="24"/>
          <w:lang w:val="ru-RU"/>
        </w:rPr>
      </w:pPr>
    </w:p>
    <w:p w:rsidR="008D2B23" w:rsidRPr="00EB7386" w:rsidRDefault="00011DCA" w:rsidP="000C2873">
      <w:pPr>
        <w:pStyle w:val="KDPodnaslov2"/>
        <w:numPr>
          <w:ilvl w:val="1"/>
          <w:numId w:val="16"/>
        </w:numPr>
        <w:spacing w:before="0"/>
        <w:jc w:val="both"/>
        <w:rPr>
          <w:rFonts w:cs="Arial"/>
          <w:sz w:val="24"/>
          <w:szCs w:val="24"/>
        </w:rPr>
      </w:pPr>
      <w:bookmarkStart w:id="218" w:name="_Toc441651585"/>
      <w:bookmarkStart w:id="219" w:name="_Toc442559896"/>
      <w:r w:rsidRPr="00EB7386">
        <w:rPr>
          <w:rFonts w:cs="Arial"/>
          <w:sz w:val="24"/>
          <w:szCs w:val="24"/>
          <w:lang w:val="sr-Cyrl-RS"/>
        </w:rPr>
        <w:t xml:space="preserve"> </w:t>
      </w:r>
      <w:r w:rsidR="008D2B23" w:rsidRPr="00EB7386">
        <w:rPr>
          <w:rFonts w:cs="Arial"/>
          <w:sz w:val="24"/>
          <w:szCs w:val="24"/>
        </w:rPr>
        <w:t>Подношење понуде са подизвођачима</w:t>
      </w:r>
      <w:bookmarkEnd w:id="218"/>
      <w:bookmarkEnd w:id="219"/>
    </w:p>
    <w:p w:rsidR="00EE070C" w:rsidRPr="00447D9C" w:rsidRDefault="00EE070C" w:rsidP="00EE070C">
      <w:pPr>
        <w:pStyle w:val="KDParagraf"/>
        <w:spacing w:before="0"/>
        <w:rPr>
          <w:rFonts w:cs="Arial"/>
          <w:sz w:val="24"/>
          <w:szCs w:val="24"/>
          <w:lang w:val="ru-RU"/>
        </w:rPr>
      </w:pPr>
      <w:r w:rsidRPr="00447D9C">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47D9C" w:rsidRDefault="00EE070C" w:rsidP="00EE070C">
      <w:pPr>
        <w:pStyle w:val="KDParagraf"/>
        <w:spacing w:before="0"/>
        <w:rPr>
          <w:rFonts w:cs="Arial"/>
          <w:sz w:val="24"/>
          <w:szCs w:val="24"/>
          <w:lang w:val="ru-RU"/>
        </w:rPr>
      </w:pPr>
      <w:r w:rsidRPr="00447D9C">
        <w:rPr>
          <w:rFonts w:cs="Arial"/>
          <w:sz w:val="24"/>
          <w:szCs w:val="24"/>
          <w:lang w:val="ru-RU"/>
        </w:rPr>
        <w:t>- наз</w:t>
      </w:r>
      <w:r w:rsidR="00F21BDD" w:rsidRPr="00447D9C">
        <w:rPr>
          <w:rFonts w:cs="Arial"/>
          <w:sz w:val="24"/>
          <w:szCs w:val="24"/>
          <w:lang w:val="ru-RU"/>
        </w:rPr>
        <w:t xml:space="preserve">ив подизвођача, а уколико </w:t>
      </w:r>
      <w:r w:rsidR="009E2F25" w:rsidRPr="00EB7386">
        <w:rPr>
          <w:rFonts w:cs="Arial"/>
          <w:sz w:val="24"/>
          <w:szCs w:val="24"/>
          <w:lang w:val="sr-Cyrl-RS"/>
        </w:rPr>
        <w:t>уговор</w:t>
      </w:r>
      <w:r w:rsidRPr="00447D9C">
        <w:rPr>
          <w:rFonts w:cs="Arial"/>
          <w:sz w:val="24"/>
          <w:szCs w:val="24"/>
          <w:lang w:val="ru-RU"/>
        </w:rPr>
        <w:t xml:space="preserve"> између наручиоца и понуђача буде закључен, тај подизвођач ће бити наведен у</w:t>
      </w:r>
      <w:r w:rsidR="004B1BE2" w:rsidRPr="00EB7386">
        <w:rPr>
          <w:rFonts w:cs="Arial"/>
          <w:sz w:val="24"/>
          <w:szCs w:val="24"/>
          <w:lang w:val="sr-Cyrl-RS"/>
        </w:rPr>
        <w:t xml:space="preserve"> Уговору</w:t>
      </w:r>
      <w:r w:rsidRPr="00447D9C">
        <w:rPr>
          <w:rFonts w:cs="Arial"/>
          <w:sz w:val="24"/>
          <w:szCs w:val="24"/>
          <w:lang w:val="ru-RU"/>
        </w:rPr>
        <w:t>;</w:t>
      </w:r>
    </w:p>
    <w:p w:rsidR="00EE070C" w:rsidRPr="00447D9C" w:rsidRDefault="00EE070C" w:rsidP="00EE070C">
      <w:pPr>
        <w:pStyle w:val="KDParagraf"/>
        <w:spacing w:before="0"/>
        <w:rPr>
          <w:rFonts w:cs="Arial"/>
          <w:sz w:val="24"/>
          <w:szCs w:val="24"/>
          <w:lang w:val="ru-RU"/>
        </w:rPr>
      </w:pPr>
      <w:r w:rsidRPr="00447D9C">
        <w:rPr>
          <w:rFonts w:cs="Arial"/>
          <w:sz w:val="24"/>
          <w:szCs w:val="24"/>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47D9C" w:rsidRDefault="00EE070C" w:rsidP="00EE070C">
      <w:pPr>
        <w:pStyle w:val="KDParagraf"/>
        <w:spacing w:before="0"/>
        <w:rPr>
          <w:rFonts w:cs="Arial"/>
          <w:sz w:val="24"/>
          <w:szCs w:val="24"/>
          <w:lang w:val="ru-RU"/>
        </w:rPr>
      </w:pPr>
      <w:r w:rsidRPr="00447D9C">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447D9C" w:rsidRDefault="00EE070C" w:rsidP="008D2B23">
      <w:pPr>
        <w:pStyle w:val="KDParagraf"/>
        <w:spacing w:before="0"/>
        <w:rPr>
          <w:rFonts w:cs="Arial"/>
          <w:color w:val="00B0F0"/>
          <w:sz w:val="24"/>
          <w:szCs w:val="24"/>
          <w:lang w:val="ru-RU"/>
        </w:rPr>
      </w:pPr>
      <w:r w:rsidRPr="00EB7386">
        <w:rPr>
          <w:rFonts w:cs="Arial"/>
          <w:sz w:val="24"/>
          <w:szCs w:val="24"/>
          <w:lang w:val="sr-Cyrl-RS"/>
        </w:rPr>
        <w:t xml:space="preserve">Обавеза понуђача је да за </w:t>
      </w:r>
      <w:r w:rsidR="008D2B23" w:rsidRPr="00447D9C">
        <w:rPr>
          <w:rFonts w:cs="Arial"/>
          <w:sz w:val="24"/>
          <w:szCs w:val="24"/>
          <w:lang w:val="ru-RU"/>
        </w:rPr>
        <w:t>подизвођач</w:t>
      </w:r>
      <w:r w:rsidRPr="00EB7386">
        <w:rPr>
          <w:rFonts w:cs="Arial"/>
          <w:sz w:val="24"/>
          <w:szCs w:val="24"/>
          <w:lang w:val="sr-Cyrl-RS"/>
        </w:rPr>
        <w:t>а достави доказе о испуњености</w:t>
      </w:r>
      <w:r w:rsidR="008D2B23" w:rsidRPr="00447D9C">
        <w:rPr>
          <w:rFonts w:cs="Arial"/>
          <w:sz w:val="24"/>
          <w:szCs w:val="24"/>
          <w:lang w:val="ru-RU"/>
        </w:rPr>
        <w:t xml:space="preserve"> обавезн</w:t>
      </w:r>
      <w:r w:rsidRPr="00EB7386">
        <w:rPr>
          <w:rFonts w:cs="Arial"/>
          <w:sz w:val="24"/>
          <w:szCs w:val="24"/>
          <w:lang w:val="sr-Cyrl-RS"/>
        </w:rPr>
        <w:t>их</w:t>
      </w:r>
      <w:r w:rsidR="008D2B23" w:rsidRPr="00447D9C">
        <w:rPr>
          <w:rFonts w:cs="Arial"/>
          <w:sz w:val="24"/>
          <w:szCs w:val="24"/>
          <w:lang w:val="ru-RU"/>
        </w:rPr>
        <w:t xml:space="preserve"> услов</w:t>
      </w:r>
      <w:r w:rsidRPr="00EB7386">
        <w:rPr>
          <w:rFonts w:cs="Arial"/>
          <w:sz w:val="24"/>
          <w:szCs w:val="24"/>
          <w:lang w:val="sr-Cyrl-RS"/>
        </w:rPr>
        <w:t>а</w:t>
      </w:r>
      <w:r w:rsidR="008D2B23" w:rsidRPr="00447D9C">
        <w:rPr>
          <w:rFonts w:cs="Arial"/>
          <w:sz w:val="24"/>
          <w:szCs w:val="24"/>
          <w:lang w:val="ru-RU"/>
        </w:rPr>
        <w:t xml:space="preserve"> из члана 75. став 1. тачка 1), 2) и 4) Закона</w:t>
      </w:r>
      <w:r w:rsidRPr="00447D9C">
        <w:rPr>
          <w:rFonts w:cs="Arial"/>
          <w:sz w:val="24"/>
          <w:szCs w:val="24"/>
          <w:lang w:val="ru-RU"/>
        </w:rPr>
        <w:t xml:space="preserve"> </w:t>
      </w:r>
      <w:r w:rsidR="008D2B23" w:rsidRPr="00447D9C">
        <w:rPr>
          <w:rFonts w:cs="Arial"/>
          <w:sz w:val="24"/>
          <w:szCs w:val="24"/>
          <w:lang w:val="ru-RU"/>
        </w:rPr>
        <w:t>наведен</w:t>
      </w:r>
      <w:r w:rsidRPr="00EB7386">
        <w:rPr>
          <w:rFonts w:cs="Arial"/>
          <w:sz w:val="24"/>
          <w:szCs w:val="24"/>
          <w:lang w:val="sr-Cyrl-RS"/>
        </w:rPr>
        <w:t>их</w:t>
      </w:r>
      <w:r w:rsidR="008D2B23" w:rsidRPr="00447D9C">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sidRPr="00EB7386">
        <w:rPr>
          <w:rFonts w:cs="Arial"/>
          <w:sz w:val="24"/>
          <w:szCs w:val="24"/>
          <w:lang w:val="sr-Cyrl-RS"/>
        </w:rPr>
        <w:t>.</w:t>
      </w:r>
    </w:p>
    <w:p w:rsidR="008D2B23" w:rsidRPr="00447D9C" w:rsidRDefault="008D2B23" w:rsidP="008D2B23">
      <w:pPr>
        <w:pStyle w:val="KDParagraf"/>
        <w:spacing w:before="0"/>
        <w:rPr>
          <w:rFonts w:cs="Arial"/>
          <w:sz w:val="24"/>
          <w:szCs w:val="24"/>
          <w:lang w:val="ru-RU"/>
        </w:rPr>
      </w:pPr>
      <w:r w:rsidRPr="00447D9C">
        <w:rPr>
          <w:rFonts w:cs="Arial"/>
          <w:sz w:val="24"/>
          <w:szCs w:val="24"/>
          <w:lang w:val="ru-RU"/>
        </w:rPr>
        <w:t>Додатне услове понуђач испуњава самостално, без обзира на а</w:t>
      </w:r>
      <w:r w:rsidR="00F21BDD" w:rsidRPr="00EB7386">
        <w:rPr>
          <w:rFonts w:cs="Arial"/>
          <w:sz w:val="24"/>
          <w:szCs w:val="24"/>
          <w:lang w:val="sr-Cyrl-RS"/>
        </w:rPr>
        <w:t>н</w:t>
      </w:r>
      <w:r w:rsidRPr="00447D9C">
        <w:rPr>
          <w:rFonts w:cs="Arial"/>
          <w:sz w:val="24"/>
          <w:szCs w:val="24"/>
          <w:lang w:val="ru-RU"/>
        </w:rPr>
        <w:t>гажовање подизвођача.</w:t>
      </w:r>
    </w:p>
    <w:p w:rsidR="008D2B23" w:rsidRPr="00447D9C" w:rsidRDefault="008D2B23" w:rsidP="008D2B23">
      <w:pPr>
        <w:pStyle w:val="KDParagraf"/>
        <w:spacing w:before="0"/>
        <w:rPr>
          <w:rFonts w:cs="Arial"/>
          <w:sz w:val="24"/>
          <w:szCs w:val="24"/>
          <w:lang w:val="ru-RU"/>
        </w:rPr>
      </w:pPr>
      <w:r w:rsidRPr="00447D9C">
        <w:rPr>
          <w:rFonts w:cs="Arial"/>
          <w:sz w:val="24"/>
          <w:szCs w:val="24"/>
          <w:lang w:val="ru-RU"/>
        </w:rPr>
        <w:t xml:space="preserve">Све обрасце у понуди потписује и оверава понуђач, изузев </w:t>
      </w:r>
      <w:r w:rsidR="00EE070C" w:rsidRPr="00EB7386">
        <w:rPr>
          <w:rFonts w:cs="Arial"/>
          <w:sz w:val="24"/>
          <w:szCs w:val="24"/>
          <w:lang w:val="sr-Cyrl-RS"/>
        </w:rPr>
        <w:t>образаца под пуном материјалном и кривичном одговорношћу,</w:t>
      </w:r>
      <w:r w:rsidRPr="00447D9C">
        <w:rPr>
          <w:rFonts w:cs="Arial"/>
          <w:sz w:val="24"/>
          <w:szCs w:val="24"/>
          <w:lang w:val="ru-RU"/>
        </w:rPr>
        <w:t>које попуњава, потписује и оверава сваки подизвођач у своје име.</w:t>
      </w:r>
    </w:p>
    <w:p w:rsidR="008D2B23" w:rsidRPr="00447D9C" w:rsidRDefault="008D2B23" w:rsidP="008D2B23">
      <w:pPr>
        <w:pStyle w:val="KDParagraf"/>
        <w:spacing w:before="0"/>
        <w:rPr>
          <w:rFonts w:cs="Arial"/>
          <w:sz w:val="24"/>
          <w:szCs w:val="24"/>
          <w:lang w:val="ru-RU"/>
        </w:rPr>
      </w:pPr>
      <w:r w:rsidRPr="00447D9C">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sidRPr="00EB7386">
        <w:rPr>
          <w:rFonts w:cs="Arial"/>
          <w:sz w:val="24"/>
          <w:szCs w:val="24"/>
          <w:lang w:val="sr-Cyrl-RS"/>
        </w:rPr>
        <w:t>Уговор</w:t>
      </w:r>
      <w:r w:rsidRPr="00447D9C">
        <w:rPr>
          <w:rFonts w:cs="Arial"/>
          <w:sz w:val="24"/>
          <w:szCs w:val="24"/>
          <w:lang w:val="ru-RU"/>
        </w:rPr>
        <w:t xml:space="preserve">, осим ако би раскидом </w:t>
      </w:r>
      <w:r w:rsidR="00B61918" w:rsidRPr="00EB7386">
        <w:rPr>
          <w:rFonts w:cs="Arial"/>
          <w:sz w:val="24"/>
          <w:szCs w:val="24"/>
          <w:lang w:val="sr-Cyrl-RS"/>
        </w:rPr>
        <w:t>оквирног споразума</w:t>
      </w:r>
      <w:r w:rsidRPr="00447D9C">
        <w:rPr>
          <w:rFonts w:cs="Arial"/>
          <w:sz w:val="24"/>
          <w:szCs w:val="24"/>
          <w:lang w:val="ru-RU"/>
        </w:rPr>
        <w:t xml:space="preserve"> наручилац претрпео знатну штету. </w:t>
      </w:r>
    </w:p>
    <w:p w:rsidR="00011DCA" w:rsidRPr="00447D9C" w:rsidRDefault="00011DCA" w:rsidP="00011DCA">
      <w:pPr>
        <w:pStyle w:val="KDParagraf"/>
        <w:spacing w:before="0"/>
        <w:rPr>
          <w:rFonts w:cs="Arial"/>
          <w:sz w:val="24"/>
          <w:szCs w:val="24"/>
          <w:lang w:val="ru-RU"/>
        </w:rPr>
      </w:pPr>
      <w:r w:rsidRPr="00447D9C">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sidRPr="00447D9C">
        <w:rPr>
          <w:rFonts w:cs="Arial"/>
          <w:sz w:val="24"/>
          <w:szCs w:val="24"/>
          <w:lang w:val="ru-RU"/>
        </w:rPr>
        <w:t>претходну сагласност н</w:t>
      </w:r>
      <w:r w:rsidR="0035737E" w:rsidRPr="00447D9C">
        <w:rPr>
          <w:rFonts w:cs="Arial"/>
          <w:sz w:val="24"/>
          <w:szCs w:val="24"/>
          <w:lang w:val="ru-RU"/>
        </w:rPr>
        <w:t>аручиоца.</w:t>
      </w:r>
      <w:r w:rsidR="0035737E" w:rsidRPr="00EB7386">
        <w:rPr>
          <w:rFonts w:cs="Arial"/>
          <w:sz w:val="24"/>
          <w:szCs w:val="24"/>
          <w:lang w:val="sr-Cyrl-RS"/>
        </w:rPr>
        <w:t xml:space="preserve"> </w:t>
      </w:r>
      <w:r w:rsidRPr="00447D9C">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B7386" w:rsidRDefault="008D2B23" w:rsidP="008D2B23">
      <w:pPr>
        <w:pStyle w:val="KDParagraf"/>
        <w:spacing w:before="0"/>
        <w:rPr>
          <w:rFonts w:cs="Arial"/>
          <w:color w:val="000000" w:themeColor="text1"/>
          <w:sz w:val="24"/>
          <w:szCs w:val="24"/>
          <w:lang w:bidi="en-US"/>
        </w:rPr>
      </w:pPr>
      <w:r w:rsidRPr="00447D9C">
        <w:rPr>
          <w:rFonts w:cs="Arial"/>
          <w:color w:val="000000" w:themeColor="text1"/>
          <w:sz w:val="24"/>
          <w:szCs w:val="24"/>
          <w:lang w:val="ru-RU"/>
        </w:rPr>
        <w:t>Наручилац</w:t>
      </w:r>
      <w:r w:rsidRPr="00447D9C">
        <w:rPr>
          <w:rFonts w:cs="Arial"/>
          <w:color w:val="000000" w:themeColor="text1"/>
          <w:sz w:val="24"/>
          <w:szCs w:val="24"/>
          <w:lang w:val="ru-RU" w:bidi="en-US"/>
        </w:rPr>
        <w:t xml:space="preserve"> у овом поступку не предвиђа примену одредби става 9. и 10. члана 80. </w:t>
      </w:r>
      <w:r w:rsidRPr="00EB7386">
        <w:rPr>
          <w:rFonts w:cs="Arial"/>
          <w:color w:val="000000" w:themeColor="text1"/>
          <w:sz w:val="24"/>
          <w:szCs w:val="24"/>
          <w:lang w:bidi="en-US"/>
        </w:rPr>
        <w:t>Закона.</w:t>
      </w:r>
    </w:p>
    <w:p w:rsidR="008D2B23" w:rsidRPr="00EB7386" w:rsidRDefault="008D2B23" w:rsidP="008D2B23">
      <w:pPr>
        <w:pStyle w:val="KDParagraf"/>
        <w:spacing w:before="0"/>
        <w:rPr>
          <w:rFonts w:cs="Arial"/>
          <w:color w:val="00B0F0"/>
          <w:sz w:val="24"/>
          <w:szCs w:val="24"/>
          <w:lang w:bidi="en-US"/>
        </w:rPr>
      </w:pPr>
    </w:p>
    <w:p w:rsidR="008D2B23" w:rsidRPr="00EB7386" w:rsidRDefault="008D2B23" w:rsidP="000C2873">
      <w:pPr>
        <w:pStyle w:val="KDPodnaslov2"/>
        <w:numPr>
          <w:ilvl w:val="1"/>
          <w:numId w:val="16"/>
        </w:numPr>
        <w:spacing w:before="0"/>
        <w:jc w:val="both"/>
        <w:rPr>
          <w:rFonts w:cs="Arial"/>
          <w:sz w:val="24"/>
          <w:szCs w:val="24"/>
        </w:rPr>
      </w:pPr>
      <w:bookmarkStart w:id="220" w:name="_Toc441651586"/>
      <w:bookmarkStart w:id="221" w:name="_Toc442559897"/>
      <w:r w:rsidRPr="00EB7386">
        <w:rPr>
          <w:rFonts w:cs="Arial"/>
          <w:sz w:val="24"/>
          <w:szCs w:val="24"/>
        </w:rPr>
        <w:t>Подношење заједничке понуде</w:t>
      </w:r>
      <w:bookmarkEnd w:id="220"/>
      <w:bookmarkEnd w:id="221"/>
    </w:p>
    <w:p w:rsidR="008D2B23" w:rsidRPr="00EB7386" w:rsidRDefault="008D2B23" w:rsidP="008D2B23">
      <w:pPr>
        <w:pStyle w:val="KDParagraf"/>
        <w:spacing w:before="0"/>
        <w:rPr>
          <w:rFonts w:cs="Arial"/>
          <w:sz w:val="24"/>
          <w:szCs w:val="24"/>
        </w:rPr>
      </w:pPr>
      <w:r w:rsidRPr="00447D9C">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EB7386">
        <w:rPr>
          <w:rFonts w:cs="Arial"/>
          <w:sz w:val="24"/>
          <w:szCs w:val="24"/>
          <w:lang w:val="sr-Cyrl-RS"/>
        </w:rPr>
        <w:t xml:space="preserve"> </w:t>
      </w:r>
      <w:r w:rsidRPr="00EB7386">
        <w:rPr>
          <w:rFonts w:cs="Arial"/>
          <w:sz w:val="24"/>
          <w:szCs w:val="24"/>
        </w:rPr>
        <w:t xml:space="preserve">Закона и то: </w:t>
      </w:r>
    </w:p>
    <w:p w:rsidR="008D2B23" w:rsidRPr="00EB7386" w:rsidRDefault="008D2B23" w:rsidP="008D2B23">
      <w:pPr>
        <w:pStyle w:val="KDNabrajanje"/>
        <w:spacing w:before="0"/>
        <w:rPr>
          <w:rFonts w:cs="Arial"/>
          <w:sz w:val="24"/>
          <w:szCs w:val="24"/>
        </w:rPr>
      </w:pPr>
      <w:r w:rsidRPr="00EB7386">
        <w:rPr>
          <w:rFonts w:cs="Arial"/>
          <w:sz w:val="24"/>
          <w:szCs w:val="24"/>
          <w:lang w:val="sr-Cyrl-CS"/>
        </w:rPr>
        <w:t xml:space="preserve">податке о </w:t>
      </w:r>
      <w:r w:rsidRPr="00EB7386">
        <w:rPr>
          <w:rFonts w:cs="Arial"/>
          <w:sz w:val="24"/>
          <w:szCs w:val="24"/>
        </w:rPr>
        <w:t xml:space="preserve">члану групе који ће бити </w:t>
      </w:r>
      <w:r w:rsidRPr="00EB7386">
        <w:rPr>
          <w:rFonts w:cs="Arial"/>
          <w:sz w:val="24"/>
          <w:szCs w:val="24"/>
          <w:lang w:val="sr-Cyrl-CS"/>
        </w:rPr>
        <w:t>Н</w:t>
      </w:r>
      <w:r w:rsidRPr="00EB7386">
        <w:rPr>
          <w:rFonts w:cs="Arial"/>
          <w:sz w:val="24"/>
          <w:szCs w:val="24"/>
        </w:rPr>
        <w:t xml:space="preserve">осилац посла, односно који ће поднети понуду и који ће заступати групу понуђача пред </w:t>
      </w:r>
      <w:r w:rsidRPr="00EB7386">
        <w:rPr>
          <w:rFonts w:cs="Arial"/>
          <w:sz w:val="24"/>
          <w:szCs w:val="24"/>
          <w:lang w:val="sr-Cyrl-CS"/>
        </w:rPr>
        <w:t>Н</w:t>
      </w:r>
      <w:r w:rsidRPr="00EB7386">
        <w:rPr>
          <w:rFonts w:cs="Arial"/>
          <w:sz w:val="24"/>
          <w:szCs w:val="24"/>
        </w:rPr>
        <w:t>аручиоцем;</w:t>
      </w:r>
    </w:p>
    <w:p w:rsidR="008D2B23" w:rsidRPr="00EB7386" w:rsidRDefault="008D2B23" w:rsidP="008D2B23">
      <w:pPr>
        <w:pStyle w:val="KDNabrajanje"/>
        <w:spacing w:before="0"/>
        <w:rPr>
          <w:rFonts w:cs="Arial"/>
          <w:sz w:val="24"/>
          <w:szCs w:val="24"/>
        </w:rPr>
      </w:pPr>
      <w:r w:rsidRPr="00EB7386">
        <w:rPr>
          <w:rFonts w:cs="Arial"/>
          <w:sz w:val="24"/>
          <w:szCs w:val="24"/>
        </w:rPr>
        <w:t xml:space="preserve">опис послова сваког од понуђача из групе понуђача у извршењу </w:t>
      </w:r>
      <w:r w:rsidR="004B1BE2" w:rsidRPr="00EB7386">
        <w:rPr>
          <w:rFonts w:cs="Arial"/>
          <w:sz w:val="24"/>
          <w:szCs w:val="24"/>
          <w:lang w:val="sr-Cyrl-RS"/>
        </w:rPr>
        <w:t>Уговора.</w:t>
      </w:r>
    </w:p>
    <w:p w:rsidR="00011DCA" w:rsidRPr="00EB7386" w:rsidRDefault="008D2B23" w:rsidP="008D2B23">
      <w:pPr>
        <w:pStyle w:val="KDParagraf"/>
        <w:spacing w:before="0"/>
        <w:rPr>
          <w:rFonts w:cs="Arial"/>
          <w:color w:val="00B0F0"/>
          <w:sz w:val="24"/>
          <w:szCs w:val="24"/>
          <w:lang w:val="sr-Cyrl-RS"/>
        </w:rPr>
      </w:pPr>
      <w:r w:rsidRPr="00EB7386">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47D9C">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447D9C">
        <w:rPr>
          <w:rFonts w:cs="Arial"/>
          <w:sz w:val="24"/>
          <w:szCs w:val="24"/>
          <w:lang w:val="ru-RU"/>
        </w:rPr>
        <w:t xml:space="preserve">. </w:t>
      </w:r>
      <w:r w:rsidRPr="00447D9C">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447D9C">
        <w:rPr>
          <w:rFonts w:cs="Arial"/>
          <w:color w:val="000000" w:themeColor="text1"/>
          <w:sz w:val="24"/>
          <w:szCs w:val="24"/>
          <w:lang w:val="ru-RU"/>
        </w:rPr>
        <w:t>достављених доказа дефинисаних конкурсном документацијом</w:t>
      </w:r>
      <w:r w:rsidR="00DF1A82" w:rsidRPr="00EB7386">
        <w:rPr>
          <w:rFonts w:cs="Arial"/>
          <w:color w:val="000000" w:themeColor="text1"/>
          <w:sz w:val="24"/>
          <w:szCs w:val="24"/>
          <w:lang w:val="sr-Cyrl-RS"/>
        </w:rPr>
        <w:t>.</w:t>
      </w:r>
    </w:p>
    <w:p w:rsidR="00FD7543" w:rsidRPr="00EB7386" w:rsidRDefault="008D2B23" w:rsidP="008D2B23">
      <w:pPr>
        <w:pStyle w:val="KDParagraf"/>
        <w:spacing w:before="0"/>
        <w:rPr>
          <w:rFonts w:cs="Arial"/>
          <w:color w:val="00B0F0"/>
          <w:sz w:val="24"/>
          <w:szCs w:val="24"/>
          <w:lang w:val="sr-Cyrl-RS" w:bidi="en-US"/>
        </w:rPr>
      </w:pPr>
      <w:r w:rsidRPr="00447D9C">
        <w:rPr>
          <w:rFonts w:cs="Arial"/>
          <w:sz w:val="24"/>
          <w:szCs w:val="24"/>
          <w:lang w:val="ru-RU" w:bidi="en-US"/>
        </w:rPr>
        <w:t xml:space="preserve">У случају заједничке понуде групе понуђача </w:t>
      </w:r>
      <w:r w:rsidR="00011DCA" w:rsidRPr="00EB7386">
        <w:rPr>
          <w:rFonts w:cs="Arial"/>
          <w:sz w:val="24"/>
          <w:szCs w:val="24"/>
          <w:lang w:val="sr-Cyrl-CS" w:bidi="en-US"/>
        </w:rPr>
        <w:t xml:space="preserve">обрасце под пуном материјалном и кривичном одговорношћу </w:t>
      </w:r>
      <w:r w:rsidRPr="00447D9C">
        <w:rPr>
          <w:rFonts w:cs="Arial"/>
          <w:sz w:val="24"/>
          <w:szCs w:val="24"/>
          <w:lang w:val="ru-RU" w:bidi="en-US"/>
        </w:rPr>
        <w:t xml:space="preserve">попуњава, потписује и оверава сваки </w:t>
      </w:r>
      <w:r w:rsidR="00E84DD3" w:rsidRPr="00447D9C">
        <w:rPr>
          <w:rFonts w:cs="Arial"/>
          <w:sz w:val="24"/>
          <w:szCs w:val="24"/>
          <w:lang w:val="ru-RU" w:bidi="en-US"/>
        </w:rPr>
        <w:t>члан групе понуђача у своје име</w:t>
      </w:r>
      <w:r w:rsidR="00E84DD3" w:rsidRPr="00EB7386">
        <w:rPr>
          <w:rFonts w:cs="Arial"/>
          <w:sz w:val="24"/>
          <w:szCs w:val="24"/>
          <w:lang w:val="sr-Cyrl-RS" w:bidi="en-US"/>
        </w:rPr>
        <w:t xml:space="preserve"> (</w:t>
      </w:r>
      <w:r w:rsidR="00B20A6C" w:rsidRPr="00EB7386">
        <w:rPr>
          <w:rFonts w:cs="Arial"/>
          <w:sz w:val="24"/>
          <w:szCs w:val="24"/>
          <w:lang w:val="sr-Cyrl-RS" w:bidi="en-US"/>
        </w:rPr>
        <w:t>Образац Изјаве о независној понуди и Образац изјаве у складу са чланом 75. став 2. Закона)</w:t>
      </w:r>
      <w:r w:rsidR="00E84DD3" w:rsidRPr="00EB7386">
        <w:rPr>
          <w:rFonts w:cs="Arial"/>
          <w:sz w:val="24"/>
          <w:szCs w:val="24"/>
          <w:lang w:val="sr-Cyrl-RS" w:bidi="en-US"/>
        </w:rPr>
        <w:t>.</w:t>
      </w:r>
    </w:p>
    <w:p w:rsidR="008D2B23" w:rsidRPr="00EB7386" w:rsidRDefault="00011DCA" w:rsidP="008D2B23">
      <w:pPr>
        <w:pStyle w:val="KDParagraf"/>
        <w:spacing w:before="0"/>
        <w:rPr>
          <w:rFonts w:cs="Arial"/>
          <w:sz w:val="24"/>
          <w:szCs w:val="24"/>
          <w:lang w:val="sr-Cyrl-RS" w:bidi="en-US"/>
        </w:rPr>
      </w:pPr>
      <w:r w:rsidRPr="00EB7386">
        <w:rPr>
          <w:rFonts w:cs="Arial"/>
          <w:sz w:val="24"/>
          <w:szCs w:val="24"/>
          <w:lang w:val="sr-Cyrl-RS" w:bidi="en-US"/>
        </w:rPr>
        <w:t>Понуђачи из групе понуђача одговорају неограничено солидарно према наручиоцу.</w:t>
      </w:r>
    </w:p>
    <w:p w:rsidR="00AA63C2" w:rsidRPr="00EB7386" w:rsidRDefault="00AA63C2" w:rsidP="008D2B23">
      <w:pPr>
        <w:pStyle w:val="KDParagraf"/>
        <w:spacing w:before="0"/>
        <w:rPr>
          <w:rFonts w:cs="Arial"/>
          <w:sz w:val="24"/>
          <w:szCs w:val="24"/>
          <w:lang w:val="sr-Cyrl-RS" w:bidi="en-US"/>
        </w:rPr>
      </w:pPr>
    </w:p>
    <w:p w:rsidR="008D2B23" w:rsidRPr="00EB7386" w:rsidRDefault="008D2B23" w:rsidP="000C2873">
      <w:pPr>
        <w:pStyle w:val="KDPodnaslov2"/>
        <w:numPr>
          <w:ilvl w:val="1"/>
          <w:numId w:val="16"/>
        </w:numPr>
        <w:spacing w:before="0"/>
        <w:jc w:val="both"/>
        <w:rPr>
          <w:rFonts w:cs="Arial"/>
          <w:sz w:val="24"/>
          <w:szCs w:val="24"/>
        </w:rPr>
      </w:pPr>
      <w:bookmarkStart w:id="222" w:name="_Toc441651587"/>
      <w:bookmarkStart w:id="223" w:name="_Toc442559898"/>
      <w:r w:rsidRPr="00EB7386">
        <w:rPr>
          <w:rFonts w:cs="Arial"/>
          <w:sz w:val="24"/>
          <w:szCs w:val="24"/>
        </w:rPr>
        <w:t>Понуђена цена</w:t>
      </w:r>
      <w:bookmarkEnd w:id="222"/>
      <w:bookmarkEnd w:id="223"/>
    </w:p>
    <w:p w:rsidR="00E22FB9" w:rsidRPr="00447D9C" w:rsidRDefault="00DF1A82" w:rsidP="00E22FB9">
      <w:pPr>
        <w:pStyle w:val="KDParagraf"/>
        <w:spacing w:before="0"/>
        <w:rPr>
          <w:rFonts w:cs="Arial"/>
          <w:color w:val="000000" w:themeColor="text1"/>
          <w:sz w:val="24"/>
          <w:szCs w:val="24"/>
          <w:lang w:val="ru-RU"/>
        </w:rPr>
      </w:pPr>
      <w:r w:rsidRPr="00447D9C">
        <w:rPr>
          <w:rFonts w:cs="Arial"/>
          <w:color w:val="000000" w:themeColor="text1"/>
          <w:sz w:val="24"/>
          <w:szCs w:val="24"/>
          <w:lang w:val="ru-RU"/>
        </w:rPr>
        <w:t>Цена се исказује у динарима/</w:t>
      </w:r>
      <w:r w:rsidRPr="00EB7386">
        <w:rPr>
          <w:rFonts w:cs="Arial"/>
          <w:color w:val="000000" w:themeColor="text1"/>
          <w:sz w:val="24"/>
          <w:szCs w:val="24"/>
        </w:rPr>
        <w:t>EUR</w:t>
      </w:r>
      <w:r w:rsidR="00812C88" w:rsidRPr="00447D9C">
        <w:rPr>
          <w:rFonts w:cs="Arial"/>
          <w:color w:val="000000" w:themeColor="text1"/>
          <w:sz w:val="24"/>
          <w:szCs w:val="24"/>
          <w:lang w:val="ru-RU"/>
        </w:rPr>
        <w:t>.</w:t>
      </w:r>
      <w:r w:rsidR="00E22FB9" w:rsidRPr="00447D9C">
        <w:rPr>
          <w:lang w:val="ru-RU"/>
        </w:rPr>
        <w:t xml:space="preserve"> </w:t>
      </w:r>
      <w:r w:rsidR="00E22FB9" w:rsidRPr="00447D9C">
        <w:rPr>
          <w:rFonts w:cs="Arial"/>
          <w:color w:val="000000" w:themeColor="text1"/>
          <w:sz w:val="24"/>
          <w:szCs w:val="24"/>
          <w:lang w:val="ru-RU"/>
        </w:rPr>
        <w:t>Домаћи Понуђачи цену исказују у динарима.</w:t>
      </w:r>
    </w:p>
    <w:p w:rsidR="00812C88" w:rsidRPr="00447D9C" w:rsidRDefault="00E22FB9" w:rsidP="00E22FB9">
      <w:pPr>
        <w:pStyle w:val="KDParagraf"/>
        <w:spacing w:before="0"/>
        <w:rPr>
          <w:rFonts w:cs="Arial"/>
          <w:color w:val="000000" w:themeColor="text1"/>
          <w:sz w:val="24"/>
          <w:szCs w:val="24"/>
          <w:lang w:val="ru-RU"/>
        </w:rPr>
      </w:pPr>
      <w:r w:rsidRPr="00447D9C">
        <w:rPr>
          <w:rFonts w:cs="Arial"/>
          <w:color w:val="000000" w:themeColor="text1"/>
          <w:sz w:val="24"/>
          <w:szCs w:val="24"/>
          <w:lang w:val="ru-RU"/>
        </w:rPr>
        <w:lastRenderedPageBreak/>
        <w:t>Страни</w:t>
      </w:r>
      <w:r w:rsidR="00126446" w:rsidRPr="00447D9C">
        <w:rPr>
          <w:rFonts w:cs="Arial"/>
          <w:color w:val="000000" w:themeColor="text1"/>
          <w:sz w:val="24"/>
          <w:szCs w:val="24"/>
          <w:lang w:val="ru-RU"/>
        </w:rPr>
        <w:t xml:space="preserve"> п</w:t>
      </w:r>
      <w:r w:rsidRPr="00447D9C">
        <w:rPr>
          <w:rFonts w:cs="Arial"/>
          <w:color w:val="000000" w:themeColor="text1"/>
          <w:sz w:val="24"/>
          <w:szCs w:val="24"/>
          <w:lang w:val="ru-RU"/>
        </w:rPr>
        <w:t xml:space="preserve">онуђач може цену исказати у </w:t>
      </w:r>
      <w:r w:rsidRPr="00EB7386">
        <w:rPr>
          <w:rFonts w:cs="Arial"/>
          <w:color w:val="000000" w:themeColor="text1"/>
          <w:sz w:val="24"/>
          <w:szCs w:val="24"/>
        </w:rPr>
        <w:t>e</w:t>
      </w:r>
      <w:r w:rsidRPr="00447D9C">
        <w:rPr>
          <w:rFonts w:cs="Arial"/>
          <w:color w:val="000000" w:themeColor="text1"/>
          <w:sz w:val="24"/>
          <w:szCs w:val="24"/>
          <w:lang w:val="ru-RU"/>
        </w:rPr>
        <w:t>врима, а иста ће у сврху оцене понуда бити прерачуната у динаре по средњем курсу Народне банке Србије на дан када је започето отварање понуда.</w:t>
      </w:r>
    </w:p>
    <w:p w:rsidR="00E22FB9" w:rsidRPr="00447D9C" w:rsidRDefault="00E22FB9" w:rsidP="00E22FB9">
      <w:pPr>
        <w:pStyle w:val="KDParagraf"/>
        <w:spacing w:before="0"/>
        <w:rPr>
          <w:rFonts w:cs="Arial"/>
          <w:color w:val="000000" w:themeColor="text1"/>
          <w:sz w:val="24"/>
          <w:szCs w:val="24"/>
          <w:lang w:val="ru-RU"/>
        </w:rPr>
      </w:pPr>
    </w:p>
    <w:p w:rsidR="00812C88" w:rsidRPr="00EB7386" w:rsidRDefault="00812C88" w:rsidP="00812C88">
      <w:pPr>
        <w:tabs>
          <w:tab w:val="left" w:pos="567"/>
        </w:tabs>
        <w:spacing w:before="0"/>
        <w:ind w:right="-43"/>
        <w:contextualSpacing/>
        <w:rPr>
          <w:rFonts w:cs="Arial"/>
          <w:bCs/>
          <w:sz w:val="24"/>
          <w:szCs w:val="24"/>
          <w:lang w:val="sr-Cyrl-RS"/>
        </w:rPr>
      </w:pPr>
      <w:r w:rsidRPr="00EB7386">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12C88" w:rsidRPr="00447D9C" w:rsidRDefault="00812C88" w:rsidP="00812C88">
      <w:pPr>
        <w:tabs>
          <w:tab w:val="left" w:pos="567"/>
        </w:tabs>
        <w:spacing w:before="0"/>
        <w:ind w:right="-43"/>
        <w:contextualSpacing/>
        <w:rPr>
          <w:rFonts w:cs="Arial"/>
          <w:sz w:val="24"/>
          <w:szCs w:val="24"/>
          <w:lang w:val="ru-RU"/>
        </w:rPr>
      </w:pPr>
    </w:p>
    <w:p w:rsidR="00812C88" w:rsidRPr="00EB7386" w:rsidRDefault="00812C88" w:rsidP="00812C88">
      <w:pPr>
        <w:tabs>
          <w:tab w:val="left" w:pos="567"/>
        </w:tabs>
        <w:spacing w:before="0"/>
        <w:ind w:right="-43"/>
        <w:contextualSpacing/>
        <w:rPr>
          <w:rFonts w:cs="Arial"/>
          <w:sz w:val="24"/>
          <w:szCs w:val="24"/>
          <w:lang w:val="sr-Cyrl-RS"/>
        </w:rPr>
      </w:pPr>
      <w:r w:rsidRPr="00447D9C">
        <w:rPr>
          <w:rFonts w:cs="Arial"/>
          <w:sz w:val="24"/>
          <w:szCs w:val="24"/>
          <w:lang w:val="ru-RU"/>
        </w:rPr>
        <w:t>Понуђена цена укључује све зависне трошкове прилико</w:t>
      </w:r>
      <w:r w:rsidRPr="00EB7386">
        <w:rPr>
          <w:rFonts w:cs="Arial"/>
          <w:sz w:val="24"/>
          <w:szCs w:val="24"/>
          <w:lang w:val="sr-Cyrl-RS"/>
        </w:rPr>
        <w:t>м</w:t>
      </w:r>
      <w:r w:rsidRPr="00447D9C">
        <w:rPr>
          <w:rFonts w:cs="Arial"/>
          <w:sz w:val="24"/>
          <w:szCs w:val="24"/>
          <w:lang w:val="ru-RU"/>
        </w:rPr>
        <w:t xml:space="preserve"> пружања услуге, као и трошкове</w:t>
      </w:r>
      <w:r w:rsidRPr="00EB7386">
        <w:rPr>
          <w:rFonts w:cs="Arial"/>
          <w:sz w:val="24"/>
          <w:szCs w:val="24"/>
          <w:lang w:val="sr-Cyrl-RS"/>
        </w:rPr>
        <w:t xml:space="preserve"> обуке и трошкове</w:t>
      </w:r>
      <w:r w:rsidRPr="00447D9C">
        <w:rPr>
          <w:rFonts w:cs="Arial"/>
          <w:sz w:val="24"/>
          <w:szCs w:val="24"/>
          <w:lang w:val="ru-RU"/>
        </w:rPr>
        <w:t xml:space="preserve"> за прибављање средстава финансијског обезбеђења</w:t>
      </w:r>
      <w:r w:rsidRPr="00EB7386">
        <w:rPr>
          <w:rFonts w:cs="Arial"/>
          <w:sz w:val="24"/>
          <w:szCs w:val="24"/>
          <w:lang w:val="sr-Cyrl-RS"/>
        </w:rPr>
        <w:t>.</w:t>
      </w:r>
      <w:r w:rsidRPr="00447D9C">
        <w:rPr>
          <w:rFonts w:cs="Arial"/>
          <w:sz w:val="24"/>
          <w:szCs w:val="24"/>
          <w:lang w:val="ru-RU"/>
        </w:rPr>
        <w:t xml:space="preserve"> </w:t>
      </w:r>
    </w:p>
    <w:p w:rsidR="00812C88" w:rsidRPr="00EB7386" w:rsidRDefault="00812C88" w:rsidP="00812C88">
      <w:pPr>
        <w:tabs>
          <w:tab w:val="left" w:pos="567"/>
        </w:tabs>
        <w:spacing w:before="0"/>
        <w:ind w:right="-43"/>
        <w:contextualSpacing/>
        <w:rPr>
          <w:rFonts w:cs="Arial"/>
          <w:sz w:val="24"/>
          <w:szCs w:val="24"/>
          <w:lang w:val="sr-Cyrl-RS"/>
        </w:rPr>
      </w:pPr>
    </w:p>
    <w:p w:rsidR="00DF1A82" w:rsidRPr="00447D9C" w:rsidRDefault="00DF1A82" w:rsidP="00DF1A82">
      <w:pPr>
        <w:pStyle w:val="KDParagraf"/>
        <w:spacing w:before="0"/>
        <w:rPr>
          <w:rFonts w:cs="Arial"/>
          <w:color w:val="000000" w:themeColor="text1"/>
          <w:sz w:val="24"/>
          <w:szCs w:val="24"/>
          <w:lang w:val="ru-RU"/>
        </w:rPr>
      </w:pPr>
      <w:r w:rsidRPr="00447D9C">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812C88" w:rsidRPr="00447D9C" w:rsidRDefault="00812C88" w:rsidP="00DF1A82">
      <w:pPr>
        <w:pStyle w:val="KDParagraf"/>
        <w:spacing w:before="0"/>
        <w:rPr>
          <w:rFonts w:cs="Arial"/>
          <w:color w:val="000000" w:themeColor="text1"/>
          <w:sz w:val="24"/>
          <w:szCs w:val="24"/>
          <w:lang w:val="ru-RU"/>
        </w:rPr>
      </w:pPr>
    </w:p>
    <w:p w:rsidR="00DF1A82" w:rsidRPr="00447D9C" w:rsidRDefault="00DF1A82" w:rsidP="00DF1A82">
      <w:pPr>
        <w:pStyle w:val="KDParagraf"/>
        <w:spacing w:before="0"/>
        <w:rPr>
          <w:rFonts w:cs="Arial"/>
          <w:color w:val="000000" w:themeColor="text1"/>
          <w:sz w:val="24"/>
          <w:szCs w:val="24"/>
          <w:lang w:val="ru-RU"/>
        </w:rPr>
      </w:pPr>
      <w:r w:rsidRPr="00447D9C">
        <w:rPr>
          <w:rFonts w:cs="Arial"/>
          <w:color w:val="000000" w:themeColor="text1"/>
          <w:sz w:val="24"/>
          <w:szCs w:val="24"/>
          <w:lang w:val="ru-RU"/>
        </w:rPr>
        <w:t>Ако је у понуди иск</w:t>
      </w:r>
      <w:r w:rsidR="00126446" w:rsidRPr="00447D9C">
        <w:rPr>
          <w:rFonts w:cs="Arial"/>
          <w:color w:val="000000" w:themeColor="text1"/>
          <w:sz w:val="24"/>
          <w:szCs w:val="24"/>
          <w:lang w:val="ru-RU"/>
        </w:rPr>
        <w:t>азана неуобичајено ниска цена, н</w:t>
      </w:r>
      <w:r w:rsidRPr="00447D9C">
        <w:rPr>
          <w:rFonts w:cs="Arial"/>
          <w:color w:val="000000" w:themeColor="text1"/>
          <w:sz w:val="24"/>
          <w:szCs w:val="24"/>
          <w:lang w:val="ru-RU"/>
        </w:rPr>
        <w:t>аручилац ће поступити у складу са чланом 92. Закона.</w:t>
      </w:r>
    </w:p>
    <w:p w:rsidR="00E22FB9" w:rsidRPr="00447D9C" w:rsidRDefault="00E22FB9" w:rsidP="00DF1A82">
      <w:pPr>
        <w:pStyle w:val="KDParagraf"/>
        <w:spacing w:before="0"/>
        <w:rPr>
          <w:rFonts w:cs="Arial"/>
          <w:color w:val="000000" w:themeColor="text1"/>
          <w:sz w:val="24"/>
          <w:szCs w:val="24"/>
          <w:lang w:val="ru-RU"/>
        </w:rPr>
      </w:pPr>
    </w:p>
    <w:p w:rsidR="00E22FB9" w:rsidRDefault="00E22FB9" w:rsidP="00E22FB9">
      <w:pPr>
        <w:pStyle w:val="KDParagraf"/>
        <w:spacing w:before="0"/>
        <w:rPr>
          <w:rFonts w:cs="Arial"/>
          <w:color w:val="000000" w:themeColor="text1"/>
          <w:sz w:val="24"/>
          <w:szCs w:val="24"/>
          <w:lang w:val="ru-RU"/>
        </w:rPr>
      </w:pPr>
      <w:r w:rsidRPr="00447D9C">
        <w:rPr>
          <w:rFonts w:cs="Arial"/>
          <w:color w:val="000000" w:themeColor="text1"/>
          <w:sz w:val="24"/>
          <w:szCs w:val="24"/>
          <w:lang w:val="ru-RU"/>
        </w:rPr>
        <w:t>Уколико понуђач понуди другачији начин плаћања понуда ће бити одбијена као неприхватљива.</w:t>
      </w:r>
    </w:p>
    <w:p w:rsidR="00830C15" w:rsidRPr="00447D9C" w:rsidRDefault="00830C15" w:rsidP="00830C15">
      <w:pPr>
        <w:pStyle w:val="KDParagraf"/>
        <w:spacing w:before="0"/>
        <w:rPr>
          <w:rFonts w:eastAsia="Calibri" w:cs="Arial"/>
          <w:sz w:val="24"/>
          <w:szCs w:val="24"/>
          <w:lang w:val="ru-RU"/>
        </w:rPr>
      </w:pPr>
      <w:r w:rsidRPr="00447D9C">
        <w:rPr>
          <w:rFonts w:eastAsia="Calibri" w:cs="Arial"/>
          <w:sz w:val="24"/>
          <w:szCs w:val="24"/>
          <w:lang w:val="ru-RU"/>
        </w:rPr>
        <w:t>Цена је фиксна за уговорени рок.</w:t>
      </w:r>
    </w:p>
    <w:p w:rsidR="00830C15" w:rsidRPr="00447D9C" w:rsidRDefault="00830C15" w:rsidP="00E22FB9">
      <w:pPr>
        <w:pStyle w:val="KDParagraf"/>
        <w:spacing w:before="0"/>
        <w:rPr>
          <w:rFonts w:cs="Arial"/>
          <w:color w:val="000000" w:themeColor="text1"/>
          <w:sz w:val="24"/>
          <w:szCs w:val="24"/>
          <w:lang w:val="ru-RU"/>
        </w:rPr>
      </w:pPr>
    </w:p>
    <w:p w:rsidR="00812C88" w:rsidRPr="00447D9C" w:rsidRDefault="00812C88" w:rsidP="00C50F31">
      <w:pPr>
        <w:pStyle w:val="KDParagraf"/>
        <w:spacing w:before="0"/>
        <w:rPr>
          <w:rFonts w:cs="Arial"/>
          <w:color w:val="000000" w:themeColor="text1"/>
          <w:sz w:val="24"/>
          <w:szCs w:val="24"/>
          <w:lang w:val="ru-RU"/>
        </w:rPr>
      </w:pPr>
    </w:p>
    <w:p w:rsidR="0056571E" w:rsidRDefault="00830C15" w:rsidP="000C2873">
      <w:pPr>
        <w:pStyle w:val="KDPodnaslov2"/>
        <w:numPr>
          <w:ilvl w:val="1"/>
          <w:numId w:val="16"/>
        </w:numPr>
        <w:spacing w:before="0"/>
        <w:jc w:val="both"/>
        <w:rPr>
          <w:rFonts w:cs="Arial"/>
          <w:sz w:val="24"/>
          <w:szCs w:val="24"/>
          <w:lang w:val="sr-Cyrl-RS"/>
        </w:rPr>
      </w:pPr>
      <w:r>
        <w:rPr>
          <w:rFonts w:cs="Arial"/>
          <w:sz w:val="24"/>
          <w:szCs w:val="24"/>
          <w:lang w:val="sr-Cyrl-RS"/>
        </w:rPr>
        <w:t>Начин и услови плаћања</w:t>
      </w:r>
    </w:p>
    <w:p w:rsidR="00830C15" w:rsidRDefault="00830C15" w:rsidP="00830C15">
      <w:pPr>
        <w:rPr>
          <w:lang w:val="sr-Cyrl-RS"/>
        </w:rPr>
      </w:pPr>
    </w:p>
    <w:p w:rsidR="00830C15" w:rsidRPr="00EB7386" w:rsidRDefault="00830C15" w:rsidP="00830C15">
      <w:pPr>
        <w:tabs>
          <w:tab w:val="left" w:pos="567"/>
        </w:tabs>
        <w:spacing w:before="0"/>
        <w:ind w:right="-43"/>
        <w:contextualSpacing/>
        <w:rPr>
          <w:rFonts w:eastAsia="Calibri" w:cs="Arial"/>
          <w:sz w:val="24"/>
          <w:lang w:val="sr-Cyrl-RS"/>
        </w:rPr>
      </w:pPr>
      <w:r w:rsidRPr="00EB7386">
        <w:rPr>
          <w:rFonts w:eastAsia="Calibri" w:cs="Arial"/>
          <w:sz w:val="24"/>
          <w:lang w:val="sr-Cyrl-RS"/>
        </w:rPr>
        <w:t>Наручилац</w:t>
      </w:r>
      <w:r w:rsidRPr="00447D9C">
        <w:rPr>
          <w:rFonts w:eastAsia="Calibri" w:cs="Arial"/>
          <w:sz w:val="24"/>
          <w:lang w:val="ru-RU"/>
        </w:rPr>
        <w:t xml:space="preserve"> се обавезује да </w:t>
      </w:r>
      <w:r w:rsidRPr="00EB7386">
        <w:rPr>
          <w:rFonts w:eastAsia="Calibri" w:cs="Arial"/>
          <w:sz w:val="24"/>
          <w:lang w:val="sr-Cyrl-RS"/>
        </w:rPr>
        <w:t>понуђачу</w:t>
      </w:r>
      <w:r w:rsidRPr="00447D9C">
        <w:rPr>
          <w:rFonts w:eastAsia="Calibri" w:cs="Arial"/>
          <w:sz w:val="24"/>
          <w:lang w:val="ru-RU"/>
        </w:rPr>
        <w:t xml:space="preserve"> плати </w:t>
      </w:r>
      <w:r w:rsidRPr="00EB7386">
        <w:rPr>
          <w:rFonts w:eastAsia="Calibri" w:cs="Arial"/>
          <w:sz w:val="24"/>
          <w:lang w:val="sr-Cyrl-RS"/>
        </w:rPr>
        <w:t xml:space="preserve">испоручена добра и </w:t>
      </w:r>
      <w:r w:rsidRPr="00447D9C">
        <w:rPr>
          <w:rFonts w:eastAsia="Calibri" w:cs="Arial"/>
          <w:sz w:val="24"/>
          <w:lang w:val="ru-RU"/>
        </w:rPr>
        <w:t xml:space="preserve">извршене услуге </w:t>
      </w:r>
      <w:r w:rsidR="00FE588A">
        <w:rPr>
          <w:rFonts w:eastAsia="Calibri" w:cs="Arial"/>
          <w:sz w:val="24"/>
          <w:lang w:val="ru-RU"/>
        </w:rPr>
        <w:t>на следећи начин</w:t>
      </w:r>
      <w:r w:rsidRPr="00EB7386">
        <w:rPr>
          <w:rFonts w:eastAsia="Calibri" w:cs="Arial"/>
          <w:sz w:val="24"/>
          <w:lang w:val="sr-Cyrl-RS"/>
        </w:rPr>
        <w:t>:</w:t>
      </w:r>
    </w:p>
    <w:p w:rsidR="00C804C3" w:rsidRDefault="00830C15" w:rsidP="00830C15">
      <w:pPr>
        <w:tabs>
          <w:tab w:val="left" w:pos="567"/>
        </w:tabs>
        <w:spacing w:before="0"/>
        <w:ind w:right="-43"/>
        <w:contextualSpacing/>
        <w:rPr>
          <w:rFonts w:cs="Arial"/>
          <w:sz w:val="24"/>
          <w:lang w:val="sr-Cyrl-RS"/>
        </w:rPr>
      </w:pPr>
      <w:r w:rsidRPr="00EB7386">
        <w:rPr>
          <w:rFonts w:eastAsia="Calibri" w:cs="Arial"/>
          <w:sz w:val="24"/>
          <w:lang w:val="sr-Cyrl-RS"/>
        </w:rPr>
        <w:t>-</w:t>
      </w:r>
      <w:r w:rsidR="00966E46" w:rsidRPr="00966E46">
        <w:rPr>
          <w:lang w:val="ru-RU"/>
        </w:rPr>
        <w:t xml:space="preserve"> </w:t>
      </w:r>
      <w:r w:rsidR="00966E46" w:rsidRPr="00966E46">
        <w:rPr>
          <w:rFonts w:cs="Arial"/>
          <w:sz w:val="24"/>
          <w:lang w:val="ru-RU"/>
        </w:rPr>
        <w:t>Након извршене целокупне испоруке добара – опреме биће плаћено 100% укупне вредности добара - опреме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квантитативном и квалитативном пријему свих добара – опреме, потписаног од стране овлашћени</w:t>
      </w:r>
      <w:r w:rsidR="00966E46">
        <w:rPr>
          <w:rFonts w:cs="Arial"/>
          <w:sz w:val="24"/>
          <w:lang w:val="ru-RU"/>
        </w:rPr>
        <w:t>х представника Уговорних страна</w:t>
      </w:r>
      <w:r w:rsidRPr="00EB7386">
        <w:rPr>
          <w:rFonts w:cs="Arial"/>
          <w:sz w:val="24"/>
          <w:lang w:val="sr-Cyrl-RS"/>
        </w:rPr>
        <w:t>, и</w:t>
      </w:r>
      <w:r w:rsidR="00966E46">
        <w:rPr>
          <w:rFonts w:cs="Arial"/>
          <w:sz w:val="24"/>
          <w:lang w:val="sr-Cyrl-RS"/>
        </w:rPr>
        <w:t xml:space="preserve"> </w:t>
      </w:r>
    </w:p>
    <w:p w:rsidR="00830C15" w:rsidRDefault="00830C15" w:rsidP="00830C15">
      <w:pPr>
        <w:tabs>
          <w:tab w:val="left" w:pos="567"/>
        </w:tabs>
        <w:spacing w:before="0"/>
        <w:ind w:right="-43"/>
        <w:contextualSpacing/>
        <w:rPr>
          <w:rFonts w:cs="Arial"/>
          <w:sz w:val="24"/>
          <w:lang w:val="ru-RU"/>
        </w:rPr>
      </w:pPr>
      <w:r w:rsidRPr="00EB7386">
        <w:rPr>
          <w:rFonts w:cs="Arial"/>
          <w:sz w:val="24"/>
          <w:lang w:val="sr-Cyrl-RS"/>
        </w:rPr>
        <w:t xml:space="preserve">- </w:t>
      </w:r>
      <w:r w:rsidR="00966E46">
        <w:rPr>
          <w:rFonts w:cs="Arial"/>
          <w:sz w:val="24"/>
          <w:lang w:val="ru-RU"/>
        </w:rPr>
        <w:t xml:space="preserve"> </w:t>
      </w:r>
      <w:r w:rsidR="00966E46" w:rsidRPr="00966E46">
        <w:rPr>
          <w:rFonts w:cs="Arial"/>
          <w:sz w:val="24"/>
          <w:lang w:val="ru-RU"/>
        </w:rPr>
        <w:t xml:space="preserve">Након извршених целокупних услуга инсталације, имплементације, тестирања и пуштања у рад решења, биће плаћено 100% укупне вредности предметних услуга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w:t>
      </w:r>
      <w:r w:rsidR="00C804C3" w:rsidRPr="00C804C3">
        <w:rPr>
          <w:rFonts w:cs="Arial"/>
          <w:sz w:val="24"/>
          <w:lang w:val="ru-RU"/>
        </w:rPr>
        <w:t>Записника о квалитативном пријему услуге инсталације, имплементације, тестирања, пуштања у рад опреме</w:t>
      </w:r>
      <w:r w:rsidR="00966E46" w:rsidRPr="00966E46">
        <w:rPr>
          <w:rFonts w:cs="Arial"/>
          <w:sz w:val="24"/>
          <w:lang w:val="ru-RU"/>
        </w:rPr>
        <w:t>, потписаног од стране овлашћени</w:t>
      </w:r>
      <w:r w:rsidR="00C804C3">
        <w:rPr>
          <w:rFonts w:cs="Arial"/>
          <w:sz w:val="24"/>
          <w:lang w:val="ru-RU"/>
        </w:rPr>
        <w:t>х представника Уговорних страна и</w:t>
      </w:r>
    </w:p>
    <w:p w:rsidR="00C804C3" w:rsidRPr="00EB7386" w:rsidRDefault="00C804C3" w:rsidP="00C804C3">
      <w:pPr>
        <w:tabs>
          <w:tab w:val="left" w:pos="567"/>
        </w:tabs>
        <w:spacing w:before="0"/>
        <w:ind w:right="-43"/>
        <w:contextualSpacing/>
        <w:rPr>
          <w:rFonts w:cs="Arial"/>
          <w:sz w:val="24"/>
          <w:lang w:val="sr-Cyrl-RS"/>
        </w:rPr>
      </w:pPr>
      <w:r w:rsidRPr="00EB7386">
        <w:rPr>
          <w:rFonts w:cs="Arial"/>
          <w:sz w:val="24"/>
          <w:lang w:val="sr-Cyrl-RS"/>
        </w:rPr>
        <w:t xml:space="preserve">- </w:t>
      </w:r>
      <w:r>
        <w:rPr>
          <w:rFonts w:cs="Arial"/>
          <w:sz w:val="24"/>
          <w:lang w:val="ru-RU"/>
        </w:rPr>
        <w:t xml:space="preserve"> </w:t>
      </w:r>
      <w:r w:rsidRPr="00966E46">
        <w:rPr>
          <w:rFonts w:cs="Arial"/>
          <w:sz w:val="24"/>
          <w:lang w:val="ru-RU"/>
        </w:rPr>
        <w:t xml:space="preserve">Након </w:t>
      </w:r>
      <w:r>
        <w:rPr>
          <w:rFonts w:cs="Arial"/>
          <w:sz w:val="24"/>
          <w:lang w:val="ru-RU"/>
        </w:rPr>
        <w:t>израде</w:t>
      </w:r>
      <w:r w:rsidRPr="00C804C3">
        <w:rPr>
          <w:rFonts w:cs="Arial"/>
          <w:sz w:val="24"/>
          <w:lang w:val="ru-RU"/>
        </w:rPr>
        <w:t xml:space="preserve"> документације коначног изведеног стања</w:t>
      </w:r>
      <w:r w:rsidRPr="00966E46">
        <w:rPr>
          <w:rFonts w:cs="Arial"/>
          <w:sz w:val="24"/>
          <w:lang w:val="ru-RU"/>
        </w:rPr>
        <w:t xml:space="preserve">, биће плаћено 100% укупне вредности предметних услуга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w:t>
      </w:r>
      <w:r w:rsidRPr="00C804C3">
        <w:rPr>
          <w:rFonts w:cs="Arial"/>
          <w:sz w:val="24"/>
          <w:lang w:val="ru-RU"/>
        </w:rPr>
        <w:t>Записника о пријему пројектне документације</w:t>
      </w:r>
      <w:r w:rsidR="00E663CA">
        <w:rPr>
          <w:rFonts w:cs="Arial"/>
          <w:sz w:val="24"/>
          <w:lang w:val="ru-RU"/>
        </w:rPr>
        <w:t xml:space="preserve"> изведеног стања</w:t>
      </w:r>
      <w:r w:rsidRPr="00966E46">
        <w:rPr>
          <w:rFonts w:cs="Arial"/>
          <w:sz w:val="24"/>
          <w:lang w:val="ru-RU"/>
        </w:rPr>
        <w:t>, потписаног од стране овлашћених представника Уговорних страна.</w:t>
      </w:r>
    </w:p>
    <w:p w:rsidR="00830C15" w:rsidRPr="00EB7386" w:rsidRDefault="00830C15" w:rsidP="00830C15">
      <w:pPr>
        <w:tabs>
          <w:tab w:val="left" w:pos="567"/>
        </w:tabs>
        <w:spacing w:before="0"/>
        <w:ind w:right="-43"/>
        <w:rPr>
          <w:rFonts w:cs="Arial"/>
          <w:sz w:val="28"/>
          <w:szCs w:val="24"/>
          <w:lang w:val="sr-Latn-RS"/>
        </w:rPr>
      </w:pPr>
    </w:p>
    <w:p w:rsidR="00830C15" w:rsidRPr="00EB7386" w:rsidRDefault="00830C15" w:rsidP="00830C15">
      <w:pPr>
        <w:spacing w:before="0"/>
        <w:contextualSpacing/>
        <w:rPr>
          <w:rFonts w:eastAsia="Calibri" w:cs="Arial"/>
          <w:sz w:val="24"/>
          <w:szCs w:val="24"/>
          <w:lang w:val="sr-Cyrl-RS"/>
        </w:rPr>
      </w:pPr>
      <w:r w:rsidRPr="00EB7386">
        <w:rPr>
          <w:rFonts w:eastAsia="Calibri" w:cs="Arial"/>
          <w:sz w:val="24"/>
          <w:szCs w:val="24"/>
          <w:lang w:val="sr-Cyrl-RS"/>
        </w:rPr>
        <w:lastRenderedPageBreak/>
        <w:t>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 број Уговора и следеће прилоге: Записник о квантитативном и квалитативном пријему опреме/Записник о квалитативном пријему услуге инсталације, имплементације, тестирања, пуштања у рад опреме/ Записник о пријему пројектне документације</w:t>
      </w:r>
      <w:r w:rsidR="00E663CA">
        <w:rPr>
          <w:rFonts w:eastAsia="Calibri" w:cs="Arial"/>
          <w:sz w:val="24"/>
          <w:szCs w:val="24"/>
          <w:lang w:val="sr-Cyrl-RS"/>
        </w:rPr>
        <w:t xml:space="preserve"> изведеног стања</w:t>
      </w:r>
      <w:r w:rsidRPr="00EB7386">
        <w:rPr>
          <w:rFonts w:eastAsia="Calibri" w:cs="Arial"/>
          <w:sz w:val="24"/>
          <w:szCs w:val="24"/>
          <w:lang w:val="sr-Cyrl-RS"/>
        </w:rPr>
        <w:t>, који је прихваћен и одобрен од стране овлашћених лица наручиоца и овлашћених лица понуђача.</w:t>
      </w:r>
    </w:p>
    <w:p w:rsidR="00830C15" w:rsidRPr="00EB7386" w:rsidRDefault="00830C15" w:rsidP="00830C15">
      <w:pPr>
        <w:tabs>
          <w:tab w:val="left" w:pos="567"/>
        </w:tabs>
        <w:spacing w:before="0"/>
        <w:ind w:right="-45"/>
        <w:contextualSpacing/>
        <w:rPr>
          <w:rFonts w:eastAsia="Calibri" w:cs="Arial"/>
          <w:sz w:val="24"/>
          <w:szCs w:val="24"/>
          <w:lang w:val="sr-Cyrl-RS"/>
        </w:rPr>
      </w:pPr>
    </w:p>
    <w:p w:rsidR="00830C15" w:rsidRPr="00EB7386" w:rsidRDefault="00830C15" w:rsidP="00830C15">
      <w:pPr>
        <w:pStyle w:val="KDParagraf"/>
        <w:spacing w:before="0"/>
        <w:ind w:right="-43"/>
        <w:rPr>
          <w:rFonts w:cs="Arial"/>
          <w:sz w:val="24"/>
          <w:szCs w:val="24"/>
          <w:lang w:val="sr-Cyrl-CS"/>
        </w:rPr>
      </w:pPr>
      <w:r w:rsidRPr="00EB7386">
        <w:rPr>
          <w:rFonts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30C15" w:rsidRPr="00EB7386" w:rsidRDefault="00830C15" w:rsidP="00830C15">
      <w:pPr>
        <w:pStyle w:val="KDParagraf"/>
        <w:spacing w:before="0"/>
        <w:ind w:right="-43"/>
        <w:rPr>
          <w:rFonts w:cs="Arial"/>
          <w:sz w:val="24"/>
          <w:szCs w:val="24"/>
          <w:lang w:val="sr-Cyrl-CS"/>
        </w:rPr>
      </w:pP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830C15" w:rsidRPr="00D76B02" w:rsidRDefault="00830C15" w:rsidP="00830C15">
      <w:pPr>
        <w:autoSpaceDE w:val="0"/>
        <w:autoSpaceDN w:val="0"/>
        <w:adjustRightInd w:val="0"/>
        <w:spacing w:before="0"/>
        <w:ind w:right="68"/>
        <w:contextualSpacing/>
        <w:rPr>
          <w:i/>
          <w:sz w:val="24"/>
          <w:szCs w:val="24"/>
          <w:lang w:val="ru-RU"/>
        </w:rPr>
      </w:pP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830C15" w:rsidRPr="00D76B02" w:rsidRDefault="00830C15" w:rsidP="00830C15">
      <w:pPr>
        <w:autoSpaceDE w:val="0"/>
        <w:autoSpaceDN w:val="0"/>
        <w:adjustRightInd w:val="0"/>
        <w:spacing w:before="0"/>
        <w:ind w:right="68"/>
        <w:contextualSpacing/>
        <w:rPr>
          <w:i/>
          <w:sz w:val="24"/>
          <w:szCs w:val="24"/>
          <w:lang w:val="ru-RU"/>
        </w:rPr>
      </w:pP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830C15" w:rsidRPr="00D76B02" w:rsidRDefault="00830C15" w:rsidP="00830C15">
      <w:pPr>
        <w:autoSpaceDE w:val="0"/>
        <w:autoSpaceDN w:val="0"/>
        <w:adjustRightInd w:val="0"/>
        <w:spacing w:before="0"/>
        <w:ind w:right="68"/>
        <w:contextualSpacing/>
        <w:rPr>
          <w:i/>
          <w:sz w:val="24"/>
          <w:szCs w:val="24"/>
          <w:lang w:val="ru-RU"/>
        </w:rPr>
      </w:pP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30C15" w:rsidRPr="00D76B02" w:rsidRDefault="00830C15" w:rsidP="00830C15">
      <w:pPr>
        <w:autoSpaceDE w:val="0"/>
        <w:autoSpaceDN w:val="0"/>
        <w:adjustRightInd w:val="0"/>
        <w:spacing w:before="0"/>
        <w:ind w:right="68"/>
        <w:contextualSpacing/>
        <w:rPr>
          <w:i/>
          <w:sz w:val="24"/>
          <w:szCs w:val="24"/>
          <w:lang w:val="ru-RU"/>
        </w:rPr>
      </w:pP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Pr="00D76B02">
          <w:rPr>
            <w:i/>
            <w:sz w:val="24"/>
            <w:szCs w:val="24"/>
            <w:u w:val="single"/>
            <w:lang w:val="ru-RU"/>
          </w:rPr>
          <w:t>www.mfin.gov.rs/закони</w:t>
        </w:r>
      </w:hyperlink>
      <w:r w:rsidRPr="00D76B02">
        <w:rPr>
          <w:i/>
          <w:sz w:val="24"/>
          <w:szCs w:val="24"/>
          <w:lang w:val="ru-RU"/>
        </w:rPr>
        <w:t>).</w:t>
      </w:r>
    </w:p>
    <w:p w:rsidR="00830C15" w:rsidRPr="00D76B02" w:rsidRDefault="00830C15" w:rsidP="00830C15">
      <w:pPr>
        <w:autoSpaceDE w:val="0"/>
        <w:autoSpaceDN w:val="0"/>
        <w:adjustRightInd w:val="0"/>
        <w:spacing w:before="0"/>
        <w:ind w:right="68"/>
        <w:contextualSpacing/>
        <w:rPr>
          <w:sz w:val="24"/>
          <w:szCs w:val="24"/>
          <w:lang w:val="ru-RU"/>
        </w:rPr>
      </w:pPr>
    </w:p>
    <w:p w:rsidR="00830C15" w:rsidRPr="00D76B02" w:rsidRDefault="00830C15" w:rsidP="00830C15">
      <w:pPr>
        <w:autoSpaceDE w:val="0"/>
        <w:autoSpaceDN w:val="0"/>
        <w:adjustRightInd w:val="0"/>
        <w:spacing w:before="0"/>
        <w:ind w:right="68"/>
        <w:contextualSpacing/>
        <w:rPr>
          <w:sz w:val="24"/>
          <w:szCs w:val="24"/>
          <w:lang w:val="ru-RU"/>
        </w:rPr>
      </w:pPr>
      <w:r w:rsidRPr="00D76B02">
        <w:rPr>
          <w:sz w:val="24"/>
          <w:szCs w:val="24"/>
          <w:lang w:val="ru-RU"/>
        </w:rPr>
        <w:t>Плаћање домаћем понуђачу се врши у динарима, на његов текући рачун.</w:t>
      </w:r>
    </w:p>
    <w:p w:rsidR="00830C15" w:rsidRPr="00D76B02" w:rsidRDefault="00830C15" w:rsidP="00830C15">
      <w:pPr>
        <w:autoSpaceDE w:val="0"/>
        <w:autoSpaceDN w:val="0"/>
        <w:adjustRightInd w:val="0"/>
        <w:spacing w:before="0"/>
        <w:ind w:right="68"/>
        <w:contextualSpacing/>
        <w:rPr>
          <w:sz w:val="24"/>
          <w:szCs w:val="24"/>
          <w:lang w:val="ru-RU"/>
        </w:rPr>
      </w:pPr>
    </w:p>
    <w:p w:rsidR="00830C15" w:rsidRPr="00D76B02" w:rsidRDefault="00830C15" w:rsidP="00830C15">
      <w:pPr>
        <w:autoSpaceDE w:val="0"/>
        <w:autoSpaceDN w:val="0"/>
        <w:adjustRightInd w:val="0"/>
        <w:spacing w:before="0"/>
        <w:ind w:right="68"/>
        <w:contextualSpacing/>
        <w:rPr>
          <w:i/>
          <w:sz w:val="24"/>
          <w:szCs w:val="24"/>
          <w:lang w:val="ru-RU"/>
        </w:rPr>
      </w:pPr>
      <w:r w:rsidRPr="00D76B02">
        <w:rPr>
          <w:i/>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830C15" w:rsidRPr="00830C15" w:rsidRDefault="00830C15" w:rsidP="00830C15">
      <w:pPr>
        <w:rPr>
          <w:lang w:val="ru-RU"/>
        </w:rPr>
      </w:pPr>
    </w:p>
    <w:p w:rsidR="00E22FB9" w:rsidRPr="00447D9C" w:rsidRDefault="00E22FB9" w:rsidP="00165A38">
      <w:pPr>
        <w:pStyle w:val="KDParagraf"/>
        <w:spacing w:before="0"/>
        <w:rPr>
          <w:rFonts w:eastAsia="Calibri" w:cs="Arial"/>
          <w:color w:val="00B0F0"/>
          <w:sz w:val="24"/>
          <w:szCs w:val="24"/>
          <w:lang w:val="ru-RU"/>
        </w:rPr>
      </w:pPr>
    </w:p>
    <w:p w:rsidR="0083545C" w:rsidRDefault="006E6F46" w:rsidP="000C2873">
      <w:pPr>
        <w:pStyle w:val="KDPodnaslov2"/>
        <w:numPr>
          <w:ilvl w:val="1"/>
          <w:numId w:val="16"/>
        </w:numPr>
        <w:spacing w:before="0"/>
        <w:contextualSpacing/>
        <w:jc w:val="both"/>
        <w:rPr>
          <w:rFonts w:cs="Arial"/>
          <w:sz w:val="24"/>
          <w:szCs w:val="24"/>
          <w:lang w:val="sr-Cyrl-RS" w:eastAsia="ar-SA"/>
        </w:rPr>
      </w:pPr>
      <w:r w:rsidRPr="00447D9C">
        <w:rPr>
          <w:rFonts w:cs="Arial"/>
          <w:sz w:val="24"/>
          <w:szCs w:val="24"/>
          <w:lang w:val="ru-RU" w:eastAsia="ar-SA"/>
        </w:rPr>
        <w:t>Рок</w:t>
      </w:r>
      <w:r w:rsidR="0083545C" w:rsidRPr="00EB7386">
        <w:rPr>
          <w:rFonts w:cs="Arial"/>
          <w:sz w:val="24"/>
          <w:szCs w:val="24"/>
          <w:lang w:val="sr-Cyrl-RS" w:eastAsia="ar-SA"/>
        </w:rPr>
        <w:t xml:space="preserve"> и место</w:t>
      </w:r>
      <w:r w:rsidRPr="00447D9C">
        <w:rPr>
          <w:rFonts w:cs="Arial"/>
          <w:sz w:val="24"/>
          <w:szCs w:val="24"/>
          <w:lang w:val="ru-RU" w:eastAsia="ar-SA"/>
        </w:rPr>
        <w:t xml:space="preserve"> </w:t>
      </w:r>
      <w:r w:rsidR="00C51ECD" w:rsidRPr="00EB7386">
        <w:rPr>
          <w:rFonts w:cs="Arial"/>
          <w:sz w:val="24"/>
          <w:szCs w:val="24"/>
          <w:lang w:val="sr-Cyrl-RS" w:eastAsia="ar-SA"/>
        </w:rPr>
        <w:t>и</w:t>
      </w:r>
      <w:r w:rsidR="0083545C" w:rsidRPr="00EB7386">
        <w:rPr>
          <w:rFonts w:cs="Arial"/>
          <w:sz w:val="24"/>
          <w:szCs w:val="24"/>
          <w:lang w:val="sr-Cyrl-RS" w:eastAsia="ar-SA"/>
        </w:rPr>
        <w:t xml:space="preserve">споруке добара и пружања </w:t>
      </w:r>
      <w:r w:rsidR="00E85FD9" w:rsidRPr="00EB7386">
        <w:rPr>
          <w:rFonts w:cs="Arial"/>
          <w:sz w:val="24"/>
          <w:szCs w:val="24"/>
          <w:lang w:val="sr-Cyrl-RS" w:eastAsia="ar-SA"/>
        </w:rPr>
        <w:t xml:space="preserve">пратећих </w:t>
      </w:r>
      <w:r w:rsidR="0083545C" w:rsidRPr="00EB7386">
        <w:rPr>
          <w:rFonts w:cs="Arial"/>
          <w:sz w:val="24"/>
          <w:szCs w:val="24"/>
          <w:lang w:val="sr-Cyrl-RS" w:eastAsia="ar-SA"/>
        </w:rPr>
        <w:t>услуга</w:t>
      </w:r>
    </w:p>
    <w:p w:rsidR="007517AA" w:rsidRPr="007517AA" w:rsidRDefault="007517AA" w:rsidP="007517AA">
      <w:pPr>
        <w:rPr>
          <w:lang w:val="sr-Cyrl-RS" w:eastAsia="ar-SA"/>
        </w:rPr>
      </w:pPr>
    </w:p>
    <w:p w:rsidR="00A633AA" w:rsidRPr="00EB7386" w:rsidRDefault="00A633AA" w:rsidP="00A633AA">
      <w:pPr>
        <w:spacing w:before="0"/>
        <w:contextualSpacing/>
        <w:rPr>
          <w:b/>
          <w:sz w:val="24"/>
          <w:lang w:val="sr-Cyrl-RS" w:eastAsia="ar-SA"/>
        </w:rPr>
      </w:pPr>
      <w:r w:rsidRPr="00EB7386">
        <w:rPr>
          <w:b/>
          <w:sz w:val="24"/>
          <w:lang w:val="sr-Cyrl-RS" w:eastAsia="ar-SA"/>
        </w:rPr>
        <w:t>Рок испоруке</w:t>
      </w:r>
    </w:p>
    <w:p w:rsidR="00EB4E8E" w:rsidRPr="00EB7386" w:rsidRDefault="00EB4E8E" w:rsidP="00A633AA">
      <w:pPr>
        <w:spacing w:before="0"/>
        <w:contextualSpacing/>
        <w:rPr>
          <w:sz w:val="24"/>
          <w:lang w:val="sr-Cyrl-RS" w:eastAsia="ar-SA"/>
        </w:rPr>
      </w:pPr>
      <w:r w:rsidRPr="00EB7386">
        <w:rPr>
          <w:sz w:val="24"/>
          <w:lang w:val="sr-Cyrl-RS" w:eastAsia="ar-SA"/>
        </w:rPr>
        <w:t>Рок за испоруку преметни</w:t>
      </w:r>
      <w:r w:rsidR="00B54E52" w:rsidRPr="00EB7386">
        <w:rPr>
          <w:sz w:val="24"/>
          <w:lang w:val="sr-Cyrl-RS" w:eastAsia="ar-SA"/>
        </w:rPr>
        <w:t xml:space="preserve">х </w:t>
      </w:r>
      <w:r w:rsidR="0091549C">
        <w:rPr>
          <w:sz w:val="24"/>
          <w:lang w:val="sr-Cyrl-RS" w:eastAsia="ar-SA"/>
        </w:rPr>
        <w:t>добара не може бити дужи од 60</w:t>
      </w:r>
      <w:r w:rsidRPr="00EB7386">
        <w:rPr>
          <w:sz w:val="24"/>
          <w:lang w:val="sr-Cyrl-RS" w:eastAsia="ar-SA"/>
        </w:rPr>
        <w:t xml:space="preserve"> (словима: </w:t>
      </w:r>
      <w:r w:rsidR="0091549C">
        <w:rPr>
          <w:sz w:val="24"/>
          <w:lang w:val="sr-Cyrl-RS" w:eastAsia="ar-SA"/>
        </w:rPr>
        <w:t>шездесет</w:t>
      </w:r>
      <w:r w:rsidRPr="00EB7386">
        <w:rPr>
          <w:sz w:val="24"/>
          <w:lang w:val="sr-Cyrl-RS" w:eastAsia="ar-SA"/>
        </w:rPr>
        <w:t xml:space="preserve">) календарских дана од дана </w:t>
      </w:r>
      <w:r w:rsidR="00B54E52" w:rsidRPr="00EB7386">
        <w:rPr>
          <w:sz w:val="24"/>
          <w:lang w:val="sr-Cyrl-RS" w:eastAsia="ar-SA"/>
        </w:rPr>
        <w:t>ступања</w:t>
      </w:r>
      <w:r w:rsidRPr="00EB7386">
        <w:rPr>
          <w:sz w:val="24"/>
          <w:lang w:val="sr-Cyrl-RS" w:eastAsia="ar-SA"/>
        </w:rPr>
        <w:t xml:space="preserve"> Уговора</w:t>
      </w:r>
      <w:r w:rsidR="00B54E52" w:rsidRPr="00EB7386">
        <w:rPr>
          <w:sz w:val="24"/>
          <w:lang w:val="sr-Cyrl-RS" w:eastAsia="ar-SA"/>
        </w:rPr>
        <w:t xml:space="preserve"> на снагу</w:t>
      </w:r>
      <w:r w:rsidRPr="00EB7386">
        <w:rPr>
          <w:sz w:val="24"/>
          <w:lang w:val="sr-Cyrl-RS" w:eastAsia="ar-SA"/>
        </w:rPr>
        <w:t>.</w:t>
      </w:r>
    </w:p>
    <w:p w:rsidR="00DC51E0" w:rsidRPr="00EB7386" w:rsidRDefault="00DC51E0" w:rsidP="00A633AA">
      <w:pPr>
        <w:spacing w:before="0"/>
        <w:contextualSpacing/>
        <w:rPr>
          <w:sz w:val="24"/>
          <w:lang w:val="sr-Cyrl-RS" w:eastAsia="ar-SA"/>
        </w:rPr>
      </w:pPr>
    </w:p>
    <w:p w:rsidR="00DC51E0" w:rsidRPr="00EB7386" w:rsidRDefault="00DC51E0" w:rsidP="00DC51E0">
      <w:pPr>
        <w:pStyle w:val="BodyText"/>
        <w:spacing w:before="0"/>
        <w:contextualSpacing/>
        <w:rPr>
          <w:rFonts w:cs="Arial"/>
          <w:szCs w:val="24"/>
          <w:lang w:val="sr-Cyrl-RS"/>
        </w:rPr>
      </w:pPr>
      <w:r w:rsidRPr="00EB7386">
        <w:rPr>
          <w:rFonts w:cs="Arial"/>
          <w:szCs w:val="24"/>
          <w:lang w:val="sr-Cyrl-RS"/>
        </w:rPr>
        <w:t xml:space="preserve">Рок за извршење услуге инсталације, имплементације, тестирања, пуштања у рад је </w:t>
      </w:r>
      <w:r w:rsidR="00B54E52" w:rsidRPr="007517AA">
        <w:rPr>
          <w:rFonts w:cs="Arial"/>
          <w:szCs w:val="24"/>
          <w:lang w:val="sr-Cyrl-RS"/>
        </w:rPr>
        <w:t xml:space="preserve">највише </w:t>
      </w:r>
      <w:r w:rsidR="003101D5" w:rsidRPr="007517AA">
        <w:rPr>
          <w:rFonts w:cs="Arial"/>
          <w:szCs w:val="24"/>
          <w:lang w:val="sr-Latn-RS"/>
        </w:rPr>
        <w:t>90</w:t>
      </w:r>
      <w:r w:rsidRPr="007517AA">
        <w:rPr>
          <w:rFonts w:cs="Arial"/>
          <w:szCs w:val="24"/>
          <w:lang w:val="sr-Cyrl-RS"/>
        </w:rPr>
        <w:t xml:space="preserve"> (словима: </w:t>
      </w:r>
      <w:r w:rsidR="00B54E52" w:rsidRPr="007517AA">
        <w:rPr>
          <w:rFonts w:cs="Arial"/>
          <w:szCs w:val="24"/>
          <w:lang w:val="sr-Cyrl-RS"/>
        </w:rPr>
        <w:t>д</w:t>
      </w:r>
      <w:r w:rsidR="003101D5" w:rsidRPr="007517AA">
        <w:rPr>
          <w:rFonts w:cs="Arial"/>
          <w:szCs w:val="24"/>
          <w:lang w:val="sr-Latn-RS"/>
        </w:rPr>
        <w:t>e</w:t>
      </w:r>
      <w:r w:rsidR="003101D5" w:rsidRPr="007517AA">
        <w:rPr>
          <w:rFonts w:cs="Arial"/>
          <w:szCs w:val="24"/>
          <w:lang w:val="sr-Cyrl-RS"/>
        </w:rPr>
        <w:t>ведесет</w:t>
      </w:r>
      <w:r w:rsidR="00B54E52" w:rsidRPr="007517AA">
        <w:rPr>
          <w:rFonts w:cs="Arial"/>
          <w:szCs w:val="24"/>
          <w:lang w:val="sr-Cyrl-RS"/>
        </w:rPr>
        <w:t>)</w:t>
      </w:r>
      <w:r w:rsidRPr="007517AA">
        <w:rPr>
          <w:rFonts w:cs="Arial"/>
          <w:szCs w:val="24"/>
          <w:lang w:val="sr-Cyrl-RS"/>
        </w:rPr>
        <w:t xml:space="preserve"> </w:t>
      </w:r>
      <w:r w:rsidR="00B54E52" w:rsidRPr="007517AA">
        <w:rPr>
          <w:rFonts w:cs="Arial"/>
          <w:szCs w:val="24"/>
          <w:lang w:val="sr-Cyrl-RS"/>
        </w:rPr>
        <w:t>дан</w:t>
      </w:r>
      <w:r w:rsidR="007517AA">
        <w:rPr>
          <w:rFonts w:cs="Arial"/>
          <w:szCs w:val="24"/>
          <w:lang w:val="sr-Cyrl-RS"/>
        </w:rPr>
        <w:t>а</w:t>
      </w:r>
      <w:r w:rsidRPr="007517AA">
        <w:rPr>
          <w:rFonts w:cs="Arial"/>
          <w:szCs w:val="24"/>
          <w:lang w:val="sr-Cyrl-RS"/>
        </w:rPr>
        <w:t xml:space="preserve"> </w:t>
      </w:r>
      <w:r w:rsidR="004D5C69" w:rsidRPr="007517AA">
        <w:rPr>
          <w:rFonts w:cs="Arial"/>
          <w:szCs w:val="24"/>
          <w:lang w:val="sr-Cyrl-RS"/>
        </w:rPr>
        <w:t>од</w:t>
      </w:r>
      <w:r w:rsidR="004D5C69" w:rsidRPr="00EB7386">
        <w:rPr>
          <w:rFonts w:cs="Arial"/>
          <w:szCs w:val="24"/>
          <w:lang w:val="sr-Cyrl-RS"/>
        </w:rPr>
        <w:t xml:space="preserve"> дана испоруке добара, односно од дана</w:t>
      </w:r>
      <w:r w:rsidRPr="00EB7386">
        <w:rPr>
          <w:rFonts w:cs="Arial"/>
          <w:szCs w:val="24"/>
          <w:lang w:val="sr-Cyrl-RS"/>
        </w:rPr>
        <w:t xml:space="preserve"> о</w:t>
      </w:r>
      <w:r w:rsidR="004D5C69" w:rsidRPr="00EB7386">
        <w:rPr>
          <w:rFonts w:cs="Arial"/>
          <w:szCs w:val="24"/>
          <w:lang w:val="sr-Cyrl-RS"/>
        </w:rPr>
        <w:t>бостраног потписивања Записника</w:t>
      </w:r>
      <w:r w:rsidRPr="00EB7386">
        <w:rPr>
          <w:rFonts w:cs="Arial"/>
          <w:szCs w:val="24"/>
          <w:lang w:val="sr-Cyrl-RS"/>
        </w:rPr>
        <w:t xml:space="preserve"> о  квантитативном и квалитативном </w:t>
      </w:r>
      <w:r w:rsidR="004D5C69" w:rsidRPr="00EB7386">
        <w:rPr>
          <w:rFonts w:cs="Arial"/>
          <w:szCs w:val="24"/>
          <w:lang w:val="sr-Cyrl-RS"/>
        </w:rPr>
        <w:t>пријему добара, и биће потврђен</w:t>
      </w:r>
      <w:r w:rsidRPr="00EB7386">
        <w:rPr>
          <w:rFonts w:cs="Arial"/>
          <w:szCs w:val="24"/>
          <w:lang w:val="sr-Cyrl-RS"/>
        </w:rPr>
        <w:t xml:space="preserve"> Записником о квалитативним пријему услуга инсталације, имплементације, тестирања, пуштања у рад опреме. </w:t>
      </w:r>
    </w:p>
    <w:p w:rsidR="003101D5" w:rsidRDefault="003101D5" w:rsidP="00DC51E0">
      <w:pPr>
        <w:pStyle w:val="BodyText"/>
        <w:spacing w:before="0"/>
        <w:contextualSpacing/>
        <w:rPr>
          <w:rFonts w:cs="Arial"/>
          <w:szCs w:val="24"/>
          <w:lang w:val="sr-Cyrl-RS"/>
        </w:rPr>
      </w:pPr>
    </w:p>
    <w:p w:rsidR="0083545C" w:rsidRPr="00EB7386" w:rsidRDefault="00DC51E0" w:rsidP="00DC51E0">
      <w:pPr>
        <w:pStyle w:val="BodyText"/>
        <w:spacing w:before="0"/>
        <w:contextualSpacing/>
        <w:rPr>
          <w:rFonts w:cs="Arial"/>
          <w:szCs w:val="24"/>
          <w:lang w:val="sr-Cyrl-RS"/>
        </w:rPr>
      </w:pPr>
      <w:r w:rsidRPr="00EB7386">
        <w:rPr>
          <w:rFonts w:cs="Arial"/>
          <w:szCs w:val="24"/>
          <w:lang w:val="sr-Cyrl-RS"/>
        </w:rPr>
        <w:t xml:space="preserve">Рок за </w:t>
      </w:r>
      <w:r w:rsidR="004D5C69" w:rsidRPr="00EB7386">
        <w:rPr>
          <w:rFonts w:cs="Arial"/>
          <w:szCs w:val="24"/>
          <w:lang w:val="sr-Cyrl-RS"/>
        </w:rPr>
        <w:t xml:space="preserve">израду </w:t>
      </w:r>
      <w:r w:rsidRPr="007517AA">
        <w:rPr>
          <w:rFonts w:cs="Arial"/>
          <w:szCs w:val="24"/>
          <w:lang w:val="sr-Cyrl-RS"/>
        </w:rPr>
        <w:t>документације</w:t>
      </w:r>
      <w:r w:rsidR="004D5C69" w:rsidRPr="007517AA">
        <w:rPr>
          <w:rFonts w:cs="Arial"/>
          <w:szCs w:val="24"/>
          <w:lang w:val="sr-Cyrl-RS"/>
        </w:rPr>
        <w:t xml:space="preserve"> </w:t>
      </w:r>
      <w:r w:rsidR="003101D5" w:rsidRPr="007517AA">
        <w:rPr>
          <w:rFonts w:cs="Arial"/>
          <w:szCs w:val="24"/>
          <w:lang w:val="sr-Cyrl-RS"/>
        </w:rPr>
        <w:t xml:space="preserve">коначног </w:t>
      </w:r>
      <w:r w:rsidR="004D5C69" w:rsidRPr="007517AA">
        <w:rPr>
          <w:rFonts w:cs="Arial"/>
          <w:szCs w:val="24"/>
          <w:lang w:val="sr-Cyrl-RS"/>
        </w:rPr>
        <w:t>изведеног</w:t>
      </w:r>
      <w:r w:rsidR="004D5C69" w:rsidRPr="00EB7386">
        <w:rPr>
          <w:rFonts w:cs="Arial"/>
          <w:szCs w:val="24"/>
          <w:lang w:val="sr-Cyrl-RS"/>
        </w:rPr>
        <w:t xml:space="preserve"> стања</w:t>
      </w:r>
      <w:r w:rsidRPr="00EB7386">
        <w:rPr>
          <w:rFonts w:cs="Arial"/>
          <w:szCs w:val="24"/>
          <w:lang w:val="sr-Cyrl-RS"/>
        </w:rPr>
        <w:t xml:space="preserve"> је </w:t>
      </w:r>
      <w:r w:rsidR="004D5C69" w:rsidRPr="00EB7386">
        <w:rPr>
          <w:rFonts w:cs="Arial"/>
          <w:szCs w:val="24"/>
          <w:lang w:val="sr-Cyrl-RS"/>
        </w:rPr>
        <w:t xml:space="preserve">највише </w:t>
      </w:r>
      <w:r w:rsidR="005B44B7">
        <w:rPr>
          <w:rFonts w:cs="Arial"/>
          <w:szCs w:val="24"/>
          <w:lang w:val="sr-Cyrl-RS"/>
        </w:rPr>
        <w:t>30</w:t>
      </w:r>
      <w:r w:rsidRPr="00EB7386">
        <w:rPr>
          <w:rFonts w:cs="Arial"/>
          <w:szCs w:val="24"/>
          <w:lang w:val="sr-Cyrl-RS"/>
        </w:rPr>
        <w:t xml:space="preserve"> (словима: </w:t>
      </w:r>
      <w:r w:rsidR="00157AB1">
        <w:rPr>
          <w:rFonts w:cs="Arial"/>
          <w:szCs w:val="24"/>
          <w:lang w:val="sr-Cyrl-RS"/>
        </w:rPr>
        <w:t>тридесет</w:t>
      </w:r>
      <w:r w:rsidR="004D5C69" w:rsidRPr="00EB7386">
        <w:rPr>
          <w:rFonts w:cs="Arial"/>
          <w:szCs w:val="24"/>
          <w:lang w:val="sr-Cyrl-RS"/>
        </w:rPr>
        <w:t>)</w:t>
      </w:r>
      <w:r w:rsidRPr="00EB7386">
        <w:rPr>
          <w:rFonts w:cs="Arial"/>
          <w:szCs w:val="24"/>
          <w:lang w:val="sr-Cyrl-RS"/>
        </w:rPr>
        <w:t xml:space="preserve"> дана </w:t>
      </w:r>
      <w:r w:rsidR="004D5C69" w:rsidRPr="00EB7386">
        <w:rPr>
          <w:rFonts w:cs="Arial"/>
          <w:szCs w:val="24"/>
          <w:lang w:val="sr-Cyrl-RS"/>
        </w:rPr>
        <w:t xml:space="preserve">од дана обостраног потписивања </w:t>
      </w:r>
      <w:r w:rsidRPr="00EB7386">
        <w:rPr>
          <w:rFonts w:cs="Arial"/>
          <w:szCs w:val="24"/>
          <w:lang w:val="sr-Cyrl-RS"/>
        </w:rPr>
        <w:t>Записника о квалитативним пријему услуга инсталације, имплементације, тестирања, пуштања у рад опрем</w:t>
      </w:r>
      <w:r w:rsidR="007517AA">
        <w:rPr>
          <w:rFonts w:cs="Arial"/>
          <w:szCs w:val="24"/>
          <w:lang w:val="sr-Cyrl-RS"/>
        </w:rPr>
        <w:t>е без примедби, и биће потврђен</w:t>
      </w:r>
      <w:r w:rsidR="00CD6466">
        <w:rPr>
          <w:rFonts w:cs="Arial"/>
          <w:szCs w:val="24"/>
          <w:lang w:val="sr-Cyrl-RS"/>
        </w:rPr>
        <w:t xml:space="preserve"> Записником о пријему</w:t>
      </w:r>
      <w:r w:rsidR="007517AA">
        <w:rPr>
          <w:rFonts w:cs="Arial"/>
          <w:szCs w:val="24"/>
          <w:lang w:val="sr-Cyrl-RS"/>
        </w:rPr>
        <w:t xml:space="preserve"> </w:t>
      </w:r>
      <w:r w:rsidRPr="00EB7386">
        <w:rPr>
          <w:rFonts w:cs="Arial"/>
          <w:szCs w:val="24"/>
          <w:lang w:val="sr-Cyrl-RS"/>
        </w:rPr>
        <w:t>документације</w:t>
      </w:r>
      <w:r w:rsidR="004D5C69" w:rsidRPr="00EB7386">
        <w:rPr>
          <w:rFonts w:cs="Arial"/>
          <w:szCs w:val="24"/>
          <w:lang w:val="sr-Cyrl-RS"/>
        </w:rPr>
        <w:t xml:space="preserve"> изведеног стања</w:t>
      </w:r>
      <w:r w:rsidRPr="00EB7386">
        <w:rPr>
          <w:rFonts w:cs="Arial"/>
          <w:szCs w:val="24"/>
          <w:lang w:val="sr-Cyrl-RS"/>
        </w:rPr>
        <w:t>.</w:t>
      </w:r>
    </w:p>
    <w:p w:rsidR="00DC51E0" w:rsidRPr="00EB7386" w:rsidRDefault="00DC51E0" w:rsidP="00DC51E0">
      <w:pPr>
        <w:pStyle w:val="BodyText"/>
        <w:spacing w:before="0"/>
        <w:contextualSpacing/>
        <w:rPr>
          <w:rFonts w:cs="Arial"/>
          <w:szCs w:val="24"/>
          <w:lang w:val="sr-Cyrl-RS"/>
        </w:rPr>
      </w:pPr>
    </w:p>
    <w:p w:rsidR="0083545C" w:rsidRPr="00447D9C" w:rsidRDefault="0083545C" w:rsidP="005976D2">
      <w:pPr>
        <w:pStyle w:val="Heading10"/>
        <w:spacing w:before="0"/>
        <w:ind w:left="0" w:firstLine="0"/>
        <w:contextualSpacing/>
        <w:rPr>
          <w:rFonts w:cs="Arial"/>
          <w:sz w:val="24"/>
          <w:szCs w:val="24"/>
          <w:lang w:val="ru-RU"/>
        </w:rPr>
      </w:pPr>
      <w:r w:rsidRPr="00EB7386">
        <w:rPr>
          <w:rFonts w:cs="Arial"/>
          <w:sz w:val="24"/>
          <w:szCs w:val="24"/>
        </w:rPr>
        <w:t xml:space="preserve">Место </w:t>
      </w:r>
      <w:r w:rsidR="005976D2" w:rsidRPr="005976D2">
        <w:rPr>
          <w:rFonts w:cs="Arial"/>
          <w:sz w:val="24"/>
          <w:szCs w:val="24"/>
        </w:rPr>
        <w:t>испоруке добара и извршења пратећих услуг</w:t>
      </w:r>
      <w:r w:rsidR="005976D2">
        <w:rPr>
          <w:rFonts w:cs="Arial"/>
          <w:sz w:val="24"/>
          <w:szCs w:val="24"/>
        </w:rPr>
        <w:t xml:space="preserve">а и термин план </w:t>
      </w:r>
      <w:r w:rsidR="005976D2" w:rsidRPr="005976D2">
        <w:rPr>
          <w:rFonts w:cs="Arial"/>
          <w:sz w:val="24"/>
          <w:szCs w:val="24"/>
        </w:rPr>
        <w:t>извршења услуга</w:t>
      </w:r>
    </w:p>
    <w:p w:rsidR="005976D2" w:rsidRPr="00AE2DE9" w:rsidRDefault="005976D2" w:rsidP="005976D2">
      <w:pPr>
        <w:suppressAutoHyphens/>
        <w:spacing w:before="0"/>
        <w:rPr>
          <w:rFonts w:cs="Arial"/>
          <w:sz w:val="24"/>
          <w:szCs w:val="24"/>
          <w:lang w:val="sr-Cyrl-RS" w:eastAsia="ar-SA"/>
        </w:rPr>
      </w:pPr>
      <w:r w:rsidRPr="00AE2DE9">
        <w:rPr>
          <w:rFonts w:cs="Arial"/>
          <w:sz w:val="24"/>
          <w:szCs w:val="24"/>
          <w:lang w:val="sr-Cyrl-RS" w:eastAsia="ar-SA"/>
        </w:rPr>
        <w:t>У оквиру посебног прилога потребно је да понуђач дефинише Термин план испоруке доб</w:t>
      </w:r>
      <w:r>
        <w:rPr>
          <w:rFonts w:cs="Arial"/>
          <w:sz w:val="24"/>
          <w:szCs w:val="24"/>
          <w:lang w:val="sr-Cyrl-RS" w:eastAsia="ar-SA"/>
        </w:rPr>
        <w:t>ара и извршења услуга (Образац 5</w:t>
      </w:r>
      <w:r w:rsidRPr="00AE2DE9">
        <w:rPr>
          <w:rFonts w:cs="Arial"/>
          <w:sz w:val="24"/>
          <w:szCs w:val="24"/>
          <w:lang w:val="sr-Cyrl-RS" w:eastAsia="ar-SA"/>
        </w:rPr>
        <w:t>. из Конкурсне документације).</w:t>
      </w:r>
    </w:p>
    <w:p w:rsidR="005976D2" w:rsidRPr="00AE2DE9" w:rsidRDefault="005976D2" w:rsidP="005976D2">
      <w:pPr>
        <w:suppressAutoHyphens/>
        <w:spacing w:before="0"/>
        <w:rPr>
          <w:rFonts w:cs="Arial"/>
          <w:sz w:val="24"/>
          <w:szCs w:val="24"/>
          <w:lang w:val="sr-Cyrl-RS" w:eastAsia="ar-SA"/>
        </w:rPr>
      </w:pPr>
      <w:r w:rsidRPr="00AE2DE9">
        <w:rPr>
          <w:rFonts w:cs="Arial"/>
          <w:sz w:val="24"/>
          <w:szCs w:val="24"/>
          <w:lang w:val="sr-Cyrl-RS" w:eastAsia="ar-SA"/>
        </w:rPr>
        <w:t>Ако понуђач у понуди не достави Термин план, понуда ће бити одбијена као неприхватљива.</w:t>
      </w:r>
    </w:p>
    <w:p w:rsidR="005976D2" w:rsidRDefault="005976D2" w:rsidP="0083545C">
      <w:pPr>
        <w:spacing w:before="0"/>
        <w:contextualSpacing/>
        <w:rPr>
          <w:rFonts w:cs="Arial"/>
          <w:sz w:val="24"/>
          <w:szCs w:val="24"/>
          <w:lang w:val="sr-Cyrl-RS"/>
        </w:rPr>
      </w:pPr>
    </w:p>
    <w:p w:rsidR="0083545C" w:rsidRPr="00EB7386" w:rsidRDefault="0083545C" w:rsidP="0083545C">
      <w:pPr>
        <w:spacing w:before="0"/>
        <w:contextualSpacing/>
        <w:rPr>
          <w:rFonts w:cs="Arial"/>
          <w:sz w:val="24"/>
          <w:szCs w:val="24"/>
          <w:lang w:val="sr-Cyrl-RS"/>
        </w:rPr>
      </w:pPr>
      <w:r w:rsidRPr="00EB7386">
        <w:rPr>
          <w:rFonts w:cs="Arial"/>
          <w:sz w:val="24"/>
          <w:szCs w:val="24"/>
          <w:lang w:val="sr-Cyrl-RS"/>
        </w:rPr>
        <w:t xml:space="preserve">Место испоруке опреме и извршења пратећих услуга су пословне локације </w:t>
      </w:r>
      <w:r w:rsidRPr="007517AA">
        <w:rPr>
          <w:rFonts w:cs="Arial"/>
          <w:sz w:val="24"/>
          <w:szCs w:val="24"/>
          <w:lang w:val="sr-Cyrl-RS"/>
        </w:rPr>
        <w:t xml:space="preserve">наручиоца - Јавног предузећа „Електропривреда Србије“ Београд, на </w:t>
      </w:r>
      <w:r w:rsidR="007517AA" w:rsidRPr="007517AA">
        <w:rPr>
          <w:rFonts w:cs="Arial"/>
          <w:sz w:val="24"/>
          <w:szCs w:val="24"/>
          <w:lang w:val="sr-Cyrl-RS"/>
        </w:rPr>
        <w:t>адресама</w:t>
      </w:r>
      <w:r w:rsidR="00A633AA" w:rsidRPr="007517AA">
        <w:rPr>
          <w:rFonts w:cs="Arial"/>
          <w:sz w:val="24"/>
          <w:szCs w:val="24"/>
          <w:lang w:val="sr-Cyrl-RS"/>
        </w:rPr>
        <w:t xml:space="preserve"> </w:t>
      </w:r>
      <w:r w:rsidR="007517AA" w:rsidRPr="007517AA">
        <w:rPr>
          <w:rFonts w:cs="Arial"/>
          <w:sz w:val="24"/>
          <w:szCs w:val="24"/>
          <w:lang w:val="sr-Cyrl-RS"/>
        </w:rPr>
        <w:t>Улица ц</w:t>
      </w:r>
      <w:r w:rsidR="00A633AA" w:rsidRPr="007517AA">
        <w:rPr>
          <w:rFonts w:cs="Arial"/>
          <w:sz w:val="24"/>
          <w:szCs w:val="24"/>
          <w:lang w:val="sr-Cyrl-RS"/>
        </w:rPr>
        <w:t xml:space="preserve">арице Милице бр. 2, </w:t>
      </w:r>
      <w:r w:rsidR="003101D5" w:rsidRPr="007517AA">
        <w:rPr>
          <w:rFonts w:cs="Arial"/>
          <w:sz w:val="24"/>
          <w:szCs w:val="24"/>
          <w:lang w:val="sr-Cyrl-RS"/>
        </w:rPr>
        <w:t>Балканска</w:t>
      </w:r>
      <w:r w:rsidR="007517AA" w:rsidRPr="007517AA">
        <w:rPr>
          <w:rFonts w:cs="Arial"/>
          <w:sz w:val="24"/>
          <w:szCs w:val="24"/>
          <w:lang w:val="sr-Cyrl-RS"/>
        </w:rPr>
        <w:t xml:space="preserve"> улица бр. </w:t>
      </w:r>
      <w:r w:rsidR="0050750F">
        <w:rPr>
          <w:rFonts w:cs="Arial"/>
          <w:sz w:val="24"/>
          <w:szCs w:val="24"/>
          <w:lang w:val="sr-Cyrl-RS"/>
        </w:rPr>
        <w:t>13, Масарикова 1-3,</w:t>
      </w:r>
      <w:r w:rsidR="00A633AA" w:rsidRPr="007517AA">
        <w:rPr>
          <w:rFonts w:cs="Arial"/>
          <w:sz w:val="24"/>
          <w:szCs w:val="24"/>
          <w:lang w:val="sr-Cyrl-RS"/>
        </w:rPr>
        <w:t>Београд.</w:t>
      </w:r>
    </w:p>
    <w:p w:rsidR="0083545C" w:rsidRPr="00EB7386" w:rsidRDefault="0083545C" w:rsidP="0083545C">
      <w:pPr>
        <w:pStyle w:val="ListParagraph"/>
        <w:spacing w:before="0" w:after="0" w:line="240" w:lineRule="auto"/>
        <w:ind w:left="450"/>
        <w:rPr>
          <w:rFonts w:ascii="Arial" w:hAnsi="Arial" w:cs="Arial"/>
          <w:lang w:val="sr-Cyrl-RS"/>
        </w:rPr>
      </w:pPr>
    </w:p>
    <w:p w:rsidR="0083545C" w:rsidRPr="00EB7386" w:rsidRDefault="0083545C" w:rsidP="000C2873">
      <w:pPr>
        <w:pStyle w:val="KDPodnaslov2"/>
        <w:numPr>
          <w:ilvl w:val="1"/>
          <w:numId w:val="16"/>
        </w:numPr>
        <w:spacing w:before="0"/>
        <w:jc w:val="both"/>
        <w:rPr>
          <w:rFonts w:cs="Arial"/>
          <w:sz w:val="24"/>
          <w:szCs w:val="24"/>
        </w:rPr>
      </w:pPr>
      <w:bookmarkStart w:id="224" w:name="_Toc441651588"/>
      <w:bookmarkStart w:id="225" w:name="_Toc442559899"/>
      <w:r w:rsidRPr="00EB7386">
        <w:rPr>
          <w:rFonts w:cs="Arial"/>
          <w:sz w:val="24"/>
          <w:szCs w:val="24"/>
        </w:rPr>
        <w:t>Квалитативни и квантитативни пријем</w:t>
      </w:r>
    </w:p>
    <w:p w:rsidR="00242FEC" w:rsidRPr="00EB7386" w:rsidRDefault="00242FEC" w:rsidP="00242FEC">
      <w:pPr>
        <w:tabs>
          <w:tab w:val="left" w:pos="567"/>
        </w:tabs>
        <w:spacing w:before="0"/>
        <w:contextualSpacing/>
        <w:rPr>
          <w:rFonts w:cs="Arial"/>
          <w:sz w:val="24"/>
          <w:szCs w:val="24"/>
          <w:lang w:val="ru-RU"/>
        </w:rPr>
      </w:pPr>
      <w:r w:rsidRPr="007517AA">
        <w:rPr>
          <w:rFonts w:cs="Arial"/>
          <w:sz w:val="24"/>
          <w:szCs w:val="24"/>
          <w:lang w:val="sr-Cyrl-RS"/>
        </w:rPr>
        <w:t>Понуђач се обавезује да писаним путем обавести наручиоца о тачном датуму испоруке, а најмање 3 (словима: три) радна дана пре планираног датума испоруке.</w:t>
      </w:r>
    </w:p>
    <w:p w:rsidR="00242FEC" w:rsidRPr="00EB7386" w:rsidRDefault="00242FEC" w:rsidP="00242FEC">
      <w:pPr>
        <w:tabs>
          <w:tab w:val="left" w:pos="567"/>
        </w:tabs>
        <w:spacing w:before="0"/>
        <w:contextualSpacing/>
        <w:rPr>
          <w:rFonts w:cs="Arial"/>
          <w:sz w:val="24"/>
          <w:szCs w:val="24"/>
          <w:lang w:val="ru-RU"/>
        </w:rPr>
      </w:pPr>
    </w:p>
    <w:p w:rsidR="00242FEC" w:rsidRPr="00EB7386" w:rsidRDefault="00242FEC" w:rsidP="00242FEC">
      <w:pPr>
        <w:tabs>
          <w:tab w:val="left" w:pos="567"/>
        </w:tabs>
        <w:spacing w:before="0"/>
        <w:contextualSpacing/>
        <w:rPr>
          <w:rFonts w:cs="Arial"/>
          <w:sz w:val="24"/>
          <w:szCs w:val="24"/>
          <w:lang w:val="sr-Cyrl-RS"/>
        </w:rPr>
      </w:pPr>
      <w:r w:rsidRPr="00447D9C">
        <w:rPr>
          <w:rFonts w:cs="Arial"/>
          <w:sz w:val="24"/>
          <w:szCs w:val="24"/>
          <w:lang w:val="ru-RU"/>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EB7386">
        <w:rPr>
          <w:rFonts w:cs="Arial"/>
          <w:sz w:val="24"/>
          <w:szCs w:val="24"/>
          <w:lang w:val="sr-Cyrl-RS"/>
        </w:rPr>
        <w:t>наручиоца</w:t>
      </w:r>
      <w:r w:rsidRPr="00447D9C">
        <w:rPr>
          <w:rFonts w:cs="Arial"/>
          <w:sz w:val="24"/>
          <w:szCs w:val="24"/>
          <w:lang w:val="ru-RU"/>
        </w:rPr>
        <w:t xml:space="preserve"> коме се </w:t>
      </w:r>
      <w:r w:rsidRPr="00EB7386">
        <w:rPr>
          <w:rFonts w:cs="Arial"/>
          <w:sz w:val="24"/>
          <w:szCs w:val="24"/>
          <w:lang w:val="sr-Cyrl-RS"/>
        </w:rPr>
        <w:t>добра</w:t>
      </w:r>
      <w:r w:rsidRPr="00447D9C">
        <w:rPr>
          <w:rFonts w:cs="Arial"/>
          <w:sz w:val="24"/>
          <w:szCs w:val="24"/>
          <w:lang w:val="ru-RU"/>
        </w:rPr>
        <w:t xml:space="preserve"> испоручују</w:t>
      </w:r>
      <w:r w:rsidRPr="00EB7386">
        <w:rPr>
          <w:rFonts w:cs="Arial"/>
          <w:sz w:val="24"/>
          <w:szCs w:val="24"/>
          <w:lang w:val="sr-Cyrl-RS"/>
        </w:rPr>
        <w:t>, као и име и презиме лица које врши испоруку и број личне карте.</w:t>
      </w:r>
    </w:p>
    <w:p w:rsidR="00242FEC" w:rsidRPr="00EB7386" w:rsidRDefault="00242FEC" w:rsidP="0083545C">
      <w:pPr>
        <w:spacing w:before="0"/>
        <w:contextualSpacing/>
        <w:rPr>
          <w:rFonts w:cs="Arial"/>
          <w:sz w:val="24"/>
          <w:szCs w:val="24"/>
          <w:lang w:val="sr-Cyrl-RS"/>
        </w:rPr>
      </w:pPr>
    </w:p>
    <w:p w:rsidR="0083545C" w:rsidRPr="00EB7386" w:rsidRDefault="0083545C" w:rsidP="0083545C">
      <w:pPr>
        <w:spacing w:before="0"/>
        <w:contextualSpacing/>
        <w:rPr>
          <w:rFonts w:cs="Arial"/>
          <w:sz w:val="24"/>
          <w:szCs w:val="24"/>
          <w:lang w:val="sr-Cyrl-RS"/>
        </w:rPr>
      </w:pPr>
      <w:r w:rsidRPr="00EB7386">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rsidR="0083545C" w:rsidRPr="00EB7386" w:rsidRDefault="0083545C" w:rsidP="0083545C">
      <w:pPr>
        <w:spacing w:before="0"/>
        <w:contextualSpacing/>
        <w:rPr>
          <w:rFonts w:cs="Arial"/>
          <w:sz w:val="24"/>
          <w:szCs w:val="24"/>
          <w:lang w:val="sr-Cyrl-RS"/>
        </w:rPr>
      </w:pPr>
      <w:r w:rsidRPr="00EB7386">
        <w:rPr>
          <w:rFonts w:cs="Arial"/>
          <w:sz w:val="24"/>
          <w:szCs w:val="24"/>
          <w:lang w:val="sr-Cyrl-RS"/>
        </w:rPr>
        <w:t>О квантитативном и квалитативном пријему целокупно испоручене опреме сачињава се:</w:t>
      </w:r>
    </w:p>
    <w:p w:rsidR="0083545C" w:rsidRPr="00EB7386" w:rsidRDefault="0083545C" w:rsidP="000C2873">
      <w:pPr>
        <w:pStyle w:val="ListParagraph"/>
        <w:numPr>
          <w:ilvl w:val="0"/>
          <w:numId w:val="19"/>
        </w:numPr>
        <w:spacing w:before="0" w:after="0" w:line="240" w:lineRule="auto"/>
        <w:ind w:left="450"/>
        <w:rPr>
          <w:rFonts w:ascii="Arial" w:hAnsi="Arial" w:cs="Arial"/>
          <w:sz w:val="24"/>
          <w:szCs w:val="24"/>
          <w:lang w:val="sr-Cyrl-RS"/>
        </w:rPr>
      </w:pPr>
      <w:r w:rsidRPr="00EB7386">
        <w:rPr>
          <w:rFonts w:ascii="Arial" w:hAnsi="Arial" w:cs="Arial"/>
          <w:sz w:val="24"/>
          <w:szCs w:val="24"/>
          <w:lang w:val="sr-Cyrl-RS"/>
        </w:rPr>
        <w:t xml:space="preserve">Записник о квантитативном и квалитативном пријему </w:t>
      </w:r>
      <w:r w:rsidR="003E1FC6" w:rsidRPr="00EB7386">
        <w:rPr>
          <w:rFonts w:ascii="Arial" w:hAnsi="Arial" w:cs="Arial"/>
          <w:sz w:val="24"/>
          <w:szCs w:val="24"/>
          <w:lang w:val="sr-Cyrl-RS"/>
        </w:rPr>
        <w:t>добара</w:t>
      </w:r>
      <w:r w:rsidRPr="00EB7386">
        <w:rPr>
          <w:rFonts w:ascii="Arial" w:hAnsi="Arial" w:cs="Arial"/>
          <w:sz w:val="24"/>
          <w:szCs w:val="24"/>
          <w:lang w:val="sr-Cyrl-RS"/>
        </w:rPr>
        <w:t>;</w:t>
      </w:r>
    </w:p>
    <w:p w:rsidR="00CD6466" w:rsidRPr="00CD6466" w:rsidRDefault="0083545C" w:rsidP="00CD6466">
      <w:pPr>
        <w:pStyle w:val="ListParagraph"/>
        <w:numPr>
          <w:ilvl w:val="0"/>
          <w:numId w:val="19"/>
        </w:numPr>
        <w:tabs>
          <w:tab w:val="left" w:pos="567"/>
        </w:tabs>
        <w:spacing w:before="0" w:after="0" w:line="240" w:lineRule="auto"/>
        <w:ind w:left="450"/>
        <w:rPr>
          <w:rFonts w:cs="Arial"/>
          <w:sz w:val="24"/>
          <w:szCs w:val="24"/>
          <w:lang w:val="ru-RU"/>
        </w:rPr>
      </w:pPr>
      <w:r w:rsidRPr="00EB7386">
        <w:rPr>
          <w:rFonts w:ascii="Arial" w:hAnsi="Arial" w:cs="Arial"/>
          <w:sz w:val="24"/>
          <w:szCs w:val="24"/>
          <w:lang w:val="sr-Cyrl-RS"/>
        </w:rPr>
        <w:t xml:space="preserve">Записник о квалитативном пријему услуге инсталације, имплементације, </w:t>
      </w:r>
      <w:r w:rsidR="004D5C69" w:rsidRPr="00EB7386">
        <w:rPr>
          <w:rFonts w:ascii="Arial" w:hAnsi="Arial" w:cs="Arial"/>
          <w:sz w:val="24"/>
          <w:szCs w:val="24"/>
          <w:lang w:val="sr-Cyrl-RS"/>
        </w:rPr>
        <w:t>тестирања, пуштања у рад опреме;</w:t>
      </w:r>
    </w:p>
    <w:p w:rsidR="004D5C69" w:rsidRPr="00CD6466" w:rsidRDefault="00CD6466" w:rsidP="00CD6466">
      <w:pPr>
        <w:pStyle w:val="ListParagraph"/>
        <w:numPr>
          <w:ilvl w:val="0"/>
          <w:numId w:val="19"/>
        </w:numPr>
        <w:tabs>
          <w:tab w:val="left" w:pos="567"/>
        </w:tabs>
        <w:spacing w:before="0" w:after="0" w:line="240" w:lineRule="auto"/>
        <w:ind w:left="450"/>
        <w:rPr>
          <w:rFonts w:cs="Arial"/>
          <w:sz w:val="24"/>
          <w:szCs w:val="24"/>
          <w:lang w:val="ru-RU"/>
        </w:rPr>
      </w:pPr>
      <w:r w:rsidRPr="00CD6466">
        <w:rPr>
          <w:rFonts w:ascii="Arial" w:hAnsi="Arial" w:cs="Arial"/>
          <w:sz w:val="24"/>
          <w:szCs w:val="24"/>
          <w:lang w:val="sr-Cyrl-RS"/>
        </w:rPr>
        <w:t xml:space="preserve">Записник о пријему </w:t>
      </w:r>
      <w:r w:rsidR="004D5C69" w:rsidRPr="00CD6466">
        <w:rPr>
          <w:rFonts w:ascii="Arial" w:hAnsi="Arial" w:cs="Arial"/>
          <w:sz w:val="24"/>
          <w:szCs w:val="24"/>
          <w:lang w:val="sr-Cyrl-RS"/>
        </w:rPr>
        <w:t>документације изведеног стања.</w:t>
      </w:r>
    </w:p>
    <w:p w:rsidR="004D5C69" w:rsidRPr="00EB7386" w:rsidRDefault="004D5C69" w:rsidP="004D5C69">
      <w:pPr>
        <w:tabs>
          <w:tab w:val="left" w:pos="567"/>
        </w:tabs>
        <w:spacing w:before="0"/>
        <w:rPr>
          <w:rFonts w:cs="Arial"/>
          <w:sz w:val="24"/>
          <w:szCs w:val="24"/>
          <w:lang w:val="ru-RU"/>
        </w:rPr>
      </w:pPr>
    </w:p>
    <w:p w:rsidR="00242FEC" w:rsidRPr="00EB7386" w:rsidRDefault="00242FEC" w:rsidP="00242FEC">
      <w:pPr>
        <w:tabs>
          <w:tab w:val="left" w:pos="567"/>
        </w:tabs>
        <w:spacing w:before="0"/>
        <w:contextualSpacing/>
        <w:rPr>
          <w:rFonts w:cs="Arial"/>
          <w:sz w:val="24"/>
          <w:szCs w:val="24"/>
          <w:lang w:val="ru-RU"/>
        </w:rPr>
      </w:pPr>
      <w:r w:rsidRPr="00EB7386">
        <w:rPr>
          <w:rFonts w:cs="Arial"/>
          <w:sz w:val="24"/>
          <w:szCs w:val="24"/>
          <w:lang w:val="ru-RU"/>
        </w:rPr>
        <w:t>У случају да дође до одступања од уговореног квалитета, понуђач је дужан да до краја уговореног рока испоруке отклони све недостатке,</w:t>
      </w:r>
      <w:r w:rsidRPr="00447D9C">
        <w:rPr>
          <w:rFonts w:cs="Arial"/>
          <w:sz w:val="24"/>
          <w:szCs w:val="24"/>
          <w:lang w:val="ru-RU"/>
        </w:rPr>
        <w:t xml:space="preserve"> а</w:t>
      </w:r>
      <w:r w:rsidRPr="00EB7386">
        <w:rPr>
          <w:rFonts w:cs="Arial"/>
          <w:sz w:val="24"/>
          <w:szCs w:val="24"/>
          <w:lang w:val="ru-RU"/>
        </w:rPr>
        <w:t xml:space="preserve"> док се </w:t>
      </w:r>
      <w:r w:rsidRPr="00447D9C">
        <w:rPr>
          <w:rFonts w:cs="Arial"/>
          <w:sz w:val="24"/>
          <w:szCs w:val="24"/>
          <w:lang w:val="ru-RU"/>
        </w:rPr>
        <w:t xml:space="preserve">ти недостаци не </w:t>
      </w:r>
      <w:r w:rsidRPr="00EB7386">
        <w:rPr>
          <w:rFonts w:cs="Arial"/>
          <w:sz w:val="24"/>
          <w:szCs w:val="24"/>
          <w:lang w:val="ru-RU"/>
        </w:rPr>
        <w:t>отклон</w:t>
      </w:r>
      <w:r w:rsidRPr="00447D9C">
        <w:rPr>
          <w:rFonts w:cs="Arial"/>
          <w:sz w:val="24"/>
          <w:szCs w:val="24"/>
          <w:lang w:val="ru-RU"/>
        </w:rPr>
        <w:t>е</w:t>
      </w:r>
      <w:r w:rsidRPr="00EB7386">
        <w:rPr>
          <w:rFonts w:cs="Arial"/>
          <w:sz w:val="24"/>
          <w:szCs w:val="24"/>
          <w:lang w:val="ru-RU"/>
        </w:rPr>
        <w:t xml:space="preserve">, </w:t>
      </w:r>
      <w:r w:rsidRPr="00447D9C">
        <w:rPr>
          <w:rFonts w:cs="Arial"/>
          <w:sz w:val="24"/>
          <w:szCs w:val="24"/>
          <w:lang w:val="ru-RU"/>
        </w:rPr>
        <w:t xml:space="preserve">сматраће се да </w:t>
      </w:r>
      <w:r w:rsidRPr="00EB7386">
        <w:rPr>
          <w:rFonts w:cs="Arial"/>
          <w:sz w:val="24"/>
          <w:szCs w:val="24"/>
          <w:lang w:val="ru-RU"/>
        </w:rPr>
        <w:t>испорук</w:t>
      </w:r>
      <w:r w:rsidRPr="00447D9C">
        <w:rPr>
          <w:rFonts w:cs="Arial"/>
          <w:sz w:val="24"/>
          <w:szCs w:val="24"/>
          <w:lang w:val="ru-RU"/>
        </w:rPr>
        <w:t>а</w:t>
      </w:r>
      <w:r w:rsidRPr="00EB7386">
        <w:rPr>
          <w:rFonts w:cs="Arial"/>
          <w:sz w:val="24"/>
          <w:szCs w:val="24"/>
          <w:lang w:val="ru-RU"/>
        </w:rPr>
        <w:t xml:space="preserve"> није </w:t>
      </w:r>
      <w:r w:rsidRPr="00447D9C">
        <w:rPr>
          <w:rFonts w:cs="Arial"/>
          <w:sz w:val="24"/>
          <w:szCs w:val="24"/>
          <w:lang w:val="ru-RU"/>
        </w:rPr>
        <w:t>извршена у року</w:t>
      </w:r>
      <w:r w:rsidRPr="00EB7386">
        <w:rPr>
          <w:rFonts w:cs="Arial"/>
          <w:sz w:val="24"/>
          <w:szCs w:val="24"/>
          <w:lang w:val="ru-RU"/>
        </w:rPr>
        <w:t xml:space="preserve">. </w:t>
      </w:r>
    </w:p>
    <w:p w:rsidR="00A633AA" w:rsidRPr="00EB7386" w:rsidRDefault="00A633AA" w:rsidP="00242FEC">
      <w:pPr>
        <w:tabs>
          <w:tab w:val="left" w:pos="567"/>
        </w:tabs>
        <w:spacing w:before="0"/>
        <w:contextualSpacing/>
        <w:rPr>
          <w:rFonts w:cs="Arial"/>
          <w:sz w:val="24"/>
          <w:szCs w:val="24"/>
          <w:lang w:val="ru-RU"/>
        </w:rPr>
      </w:pPr>
    </w:p>
    <w:p w:rsidR="00242FEC" w:rsidRPr="00EB7386" w:rsidRDefault="00242FEC" w:rsidP="00242FEC">
      <w:pPr>
        <w:tabs>
          <w:tab w:val="left" w:pos="9090"/>
        </w:tabs>
        <w:spacing w:before="0"/>
        <w:contextualSpacing/>
        <w:rPr>
          <w:rFonts w:cs="Arial"/>
          <w:sz w:val="24"/>
          <w:szCs w:val="24"/>
          <w:lang w:val="ru-RU"/>
        </w:rPr>
      </w:pPr>
      <w:r w:rsidRPr="00EB7386">
        <w:rPr>
          <w:rFonts w:cs="Arial"/>
          <w:sz w:val="24"/>
          <w:szCs w:val="24"/>
          <w:lang w:val="ru-RU"/>
        </w:rPr>
        <w:t xml:space="preserve">Наручилац, који је понуђачу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понуђача: </w:t>
      </w:r>
    </w:p>
    <w:p w:rsidR="00242FEC" w:rsidRPr="00EB7386" w:rsidRDefault="00242FEC" w:rsidP="00242FEC">
      <w:pPr>
        <w:tabs>
          <w:tab w:val="left" w:pos="9090"/>
        </w:tabs>
        <w:spacing w:before="0"/>
        <w:contextualSpacing/>
        <w:rPr>
          <w:rFonts w:cs="Arial"/>
          <w:sz w:val="24"/>
          <w:szCs w:val="24"/>
          <w:lang w:val="ru-RU"/>
        </w:rPr>
      </w:pPr>
    </w:p>
    <w:p w:rsidR="00242FEC" w:rsidRPr="00EB7386" w:rsidRDefault="00242FEC" w:rsidP="00242FEC">
      <w:pPr>
        <w:numPr>
          <w:ilvl w:val="0"/>
          <w:numId w:val="3"/>
        </w:numPr>
        <w:tabs>
          <w:tab w:val="num" w:pos="567"/>
        </w:tabs>
        <w:spacing w:before="0"/>
        <w:ind w:left="568" w:hanging="284"/>
        <w:contextualSpacing/>
        <w:rPr>
          <w:rFonts w:cs="Arial"/>
          <w:sz w:val="24"/>
          <w:szCs w:val="24"/>
          <w:lang w:val="ru-RU"/>
        </w:rPr>
      </w:pPr>
      <w:r w:rsidRPr="00EB7386">
        <w:rPr>
          <w:rFonts w:cs="Arial"/>
          <w:sz w:val="24"/>
          <w:szCs w:val="24"/>
          <w:lang w:val="ru-RU"/>
        </w:rPr>
        <w:t xml:space="preserve">да отклони недостатке о свом трошку, ако су мане на добрима отклоњиве, или </w:t>
      </w:r>
    </w:p>
    <w:p w:rsidR="00242FEC" w:rsidRPr="00EB7386" w:rsidRDefault="00242FEC" w:rsidP="00242FEC">
      <w:pPr>
        <w:numPr>
          <w:ilvl w:val="0"/>
          <w:numId w:val="3"/>
        </w:numPr>
        <w:tabs>
          <w:tab w:val="num" w:pos="567"/>
        </w:tabs>
        <w:spacing w:before="0"/>
        <w:ind w:left="568" w:hanging="284"/>
        <w:contextualSpacing/>
        <w:rPr>
          <w:rFonts w:cs="Arial"/>
          <w:sz w:val="24"/>
          <w:szCs w:val="24"/>
          <w:lang w:val="ru-RU"/>
        </w:rPr>
      </w:pPr>
      <w:r w:rsidRPr="00EB7386">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42FEC" w:rsidRPr="00EB7386" w:rsidRDefault="00242FEC" w:rsidP="00242FEC">
      <w:pPr>
        <w:numPr>
          <w:ilvl w:val="0"/>
          <w:numId w:val="3"/>
        </w:numPr>
        <w:tabs>
          <w:tab w:val="num" w:pos="567"/>
        </w:tabs>
        <w:spacing w:before="0"/>
        <w:ind w:left="568" w:hanging="284"/>
        <w:contextualSpacing/>
        <w:rPr>
          <w:rFonts w:cs="Arial"/>
          <w:sz w:val="24"/>
          <w:szCs w:val="24"/>
          <w:lang w:val="ru-RU"/>
        </w:rPr>
      </w:pPr>
      <w:r w:rsidRPr="00EB7386">
        <w:rPr>
          <w:rFonts w:cs="Arial"/>
          <w:sz w:val="24"/>
          <w:szCs w:val="24"/>
          <w:lang w:val="ru-RU"/>
        </w:rPr>
        <w:t>да одбије пријем добра са недостацима.</w:t>
      </w:r>
    </w:p>
    <w:p w:rsidR="00242FEC" w:rsidRPr="00EB7386" w:rsidRDefault="00242FEC" w:rsidP="00242FEC">
      <w:pPr>
        <w:spacing w:before="0"/>
        <w:ind w:left="568"/>
        <w:contextualSpacing/>
        <w:rPr>
          <w:rFonts w:cs="Arial"/>
          <w:sz w:val="24"/>
          <w:szCs w:val="24"/>
          <w:lang w:val="ru-RU"/>
        </w:rPr>
      </w:pPr>
    </w:p>
    <w:p w:rsidR="00242FEC" w:rsidRPr="00447D9C" w:rsidRDefault="00242FEC" w:rsidP="00242FEC">
      <w:pPr>
        <w:tabs>
          <w:tab w:val="left" w:pos="9090"/>
        </w:tabs>
        <w:spacing w:before="0"/>
        <w:contextualSpacing/>
        <w:rPr>
          <w:rFonts w:cs="Arial"/>
          <w:sz w:val="24"/>
          <w:szCs w:val="24"/>
          <w:lang w:val="ru-RU"/>
        </w:rPr>
      </w:pPr>
      <w:r w:rsidRPr="00447D9C">
        <w:rPr>
          <w:rFonts w:cs="Arial"/>
          <w:sz w:val="24"/>
          <w:szCs w:val="24"/>
          <w:lang w:val="ru-RU"/>
        </w:rPr>
        <w:t xml:space="preserve">У сваком од ових случајева, </w:t>
      </w:r>
      <w:r w:rsidRPr="00EB7386">
        <w:rPr>
          <w:rFonts w:cs="Arial"/>
          <w:sz w:val="24"/>
          <w:szCs w:val="24"/>
          <w:lang w:val="sr-Cyrl-RS"/>
        </w:rPr>
        <w:t>наручилац</w:t>
      </w:r>
      <w:r w:rsidRPr="00447D9C">
        <w:rPr>
          <w:rFonts w:cs="Arial"/>
          <w:sz w:val="24"/>
          <w:szCs w:val="24"/>
          <w:lang w:val="ru-RU"/>
        </w:rPr>
        <w:t xml:space="preserve"> има право и на накнаду штете. Поред тога, и независно од тога, понуђач одговара </w:t>
      </w:r>
      <w:r w:rsidRPr="00EB7386">
        <w:rPr>
          <w:rFonts w:cs="Arial"/>
          <w:sz w:val="24"/>
          <w:szCs w:val="24"/>
          <w:lang w:val="sr-Cyrl-RS"/>
        </w:rPr>
        <w:t>наручиоцу</w:t>
      </w:r>
      <w:r w:rsidRPr="00447D9C">
        <w:rPr>
          <w:rFonts w:cs="Arial"/>
          <w:sz w:val="24"/>
          <w:szCs w:val="24"/>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42FEC" w:rsidRPr="00447D9C" w:rsidRDefault="00242FEC" w:rsidP="00242FEC">
      <w:pPr>
        <w:tabs>
          <w:tab w:val="left" w:pos="9090"/>
        </w:tabs>
        <w:spacing w:before="0"/>
        <w:contextualSpacing/>
        <w:rPr>
          <w:rFonts w:cs="Arial"/>
          <w:sz w:val="24"/>
          <w:szCs w:val="24"/>
          <w:lang w:val="ru-RU"/>
        </w:rPr>
      </w:pPr>
    </w:p>
    <w:p w:rsidR="00242FEC" w:rsidRPr="00447D9C" w:rsidRDefault="00242FEC" w:rsidP="00242FEC">
      <w:pPr>
        <w:tabs>
          <w:tab w:val="left" w:pos="9090"/>
        </w:tabs>
        <w:spacing w:before="0"/>
        <w:contextualSpacing/>
        <w:rPr>
          <w:rFonts w:cs="Arial"/>
          <w:sz w:val="24"/>
          <w:szCs w:val="24"/>
          <w:lang w:val="ru-RU"/>
        </w:rPr>
      </w:pPr>
      <w:r w:rsidRPr="00447D9C">
        <w:rPr>
          <w:rFonts w:cs="Arial"/>
          <w:sz w:val="24"/>
          <w:szCs w:val="24"/>
          <w:lang w:val="ru-RU"/>
        </w:rPr>
        <w:t>Понуђач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42FEC" w:rsidRPr="00447D9C" w:rsidRDefault="00242FEC" w:rsidP="00242FEC">
      <w:pPr>
        <w:tabs>
          <w:tab w:val="left" w:pos="9090"/>
        </w:tabs>
        <w:spacing w:before="0"/>
        <w:contextualSpacing/>
        <w:rPr>
          <w:rFonts w:cs="Arial"/>
          <w:sz w:val="24"/>
          <w:szCs w:val="24"/>
          <w:lang w:val="ru-RU"/>
        </w:rPr>
      </w:pPr>
    </w:p>
    <w:p w:rsidR="00242FEC" w:rsidRPr="00447D9C" w:rsidRDefault="00242FEC" w:rsidP="00242FEC">
      <w:pPr>
        <w:tabs>
          <w:tab w:val="left" w:pos="9090"/>
        </w:tabs>
        <w:spacing w:before="0"/>
        <w:contextualSpacing/>
        <w:rPr>
          <w:rFonts w:cs="Arial"/>
          <w:sz w:val="24"/>
          <w:szCs w:val="24"/>
          <w:lang w:val="ru-RU"/>
        </w:rPr>
      </w:pPr>
      <w:r w:rsidRPr="00447D9C">
        <w:rPr>
          <w:rFonts w:cs="Arial"/>
          <w:sz w:val="24"/>
          <w:szCs w:val="24"/>
          <w:lang w:val="ru-RU"/>
        </w:rPr>
        <w:t xml:space="preserve">Након </w:t>
      </w:r>
      <w:r w:rsidRPr="00EB7386">
        <w:rPr>
          <w:rFonts w:cs="Arial"/>
          <w:sz w:val="24"/>
          <w:szCs w:val="24"/>
          <w:lang w:val="sr-Cyrl-RS"/>
        </w:rPr>
        <w:t xml:space="preserve">успешно </w:t>
      </w:r>
      <w:r w:rsidRPr="00447D9C">
        <w:rPr>
          <w:rFonts w:cs="Arial"/>
          <w:sz w:val="24"/>
          <w:szCs w:val="24"/>
          <w:lang w:val="ru-RU"/>
        </w:rPr>
        <w:t xml:space="preserve">извршеног </w:t>
      </w:r>
      <w:r w:rsidRPr="00EB7386">
        <w:rPr>
          <w:rFonts w:cs="Arial"/>
          <w:sz w:val="24"/>
          <w:szCs w:val="24"/>
          <w:lang w:val="sr-Cyrl-RS"/>
        </w:rPr>
        <w:t>квантитативног и квалитативног пријема</w:t>
      </w:r>
      <w:r w:rsidRPr="00447D9C">
        <w:rPr>
          <w:rFonts w:cs="Arial"/>
          <w:sz w:val="24"/>
          <w:szCs w:val="24"/>
          <w:lang w:val="ru-RU"/>
        </w:rPr>
        <w:t xml:space="preserve"> (по отклањању евентуалних примедби), овлашћена лица </w:t>
      </w:r>
      <w:r w:rsidRPr="00EB7386">
        <w:rPr>
          <w:rFonts w:cs="Arial"/>
          <w:sz w:val="24"/>
          <w:szCs w:val="24"/>
          <w:lang w:val="sr-Cyrl-RS"/>
        </w:rPr>
        <w:t>наручиоца</w:t>
      </w:r>
      <w:r w:rsidRPr="00447D9C">
        <w:rPr>
          <w:rFonts w:cs="Arial"/>
          <w:sz w:val="24"/>
          <w:szCs w:val="24"/>
          <w:lang w:val="ru-RU"/>
        </w:rPr>
        <w:t xml:space="preserve"> и овлашћени предст</w:t>
      </w:r>
      <w:r w:rsidRPr="00EB7386">
        <w:rPr>
          <w:rFonts w:cs="Arial"/>
          <w:sz w:val="24"/>
          <w:szCs w:val="24"/>
          <w:lang w:val="sr-Cyrl-RS"/>
        </w:rPr>
        <w:t>а</w:t>
      </w:r>
      <w:r w:rsidRPr="00447D9C">
        <w:rPr>
          <w:rFonts w:cs="Arial"/>
          <w:sz w:val="24"/>
          <w:szCs w:val="24"/>
          <w:lang w:val="ru-RU"/>
        </w:rPr>
        <w:t xml:space="preserve">вник </w:t>
      </w:r>
      <w:r w:rsidRPr="00EB7386">
        <w:rPr>
          <w:rFonts w:cs="Arial"/>
          <w:sz w:val="24"/>
          <w:szCs w:val="24"/>
          <w:lang w:val="sr-Cyrl-RS"/>
        </w:rPr>
        <w:t>понуђача</w:t>
      </w:r>
      <w:r w:rsidRPr="00447D9C">
        <w:rPr>
          <w:rFonts w:cs="Arial"/>
          <w:sz w:val="24"/>
          <w:szCs w:val="24"/>
          <w:lang w:val="ru-RU"/>
        </w:rPr>
        <w:t xml:space="preserve"> састављају и потписују Записник о </w:t>
      </w:r>
      <w:r w:rsidRPr="00EB7386">
        <w:rPr>
          <w:rFonts w:cs="Arial"/>
          <w:sz w:val="24"/>
          <w:szCs w:val="24"/>
          <w:lang w:val="sr-Cyrl-RS"/>
        </w:rPr>
        <w:t>квалитативном и квантитативном пријему добара</w:t>
      </w:r>
      <w:r w:rsidRPr="00447D9C">
        <w:rPr>
          <w:rFonts w:cs="Arial"/>
          <w:sz w:val="24"/>
          <w:szCs w:val="24"/>
          <w:lang w:val="ru-RU"/>
        </w:rPr>
        <w:t>.</w:t>
      </w:r>
    </w:p>
    <w:p w:rsidR="00242FEC" w:rsidRPr="00447D9C" w:rsidRDefault="00242FEC" w:rsidP="00242FEC">
      <w:pPr>
        <w:tabs>
          <w:tab w:val="left" w:pos="9090"/>
        </w:tabs>
        <w:spacing w:before="0"/>
        <w:contextualSpacing/>
        <w:rPr>
          <w:rFonts w:cs="Arial"/>
          <w:sz w:val="24"/>
          <w:szCs w:val="24"/>
          <w:lang w:val="ru-RU"/>
        </w:rPr>
      </w:pPr>
    </w:p>
    <w:p w:rsidR="00242FEC" w:rsidRPr="00EB7386" w:rsidRDefault="00242FEC" w:rsidP="00242FEC">
      <w:pPr>
        <w:tabs>
          <w:tab w:val="left" w:pos="9090"/>
        </w:tabs>
        <w:spacing w:before="0"/>
        <w:contextualSpacing/>
        <w:rPr>
          <w:rFonts w:cs="Arial"/>
          <w:sz w:val="24"/>
          <w:szCs w:val="24"/>
          <w:lang w:val="sr-Cyrl-RS"/>
        </w:rPr>
      </w:pPr>
      <w:r w:rsidRPr="00447D9C">
        <w:rPr>
          <w:rFonts w:cs="Arial"/>
          <w:sz w:val="24"/>
          <w:szCs w:val="24"/>
          <w:lang w:val="ru-RU"/>
        </w:rPr>
        <w:t xml:space="preserve">Након </w:t>
      </w:r>
      <w:r w:rsidRPr="00EB7386">
        <w:rPr>
          <w:rFonts w:cs="Arial"/>
          <w:sz w:val="24"/>
          <w:szCs w:val="24"/>
          <w:lang w:val="sr-Cyrl-RS"/>
        </w:rPr>
        <w:t xml:space="preserve">успешно </w:t>
      </w:r>
      <w:r w:rsidRPr="00447D9C">
        <w:rPr>
          <w:rFonts w:cs="Arial"/>
          <w:sz w:val="24"/>
          <w:szCs w:val="24"/>
          <w:lang w:val="ru-RU"/>
        </w:rPr>
        <w:t xml:space="preserve">извршеног </w:t>
      </w:r>
      <w:r w:rsidRPr="00EB7386">
        <w:rPr>
          <w:rFonts w:cs="Arial"/>
          <w:sz w:val="24"/>
          <w:szCs w:val="24"/>
          <w:lang w:val="sr-Cyrl-RS"/>
        </w:rPr>
        <w:t xml:space="preserve">пријема услуге инсталације, имплементације, тестирања, пуштања у рад опреме </w:t>
      </w:r>
      <w:r w:rsidRPr="00447D9C">
        <w:rPr>
          <w:rFonts w:cs="Arial"/>
          <w:sz w:val="24"/>
          <w:szCs w:val="24"/>
          <w:lang w:val="ru-RU"/>
        </w:rPr>
        <w:t xml:space="preserve">(по отклањању евентуалних примедби), овлашћена лица </w:t>
      </w:r>
      <w:r w:rsidRPr="00EB7386">
        <w:rPr>
          <w:rFonts w:cs="Arial"/>
          <w:sz w:val="24"/>
          <w:szCs w:val="24"/>
          <w:lang w:val="sr-Cyrl-RS"/>
        </w:rPr>
        <w:t>наручиоца</w:t>
      </w:r>
      <w:r w:rsidRPr="00447D9C">
        <w:rPr>
          <w:rFonts w:cs="Arial"/>
          <w:sz w:val="24"/>
          <w:szCs w:val="24"/>
          <w:lang w:val="ru-RU"/>
        </w:rPr>
        <w:t xml:space="preserve"> и овлашћени предст</w:t>
      </w:r>
      <w:r w:rsidRPr="00EB7386">
        <w:rPr>
          <w:rFonts w:cs="Arial"/>
          <w:sz w:val="24"/>
          <w:szCs w:val="24"/>
          <w:lang w:val="sr-Cyrl-RS"/>
        </w:rPr>
        <w:t>а</w:t>
      </w:r>
      <w:r w:rsidRPr="00447D9C">
        <w:rPr>
          <w:rFonts w:cs="Arial"/>
          <w:sz w:val="24"/>
          <w:szCs w:val="24"/>
          <w:lang w:val="ru-RU"/>
        </w:rPr>
        <w:t xml:space="preserve">вник </w:t>
      </w:r>
      <w:r w:rsidRPr="00EB7386">
        <w:rPr>
          <w:rFonts w:cs="Arial"/>
          <w:sz w:val="24"/>
          <w:szCs w:val="24"/>
          <w:lang w:val="sr-Cyrl-RS"/>
        </w:rPr>
        <w:t>понуђача</w:t>
      </w:r>
      <w:r w:rsidRPr="00447D9C">
        <w:rPr>
          <w:rFonts w:cs="Arial"/>
          <w:sz w:val="24"/>
          <w:szCs w:val="24"/>
          <w:lang w:val="ru-RU"/>
        </w:rPr>
        <w:t xml:space="preserve"> састављају и потписују </w:t>
      </w:r>
      <w:r w:rsidRPr="00EB7386">
        <w:rPr>
          <w:rFonts w:cs="Arial"/>
          <w:sz w:val="24"/>
          <w:szCs w:val="24"/>
          <w:lang w:val="sr-Cyrl-RS"/>
        </w:rPr>
        <w:t>Записник о квалитативном пријему услуге инсталације, имплементације, тестирања, пуштања у рад опреме.</w:t>
      </w:r>
    </w:p>
    <w:p w:rsidR="00242FEC" w:rsidRPr="00EB7386" w:rsidRDefault="00242FEC" w:rsidP="00242FEC">
      <w:pPr>
        <w:tabs>
          <w:tab w:val="left" w:pos="9090"/>
        </w:tabs>
        <w:spacing w:before="0"/>
        <w:contextualSpacing/>
        <w:rPr>
          <w:rFonts w:cs="Arial"/>
          <w:sz w:val="24"/>
          <w:szCs w:val="24"/>
          <w:lang w:val="sr-Cyrl-RS"/>
        </w:rPr>
      </w:pPr>
    </w:p>
    <w:p w:rsidR="00242FEC" w:rsidRPr="00EB7386" w:rsidRDefault="00242FEC" w:rsidP="00242FEC">
      <w:pPr>
        <w:tabs>
          <w:tab w:val="left" w:pos="9090"/>
        </w:tabs>
        <w:spacing w:before="0"/>
        <w:contextualSpacing/>
        <w:rPr>
          <w:rFonts w:cs="Arial"/>
          <w:sz w:val="24"/>
          <w:szCs w:val="24"/>
          <w:lang w:val="sr-Cyrl-RS"/>
        </w:rPr>
      </w:pPr>
      <w:r w:rsidRPr="00447D9C">
        <w:rPr>
          <w:rFonts w:cs="Arial"/>
          <w:sz w:val="24"/>
          <w:szCs w:val="24"/>
          <w:lang w:val="ru-RU"/>
        </w:rPr>
        <w:lastRenderedPageBreak/>
        <w:t xml:space="preserve">Након </w:t>
      </w:r>
      <w:r w:rsidRPr="00EB7386">
        <w:rPr>
          <w:rFonts w:cs="Arial"/>
          <w:sz w:val="24"/>
          <w:szCs w:val="24"/>
          <w:lang w:val="sr-Cyrl-RS"/>
        </w:rPr>
        <w:t xml:space="preserve">успешно испоручене пројектне документације </w:t>
      </w:r>
      <w:r w:rsidRPr="00447D9C">
        <w:rPr>
          <w:rFonts w:cs="Arial"/>
          <w:sz w:val="24"/>
          <w:szCs w:val="24"/>
          <w:lang w:val="ru-RU"/>
        </w:rPr>
        <w:t xml:space="preserve">(по отклањању евентуалних примедби), овлашћена лица </w:t>
      </w:r>
      <w:r w:rsidRPr="00EB7386">
        <w:rPr>
          <w:rFonts w:cs="Arial"/>
          <w:sz w:val="24"/>
          <w:szCs w:val="24"/>
          <w:lang w:val="sr-Cyrl-RS"/>
        </w:rPr>
        <w:t>наручиоца</w:t>
      </w:r>
      <w:r w:rsidRPr="00447D9C">
        <w:rPr>
          <w:rFonts w:cs="Arial"/>
          <w:sz w:val="24"/>
          <w:szCs w:val="24"/>
          <w:lang w:val="ru-RU"/>
        </w:rPr>
        <w:t xml:space="preserve"> и овлашћени предст</w:t>
      </w:r>
      <w:r w:rsidRPr="00EB7386">
        <w:rPr>
          <w:rFonts w:cs="Arial"/>
          <w:sz w:val="24"/>
          <w:szCs w:val="24"/>
          <w:lang w:val="sr-Cyrl-RS"/>
        </w:rPr>
        <w:t>а</w:t>
      </w:r>
      <w:r w:rsidRPr="00447D9C">
        <w:rPr>
          <w:rFonts w:cs="Arial"/>
          <w:sz w:val="24"/>
          <w:szCs w:val="24"/>
          <w:lang w:val="ru-RU"/>
        </w:rPr>
        <w:t xml:space="preserve">вник </w:t>
      </w:r>
      <w:r w:rsidRPr="00EB7386">
        <w:rPr>
          <w:rFonts w:cs="Arial"/>
          <w:sz w:val="24"/>
          <w:szCs w:val="24"/>
          <w:lang w:val="sr-Cyrl-RS"/>
        </w:rPr>
        <w:t>понуђача</w:t>
      </w:r>
      <w:r w:rsidRPr="00447D9C">
        <w:rPr>
          <w:rFonts w:cs="Arial"/>
          <w:sz w:val="24"/>
          <w:szCs w:val="24"/>
          <w:lang w:val="ru-RU"/>
        </w:rPr>
        <w:t xml:space="preserve"> састављају и потписују </w:t>
      </w:r>
      <w:r w:rsidRPr="00EB7386">
        <w:rPr>
          <w:rFonts w:cs="Arial"/>
          <w:sz w:val="24"/>
          <w:szCs w:val="24"/>
          <w:lang w:val="sr-Cyrl-RS"/>
        </w:rPr>
        <w:t>Записник о пријему документације</w:t>
      </w:r>
      <w:r w:rsidR="004D5C69" w:rsidRPr="00EB7386">
        <w:rPr>
          <w:rFonts w:cs="Arial"/>
          <w:sz w:val="24"/>
          <w:szCs w:val="24"/>
          <w:lang w:val="sr-Cyrl-RS"/>
        </w:rPr>
        <w:t xml:space="preserve"> изведеног стања</w:t>
      </w:r>
      <w:r w:rsidRPr="00EB7386">
        <w:rPr>
          <w:rFonts w:cs="Arial"/>
          <w:sz w:val="24"/>
          <w:szCs w:val="24"/>
          <w:lang w:val="sr-Cyrl-RS"/>
        </w:rPr>
        <w:t>.</w:t>
      </w:r>
    </w:p>
    <w:p w:rsidR="0083545C" w:rsidRPr="00447D9C" w:rsidRDefault="0083545C" w:rsidP="0083545C">
      <w:pPr>
        <w:rPr>
          <w:lang w:val="ru-RU"/>
        </w:rPr>
      </w:pPr>
    </w:p>
    <w:p w:rsidR="00263ED6" w:rsidRPr="00EB7386" w:rsidRDefault="00263ED6" w:rsidP="000C2873">
      <w:pPr>
        <w:pStyle w:val="KDPodnaslov2"/>
        <w:numPr>
          <w:ilvl w:val="1"/>
          <w:numId w:val="16"/>
        </w:numPr>
        <w:spacing w:before="0"/>
        <w:jc w:val="both"/>
        <w:rPr>
          <w:rFonts w:cs="Arial"/>
          <w:sz w:val="24"/>
          <w:szCs w:val="24"/>
          <w:lang w:val="sr-Cyrl-RS"/>
        </w:rPr>
      </w:pPr>
      <w:r w:rsidRPr="00EB7386">
        <w:rPr>
          <w:rFonts w:cs="Arial"/>
          <w:sz w:val="24"/>
          <w:szCs w:val="24"/>
          <w:lang w:val="sr-Cyrl-RS"/>
        </w:rPr>
        <w:t>Гарантни рок</w:t>
      </w:r>
    </w:p>
    <w:p w:rsidR="003F13D5" w:rsidRPr="00846B4C" w:rsidRDefault="00263ED6" w:rsidP="003F13D5">
      <w:pPr>
        <w:spacing w:before="0"/>
        <w:rPr>
          <w:rFonts w:cs="Arial"/>
          <w:sz w:val="24"/>
          <w:lang w:val="sr-Cyrl-RS"/>
        </w:rPr>
      </w:pPr>
      <w:r w:rsidRPr="00EB7386">
        <w:rPr>
          <w:rFonts w:cs="Arial"/>
          <w:sz w:val="24"/>
          <w:lang w:val="sr-Cyrl-RS"/>
        </w:rPr>
        <w:t xml:space="preserve">Гарантни рок не може бити краћи од </w:t>
      </w:r>
      <w:r w:rsidR="0018706F">
        <w:rPr>
          <w:rFonts w:cs="Arial"/>
          <w:sz w:val="24"/>
          <w:lang w:val="sr-Cyrl-RS"/>
        </w:rPr>
        <w:t>12</w:t>
      </w:r>
      <w:r w:rsidR="00945B64">
        <w:rPr>
          <w:rFonts w:cs="Arial"/>
          <w:sz w:val="24"/>
          <w:lang w:val="sr-Cyrl-RS"/>
        </w:rPr>
        <w:t xml:space="preserve"> </w:t>
      </w:r>
      <w:r w:rsidR="00EB4E8E" w:rsidRPr="00EB7386">
        <w:rPr>
          <w:rFonts w:cs="Arial"/>
          <w:sz w:val="24"/>
          <w:lang w:val="sr-Cyrl-RS"/>
        </w:rPr>
        <w:t xml:space="preserve">(словима: </w:t>
      </w:r>
      <w:r w:rsidR="0018706F">
        <w:rPr>
          <w:rFonts w:cs="Arial"/>
          <w:sz w:val="24"/>
          <w:lang w:val="sr-Cyrl-RS"/>
        </w:rPr>
        <w:t>дванаест</w:t>
      </w:r>
      <w:r w:rsidR="00EB4E8E" w:rsidRPr="00EB7386">
        <w:rPr>
          <w:rFonts w:cs="Arial"/>
          <w:sz w:val="24"/>
          <w:lang w:val="sr-Cyrl-RS"/>
        </w:rPr>
        <w:t xml:space="preserve">) месеци од дана </w:t>
      </w:r>
      <w:r w:rsidR="00EB4E8E" w:rsidRPr="00846B4C">
        <w:rPr>
          <w:rFonts w:cs="Arial"/>
          <w:sz w:val="24"/>
          <w:lang w:val="sr-Cyrl-RS"/>
        </w:rPr>
        <w:t xml:space="preserve">потписивања </w:t>
      </w:r>
      <w:r w:rsidR="003F13D5" w:rsidRPr="00846B4C">
        <w:rPr>
          <w:rFonts w:cs="Arial"/>
          <w:sz w:val="24"/>
          <w:lang w:val="sr-Cyrl-RS"/>
        </w:rPr>
        <w:t>Записника о</w:t>
      </w:r>
      <w:r w:rsidR="00E663CA" w:rsidRPr="00846B4C">
        <w:rPr>
          <w:rFonts w:cs="Arial"/>
          <w:sz w:val="24"/>
          <w:lang w:val="sr-Cyrl-RS"/>
        </w:rPr>
        <w:t xml:space="preserve"> </w:t>
      </w:r>
      <w:r w:rsidR="00846B4C" w:rsidRPr="00846B4C">
        <w:rPr>
          <w:rFonts w:cs="Arial"/>
          <w:sz w:val="24"/>
          <w:lang w:val="sr-Cyrl-RS"/>
        </w:rPr>
        <w:t>пријему</w:t>
      </w:r>
      <w:r w:rsidR="00846B4C">
        <w:rPr>
          <w:rFonts w:cs="Arial"/>
          <w:sz w:val="24"/>
          <w:lang w:val="sr-Cyrl-RS"/>
        </w:rPr>
        <w:t xml:space="preserve"> пројектне документације изведеног стања.</w:t>
      </w:r>
    </w:p>
    <w:p w:rsidR="003F13D5" w:rsidRPr="00EB7386" w:rsidRDefault="003F13D5" w:rsidP="003F13D5">
      <w:pPr>
        <w:spacing w:before="0"/>
        <w:rPr>
          <w:rFonts w:cs="Arial"/>
          <w:sz w:val="24"/>
          <w:lang w:val="sr-Cyrl-RS"/>
        </w:rPr>
      </w:pPr>
    </w:p>
    <w:p w:rsidR="003E1FC6" w:rsidRPr="00EB7386" w:rsidRDefault="003E1FC6" w:rsidP="003F13D5">
      <w:pPr>
        <w:spacing w:before="0"/>
        <w:rPr>
          <w:rFonts w:cs="Arial"/>
          <w:sz w:val="24"/>
          <w:szCs w:val="24"/>
          <w:lang w:val="ru-RU"/>
        </w:rPr>
      </w:pPr>
      <w:r w:rsidRPr="00EB7386">
        <w:rPr>
          <w:rFonts w:cs="Arial"/>
          <w:sz w:val="24"/>
          <w:szCs w:val="24"/>
          <w:lang w:val="ru-RU"/>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3E1FC6" w:rsidRPr="00EB7386" w:rsidRDefault="003E1FC6" w:rsidP="003E1FC6">
      <w:pPr>
        <w:tabs>
          <w:tab w:val="left" w:pos="9090"/>
        </w:tabs>
        <w:spacing w:before="0"/>
        <w:contextualSpacing/>
        <w:rPr>
          <w:rFonts w:cs="Arial"/>
          <w:sz w:val="24"/>
          <w:szCs w:val="24"/>
          <w:lang w:val="ru-RU"/>
        </w:rPr>
      </w:pPr>
    </w:p>
    <w:p w:rsidR="00263ED6" w:rsidRPr="00EB7386" w:rsidRDefault="003E1FC6" w:rsidP="003E1FC6">
      <w:pPr>
        <w:tabs>
          <w:tab w:val="left" w:pos="9090"/>
        </w:tabs>
        <w:spacing w:before="0"/>
        <w:contextualSpacing/>
        <w:rPr>
          <w:rFonts w:cs="Arial"/>
          <w:sz w:val="24"/>
          <w:szCs w:val="24"/>
          <w:lang w:val="ru-RU"/>
        </w:rPr>
      </w:pPr>
      <w:r w:rsidRPr="00EB7386">
        <w:rPr>
          <w:rFonts w:cs="Arial"/>
          <w:sz w:val="24"/>
          <w:szCs w:val="24"/>
          <w:lang w:val="ru-RU"/>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A30DB" w:rsidRPr="00EB7386" w:rsidRDefault="004A30DB" w:rsidP="003E1FC6">
      <w:pPr>
        <w:tabs>
          <w:tab w:val="left" w:pos="9090"/>
        </w:tabs>
        <w:spacing w:before="0"/>
        <w:contextualSpacing/>
        <w:rPr>
          <w:rFonts w:cs="Arial"/>
          <w:sz w:val="24"/>
          <w:szCs w:val="24"/>
          <w:lang w:val="ru-RU"/>
        </w:rPr>
      </w:pPr>
    </w:p>
    <w:bookmarkEnd w:id="224"/>
    <w:bookmarkEnd w:id="225"/>
    <w:p w:rsidR="00DF1A82" w:rsidRPr="00EB7386" w:rsidRDefault="00DF1A82" w:rsidP="00F3593B">
      <w:pPr>
        <w:spacing w:before="0"/>
        <w:contextualSpacing/>
        <w:rPr>
          <w:rFonts w:cs="Arial"/>
          <w:sz w:val="24"/>
          <w:szCs w:val="24"/>
          <w:lang w:val="ru-RU"/>
        </w:rPr>
      </w:pPr>
    </w:p>
    <w:p w:rsidR="00FF68EC" w:rsidRPr="00EB7386" w:rsidRDefault="008D2B23" w:rsidP="000C2873">
      <w:pPr>
        <w:pStyle w:val="KDPodnaslov2"/>
        <w:numPr>
          <w:ilvl w:val="1"/>
          <w:numId w:val="16"/>
        </w:numPr>
        <w:spacing w:before="0"/>
        <w:jc w:val="both"/>
        <w:rPr>
          <w:rFonts w:cs="Arial"/>
          <w:sz w:val="24"/>
          <w:szCs w:val="24"/>
        </w:rPr>
      </w:pPr>
      <w:bookmarkStart w:id="226" w:name="_Toc441651589"/>
      <w:bookmarkStart w:id="227" w:name="_Toc442559900"/>
      <w:r w:rsidRPr="00EB7386">
        <w:rPr>
          <w:rFonts w:cs="Arial"/>
          <w:sz w:val="24"/>
          <w:szCs w:val="24"/>
        </w:rPr>
        <w:t>Рок важења понуде</w:t>
      </w:r>
      <w:bookmarkEnd w:id="226"/>
      <w:bookmarkEnd w:id="227"/>
    </w:p>
    <w:p w:rsidR="00DF1A82" w:rsidRPr="00EB7386" w:rsidRDefault="00157AB1" w:rsidP="00DF1A82">
      <w:pPr>
        <w:spacing w:before="0"/>
        <w:rPr>
          <w:rFonts w:cs="Arial"/>
          <w:sz w:val="24"/>
          <w:szCs w:val="24"/>
          <w:lang w:val="ru-RU"/>
        </w:rPr>
      </w:pPr>
      <w:r>
        <w:rPr>
          <w:rFonts w:cs="Arial"/>
          <w:sz w:val="24"/>
          <w:szCs w:val="24"/>
          <w:lang w:val="ru-RU"/>
        </w:rPr>
        <w:t>Понуда мора да важи најмање 120</w:t>
      </w:r>
      <w:r w:rsidR="00DF1A82" w:rsidRPr="00EB7386">
        <w:rPr>
          <w:rFonts w:cs="Arial"/>
          <w:sz w:val="24"/>
          <w:szCs w:val="24"/>
          <w:lang w:val="ru-RU"/>
        </w:rPr>
        <w:t xml:space="preserve"> (словима: </w:t>
      </w:r>
      <w:r>
        <w:rPr>
          <w:rFonts w:cs="Arial"/>
          <w:sz w:val="24"/>
          <w:szCs w:val="24"/>
          <w:lang w:val="ru-RU"/>
        </w:rPr>
        <w:t>стодвадесет</w:t>
      </w:r>
      <w:r w:rsidR="00DF1A82" w:rsidRPr="00EB7386">
        <w:rPr>
          <w:rFonts w:cs="Arial"/>
          <w:sz w:val="24"/>
          <w:szCs w:val="24"/>
          <w:lang w:val="ru-RU"/>
        </w:rPr>
        <w:t xml:space="preserve">) дана од дана отварања понуда. </w:t>
      </w:r>
    </w:p>
    <w:p w:rsidR="005A3029" w:rsidRDefault="00DF1A82" w:rsidP="00DF1A82">
      <w:pPr>
        <w:spacing w:before="0"/>
        <w:rPr>
          <w:rFonts w:cs="Arial"/>
          <w:sz w:val="24"/>
          <w:szCs w:val="24"/>
          <w:lang w:val="ru-RU"/>
        </w:rPr>
      </w:pPr>
      <w:r w:rsidRPr="00EB7386">
        <w:rPr>
          <w:rFonts w:cs="Arial"/>
          <w:sz w:val="24"/>
          <w:szCs w:val="24"/>
          <w:lang w:val="ru-RU"/>
        </w:rPr>
        <w:t>У случају да понуђач наведе краћи рок важења понуде, понуда ће бити одбијена, као неприхватљива.</w:t>
      </w:r>
    </w:p>
    <w:p w:rsidR="00F6740E" w:rsidRDefault="00F6740E" w:rsidP="00DF1A82">
      <w:pPr>
        <w:spacing w:before="0"/>
        <w:rPr>
          <w:rFonts w:cs="Arial"/>
          <w:sz w:val="24"/>
          <w:szCs w:val="24"/>
          <w:lang w:val="ru-RU"/>
        </w:rPr>
      </w:pPr>
    </w:p>
    <w:p w:rsidR="00F6740E" w:rsidRPr="00F072F9" w:rsidRDefault="00F6740E" w:rsidP="00F6740E">
      <w:pPr>
        <w:pStyle w:val="KDPodnaslov2"/>
        <w:spacing w:before="0"/>
        <w:jc w:val="both"/>
        <w:rPr>
          <w:rFonts w:cs="Arial"/>
          <w:sz w:val="24"/>
          <w:szCs w:val="24"/>
          <w:lang w:val="ru-RU"/>
        </w:rPr>
      </w:pPr>
      <w:r>
        <w:rPr>
          <w:rFonts w:cs="Arial"/>
          <w:sz w:val="24"/>
          <w:szCs w:val="24"/>
          <w:lang w:val="sr-Cyrl-RS"/>
        </w:rPr>
        <w:t xml:space="preserve">6.17. </w:t>
      </w:r>
      <w:r w:rsidRPr="00F072F9">
        <w:rPr>
          <w:rFonts w:cs="Arial"/>
          <w:sz w:val="24"/>
          <w:szCs w:val="24"/>
          <w:lang w:val="ru-RU"/>
        </w:rPr>
        <w:t>Начин означавања поверљивих података у понуди</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Наручилац не одговара за поверљивост података који нису означени на горе наведени начин.</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6740E" w:rsidRPr="00EC5BB4" w:rsidRDefault="00F6740E" w:rsidP="00F6740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Pr>
          <w:rFonts w:cs="Arial"/>
          <w:sz w:val="24"/>
          <w:szCs w:val="24"/>
          <w:lang w:val="ru-RU"/>
        </w:rPr>
        <w:t>н</w:t>
      </w:r>
      <w:r w:rsidRPr="00EC5BB4">
        <w:rPr>
          <w:rFonts w:cs="Arial"/>
          <w:sz w:val="24"/>
          <w:szCs w:val="24"/>
          <w:lang w:val="ru-RU"/>
        </w:rPr>
        <w:t xml:space="preserve">аручилац не опозове поверљивост докумената, </w:t>
      </w:r>
      <w:r>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6740E" w:rsidRPr="00F072F9" w:rsidRDefault="00F6740E" w:rsidP="00F6740E">
      <w:pPr>
        <w:pStyle w:val="KDParagraf"/>
        <w:spacing w:before="0"/>
        <w:rPr>
          <w:rFonts w:cs="Arial"/>
          <w:sz w:val="24"/>
          <w:szCs w:val="24"/>
          <w:lang w:val="ru-RU"/>
        </w:rPr>
      </w:pPr>
      <w:r w:rsidRPr="00F072F9">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F6740E" w:rsidRPr="00F072F9" w:rsidRDefault="00F6740E" w:rsidP="00F6740E">
      <w:pPr>
        <w:autoSpaceDE w:val="0"/>
        <w:autoSpaceDN w:val="0"/>
        <w:adjustRightInd w:val="0"/>
        <w:spacing w:before="0"/>
        <w:rPr>
          <w:rFonts w:eastAsia="TimesNewRomanPSMT" w:cs="Arial"/>
          <w:bCs/>
          <w:color w:val="00B0F0"/>
          <w:sz w:val="24"/>
          <w:szCs w:val="24"/>
          <w:lang w:val="ru-RU"/>
        </w:rPr>
      </w:pPr>
    </w:p>
    <w:p w:rsidR="00F6740E" w:rsidRPr="007517AA" w:rsidRDefault="00F6740E" w:rsidP="00F6740E">
      <w:pPr>
        <w:rPr>
          <w:b/>
          <w:sz w:val="24"/>
          <w:szCs w:val="24"/>
          <w:lang w:val="ru-RU"/>
        </w:rPr>
      </w:pPr>
      <w:r w:rsidRPr="007517AA">
        <w:rPr>
          <w:b/>
          <w:sz w:val="24"/>
          <w:szCs w:val="24"/>
          <w:lang w:val="sr-Cyrl-RS"/>
        </w:rPr>
        <w:lastRenderedPageBreak/>
        <w:t xml:space="preserve">6.18. </w:t>
      </w:r>
      <w:r w:rsidRPr="007517AA">
        <w:rPr>
          <w:b/>
          <w:sz w:val="24"/>
          <w:szCs w:val="24"/>
          <w:lang w:val="ru-RU"/>
        </w:rPr>
        <w:t>Поштовање обавеза које произлазе из прописа о заштити на раду и других прописа</w:t>
      </w:r>
    </w:p>
    <w:p w:rsidR="00F6740E" w:rsidRPr="00F6740E" w:rsidRDefault="00F6740E" w:rsidP="00F6740E">
      <w:pPr>
        <w:rPr>
          <w:sz w:val="24"/>
          <w:szCs w:val="24"/>
          <w:lang w:val="ru-RU"/>
        </w:rPr>
      </w:pPr>
      <w:r w:rsidRPr="00F6740E">
        <w:rPr>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0A6B1F" w:rsidRDefault="000A6B1F" w:rsidP="00F6740E">
      <w:pPr>
        <w:rPr>
          <w:b/>
          <w:sz w:val="24"/>
          <w:szCs w:val="24"/>
          <w:lang w:val="sr-Cyrl-RS"/>
        </w:rPr>
      </w:pPr>
    </w:p>
    <w:p w:rsidR="00F6740E" w:rsidRPr="007517AA" w:rsidRDefault="00F6740E" w:rsidP="00F6740E">
      <w:pPr>
        <w:rPr>
          <w:b/>
          <w:sz w:val="24"/>
          <w:szCs w:val="24"/>
          <w:lang w:val="ru-RU"/>
        </w:rPr>
      </w:pPr>
      <w:r w:rsidRPr="007517AA">
        <w:rPr>
          <w:b/>
          <w:sz w:val="24"/>
          <w:szCs w:val="24"/>
          <w:lang w:val="sr-Cyrl-RS"/>
        </w:rPr>
        <w:t xml:space="preserve">6.19. </w:t>
      </w:r>
      <w:r w:rsidRPr="007517AA">
        <w:rPr>
          <w:b/>
          <w:sz w:val="24"/>
          <w:szCs w:val="24"/>
          <w:lang w:val="ru-RU"/>
        </w:rPr>
        <w:t>Начело заштите животне средине и обезбеђивања енергетске ефикасности</w:t>
      </w:r>
    </w:p>
    <w:p w:rsidR="00F6740E" w:rsidRPr="00F6740E" w:rsidRDefault="00F6740E" w:rsidP="00F6740E">
      <w:pPr>
        <w:rPr>
          <w:sz w:val="24"/>
          <w:szCs w:val="24"/>
          <w:lang w:val="ru-RU" w:eastAsia="sr-Latn-CS"/>
        </w:rPr>
      </w:pPr>
      <w:r w:rsidRPr="00F6740E">
        <w:rPr>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740E" w:rsidRPr="00F6740E" w:rsidRDefault="00F6740E" w:rsidP="00F6740E">
      <w:pPr>
        <w:rPr>
          <w:rFonts w:eastAsia="TimesNewRomanPSMT"/>
          <w:lang w:val="ru-RU"/>
        </w:rPr>
      </w:pPr>
    </w:p>
    <w:p w:rsidR="00F6740E" w:rsidRPr="007517AA" w:rsidRDefault="00F6740E" w:rsidP="00F6740E">
      <w:pPr>
        <w:rPr>
          <w:b/>
          <w:sz w:val="24"/>
          <w:szCs w:val="24"/>
          <w:lang w:val="ru-RU"/>
        </w:rPr>
      </w:pPr>
      <w:bookmarkStart w:id="228" w:name="_Toc441651602"/>
      <w:bookmarkStart w:id="229" w:name="_Toc442559913"/>
      <w:r w:rsidRPr="007517AA">
        <w:rPr>
          <w:b/>
          <w:sz w:val="24"/>
          <w:szCs w:val="24"/>
          <w:lang w:val="sr-Cyrl-RS"/>
        </w:rPr>
        <w:t xml:space="preserve">6.20. </w:t>
      </w:r>
      <w:r w:rsidRPr="007517AA">
        <w:rPr>
          <w:b/>
          <w:sz w:val="24"/>
          <w:szCs w:val="24"/>
          <w:lang w:val="ru-RU"/>
        </w:rPr>
        <w:t>Додатне информације и објашњења</w:t>
      </w:r>
      <w:bookmarkEnd w:id="228"/>
      <w:bookmarkEnd w:id="229"/>
    </w:p>
    <w:p w:rsidR="00F6740E" w:rsidRPr="00F6740E" w:rsidRDefault="00F6740E" w:rsidP="00F6740E">
      <w:pPr>
        <w:rPr>
          <w:sz w:val="24"/>
          <w:szCs w:val="24"/>
          <w:lang w:val="sr-Cyrl-CS"/>
        </w:rPr>
      </w:pPr>
      <w:r w:rsidRPr="00F6740E">
        <w:rPr>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F6740E">
        <w:rPr>
          <w:sz w:val="24"/>
          <w:szCs w:val="24"/>
          <w:lang w:val="sr-Cyrl-CS"/>
        </w:rPr>
        <w:t>ЈН/1000/0434/2019</w:t>
      </w:r>
      <w:r w:rsidRPr="00F6740E">
        <w:rPr>
          <w:sz w:val="24"/>
          <w:szCs w:val="24"/>
          <w:lang w:val="sr-Cyrl-RS"/>
        </w:rPr>
        <w:t xml:space="preserve">“, </w:t>
      </w:r>
      <w:r w:rsidRPr="00F6740E">
        <w:rPr>
          <w:sz w:val="24"/>
          <w:szCs w:val="24"/>
          <w:lang w:val="ru-RU"/>
        </w:rPr>
        <w:t>или електронским путем на е-</w:t>
      </w:r>
      <w:r w:rsidRPr="00F6740E">
        <w:rPr>
          <w:sz w:val="24"/>
          <w:szCs w:val="24"/>
        </w:rPr>
        <w:t>mail</w:t>
      </w:r>
      <w:r w:rsidRPr="00F6740E">
        <w:rPr>
          <w:sz w:val="24"/>
          <w:szCs w:val="24"/>
          <w:lang w:val="ru-RU"/>
        </w:rPr>
        <w:t xml:space="preserve"> адресу: </w:t>
      </w:r>
      <w:hyperlink r:id="rId180" w:history="1">
        <w:r w:rsidRPr="00F6740E">
          <w:rPr>
            <w:sz w:val="24"/>
            <w:szCs w:val="24"/>
            <w:lang w:val="sr-Latn-RS"/>
          </w:rPr>
          <w:t>tamara.biocanin</w:t>
        </w:r>
        <w:r w:rsidRPr="00F6740E">
          <w:rPr>
            <w:sz w:val="24"/>
            <w:szCs w:val="24"/>
            <w:lang w:val="ru-RU"/>
          </w:rPr>
          <w:t>@</w:t>
        </w:r>
      </w:hyperlink>
      <w:r w:rsidRPr="00F6740E">
        <w:rPr>
          <w:sz w:val="24"/>
          <w:szCs w:val="24"/>
          <w:lang w:val="sr-Latn-RS"/>
        </w:rPr>
        <w:t>eps.rs</w:t>
      </w:r>
      <w:r w:rsidRPr="00F6740E">
        <w:rPr>
          <w:sz w:val="24"/>
          <w:szCs w:val="24"/>
          <w:lang w:val="ru-RU"/>
        </w:rPr>
        <w:t>.</w:t>
      </w:r>
      <w:r w:rsidRPr="00F6740E">
        <w:rPr>
          <w:sz w:val="24"/>
          <w:szCs w:val="24"/>
          <w:lang w:val="sr-Latn-RS"/>
        </w:rPr>
        <w:t xml:space="preserve"> </w:t>
      </w:r>
    </w:p>
    <w:p w:rsidR="00F6740E" w:rsidRPr="00F6740E" w:rsidRDefault="00F6740E" w:rsidP="00F6740E">
      <w:pPr>
        <w:rPr>
          <w:sz w:val="24"/>
          <w:szCs w:val="24"/>
          <w:lang w:val="ru-RU"/>
        </w:rPr>
      </w:pPr>
      <w:r w:rsidRPr="00F6740E">
        <w:rPr>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F6740E" w:rsidRPr="00F6740E" w:rsidRDefault="00F6740E" w:rsidP="00F6740E">
      <w:pPr>
        <w:rPr>
          <w:sz w:val="24"/>
          <w:szCs w:val="24"/>
          <w:lang w:val="sr-Latn-CS" w:eastAsia="sr-Latn-CS"/>
        </w:rPr>
      </w:pPr>
      <w:r w:rsidRPr="00F6740E">
        <w:rPr>
          <w:sz w:val="24"/>
          <w:szCs w:val="24"/>
          <w:lang w:val="sr-Latn-CS" w:eastAsia="sr-Latn-CS"/>
        </w:rPr>
        <w:t>Тражење додатних информација и појашњења телефоном није дозвољено.</w:t>
      </w:r>
    </w:p>
    <w:p w:rsidR="00F6740E" w:rsidRPr="00F6740E" w:rsidRDefault="00F6740E" w:rsidP="00F6740E">
      <w:pPr>
        <w:rPr>
          <w:sz w:val="24"/>
          <w:szCs w:val="24"/>
          <w:lang w:val="ru-RU"/>
        </w:rPr>
      </w:pPr>
      <w:r w:rsidRPr="00F6740E">
        <w:rPr>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6740E" w:rsidRPr="00F6740E" w:rsidRDefault="00F6740E" w:rsidP="00F6740E">
      <w:pPr>
        <w:rPr>
          <w:sz w:val="24"/>
          <w:szCs w:val="24"/>
          <w:lang w:val="ru-RU"/>
        </w:rPr>
      </w:pPr>
      <w:r w:rsidRPr="00F6740E">
        <w:rPr>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6740E" w:rsidRPr="00F6740E" w:rsidRDefault="00F6740E" w:rsidP="00F6740E">
      <w:pPr>
        <w:rPr>
          <w:sz w:val="24"/>
          <w:szCs w:val="24"/>
          <w:lang w:val="ru-RU"/>
        </w:rPr>
      </w:pPr>
      <w:r w:rsidRPr="00F6740E">
        <w:rPr>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6740E" w:rsidRPr="00F6740E" w:rsidRDefault="00F6740E" w:rsidP="00F6740E">
      <w:pPr>
        <w:rPr>
          <w:sz w:val="24"/>
          <w:szCs w:val="24"/>
          <w:lang w:val="ru-RU"/>
        </w:rPr>
      </w:pPr>
      <w:r w:rsidRPr="00F6740E">
        <w:rPr>
          <w:sz w:val="24"/>
          <w:szCs w:val="24"/>
          <w:lang w:val="ru-RU"/>
        </w:rPr>
        <w:t>По истеку рока предвиђеног за подношење понуда наручилац не може да мења нити да допуњује конкурсну документацију.</w:t>
      </w:r>
    </w:p>
    <w:p w:rsidR="00F6740E" w:rsidRPr="00F6740E" w:rsidRDefault="00F6740E" w:rsidP="00F6740E">
      <w:pPr>
        <w:rPr>
          <w:sz w:val="24"/>
          <w:szCs w:val="24"/>
          <w:lang w:val="sr-Cyrl-CS" w:eastAsia="sr-Latn-CS"/>
        </w:rPr>
      </w:pPr>
      <w:r w:rsidRPr="00F6740E">
        <w:rPr>
          <w:sz w:val="24"/>
          <w:szCs w:val="24"/>
          <w:lang w:val="sr-Latn-CS" w:eastAsia="sr-Latn-CS"/>
        </w:rPr>
        <w:t xml:space="preserve">Комуникација у поступку јавне набавке се врши на начин </w:t>
      </w:r>
      <w:r w:rsidRPr="00F6740E">
        <w:rPr>
          <w:sz w:val="24"/>
          <w:szCs w:val="24"/>
          <w:lang w:val="sr-Cyrl-RS" w:eastAsia="sr-Latn-CS"/>
        </w:rPr>
        <w:t>предвиђен</w:t>
      </w:r>
      <w:r w:rsidRPr="00F6740E">
        <w:rPr>
          <w:sz w:val="24"/>
          <w:szCs w:val="24"/>
          <w:lang w:val="sr-Latn-CS" w:eastAsia="sr-Latn-CS"/>
        </w:rPr>
        <w:t xml:space="preserve"> чланом 20. Закона.</w:t>
      </w:r>
    </w:p>
    <w:p w:rsidR="00F6740E" w:rsidRPr="00F6740E" w:rsidRDefault="00F6740E" w:rsidP="00F6740E">
      <w:pPr>
        <w:rPr>
          <w:sz w:val="24"/>
          <w:szCs w:val="24"/>
          <w:lang w:val="ru-RU"/>
        </w:rPr>
      </w:pPr>
      <w:r w:rsidRPr="00F6740E">
        <w:rPr>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F6740E">
        <w:rPr>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81" w:history="1">
        <w:r w:rsidRPr="00F6740E">
          <w:rPr>
            <w:sz w:val="24"/>
            <w:szCs w:val="24"/>
          </w:rPr>
          <w:t>www</w:t>
        </w:r>
        <w:r w:rsidRPr="00F6740E">
          <w:rPr>
            <w:sz w:val="24"/>
            <w:szCs w:val="24"/>
            <w:lang w:val="ru-RU"/>
          </w:rPr>
          <w:t>.</w:t>
        </w:r>
        <w:r w:rsidRPr="00F6740E">
          <w:rPr>
            <w:sz w:val="24"/>
            <w:szCs w:val="24"/>
            <w:lang w:val="sr-Cyrl-CS"/>
          </w:rPr>
          <w:t>к</w:t>
        </w:r>
        <w:r w:rsidRPr="00F6740E">
          <w:rPr>
            <w:sz w:val="24"/>
            <w:szCs w:val="24"/>
          </w:rPr>
          <w:t>jn</w:t>
        </w:r>
        <w:r w:rsidRPr="00F6740E">
          <w:rPr>
            <w:sz w:val="24"/>
            <w:szCs w:val="24"/>
            <w:lang w:val="ru-RU"/>
          </w:rPr>
          <w:t>.</w:t>
        </w:r>
        <w:r w:rsidRPr="00F6740E">
          <w:rPr>
            <w:sz w:val="24"/>
            <w:szCs w:val="24"/>
          </w:rPr>
          <w:t>gov</w:t>
        </w:r>
        <w:r w:rsidRPr="00F6740E">
          <w:rPr>
            <w:sz w:val="24"/>
            <w:szCs w:val="24"/>
            <w:lang w:val="ru-RU"/>
          </w:rPr>
          <w:t>.</w:t>
        </w:r>
        <w:r w:rsidRPr="00F6740E">
          <w:rPr>
            <w:sz w:val="24"/>
            <w:szCs w:val="24"/>
          </w:rPr>
          <w:t>rs</w:t>
        </w:r>
      </w:hyperlink>
      <w:r w:rsidRPr="00F6740E">
        <w:rPr>
          <w:sz w:val="24"/>
          <w:szCs w:val="24"/>
          <w:lang w:val="ru-RU"/>
        </w:rPr>
        <w:t>).</w:t>
      </w:r>
    </w:p>
    <w:p w:rsidR="00F6740E" w:rsidRPr="00F6740E" w:rsidRDefault="00F6740E" w:rsidP="00F6740E">
      <w:pPr>
        <w:rPr>
          <w:sz w:val="24"/>
          <w:szCs w:val="24"/>
          <w:lang w:val="sr-Latn-CS" w:eastAsia="sr-Latn-CS"/>
        </w:rPr>
      </w:pPr>
    </w:p>
    <w:p w:rsidR="00F6740E" w:rsidRPr="007517AA" w:rsidRDefault="00F6740E" w:rsidP="00F6740E">
      <w:pPr>
        <w:rPr>
          <w:b/>
          <w:sz w:val="24"/>
          <w:szCs w:val="24"/>
          <w:lang w:val="ru-RU"/>
        </w:rPr>
      </w:pPr>
      <w:bookmarkStart w:id="230" w:name="_Toc441651603"/>
      <w:bookmarkStart w:id="231" w:name="_Toc442559914"/>
      <w:r w:rsidRPr="007517AA">
        <w:rPr>
          <w:b/>
          <w:sz w:val="24"/>
          <w:szCs w:val="24"/>
          <w:lang w:val="sr-Cyrl-RS"/>
        </w:rPr>
        <w:t xml:space="preserve">6.21. </w:t>
      </w:r>
      <w:r w:rsidRPr="007517AA">
        <w:rPr>
          <w:b/>
          <w:sz w:val="24"/>
          <w:szCs w:val="24"/>
          <w:lang w:val="ru-RU"/>
        </w:rPr>
        <w:t>Трошкови понуде</w:t>
      </w:r>
      <w:bookmarkEnd w:id="230"/>
      <w:bookmarkEnd w:id="231"/>
    </w:p>
    <w:p w:rsidR="00F6740E" w:rsidRPr="00F6740E" w:rsidRDefault="00F6740E" w:rsidP="00F6740E">
      <w:pPr>
        <w:rPr>
          <w:sz w:val="24"/>
          <w:szCs w:val="24"/>
          <w:lang w:val="ru-RU"/>
        </w:rPr>
      </w:pPr>
      <w:r w:rsidRPr="00F6740E">
        <w:rPr>
          <w:sz w:val="24"/>
          <w:szCs w:val="24"/>
          <w:lang w:val="ru-RU"/>
        </w:rPr>
        <w:t>Трошкове припреме и подношења понуде сноси искључиво понуђач и не може тражити од наручиоца накнаду трошкова.</w:t>
      </w:r>
    </w:p>
    <w:p w:rsidR="00F6740E" w:rsidRPr="00F6740E" w:rsidRDefault="00F6740E" w:rsidP="00F6740E">
      <w:pPr>
        <w:rPr>
          <w:sz w:val="24"/>
          <w:szCs w:val="24"/>
          <w:lang w:val="ru-RU"/>
        </w:rPr>
      </w:pPr>
      <w:r w:rsidRPr="00F6740E">
        <w:rPr>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6740E" w:rsidRPr="00F6740E" w:rsidRDefault="00F6740E" w:rsidP="00F6740E">
      <w:pPr>
        <w:rPr>
          <w:sz w:val="24"/>
          <w:szCs w:val="24"/>
          <w:lang w:val="ru-RU"/>
        </w:rPr>
      </w:pPr>
      <w:r w:rsidRPr="00F6740E">
        <w:rPr>
          <w:sz w:val="24"/>
          <w:szCs w:val="24"/>
          <w:lang w:val="ru-RU"/>
        </w:rPr>
        <w:t xml:space="preserve">Ако је поступак јавне набавке обустављен из разлога који су на страни </w:t>
      </w:r>
      <w:r w:rsidRPr="00F6740E">
        <w:rPr>
          <w:sz w:val="24"/>
          <w:szCs w:val="24"/>
          <w:lang w:val="sr-Cyrl-RS"/>
        </w:rPr>
        <w:t>н</w:t>
      </w:r>
      <w:r w:rsidRPr="00F6740E">
        <w:rPr>
          <w:sz w:val="24"/>
          <w:szCs w:val="24"/>
          <w:lang w:val="ru-RU"/>
        </w:rPr>
        <w:t xml:space="preserve">аручиоца, </w:t>
      </w:r>
      <w:r w:rsidRPr="00F6740E">
        <w:rPr>
          <w:sz w:val="24"/>
          <w:szCs w:val="24"/>
          <w:lang w:val="sr-Cyrl-RS"/>
        </w:rPr>
        <w:t>н</w:t>
      </w:r>
      <w:r w:rsidRPr="00F6740E">
        <w:rPr>
          <w:sz w:val="24"/>
          <w:szCs w:val="24"/>
          <w:lang w:val="ru-RU"/>
        </w:rPr>
        <w:t xml:space="preserve">аручилац је дужан да понуђачу надокнади трошкове израде узорка или модела, ако су израђени у складу са техничким спецификацијама </w:t>
      </w:r>
      <w:r w:rsidRPr="00F6740E">
        <w:rPr>
          <w:sz w:val="24"/>
          <w:szCs w:val="24"/>
          <w:lang w:val="sr-Cyrl-RS"/>
        </w:rPr>
        <w:t>н</w:t>
      </w:r>
      <w:r w:rsidRPr="00F6740E">
        <w:rPr>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rsidR="00F6740E" w:rsidRPr="00F6740E" w:rsidRDefault="00F6740E" w:rsidP="00F6740E">
      <w:pPr>
        <w:rPr>
          <w:lang w:val="ru-RU"/>
        </w:rPr>
      </w:pPr>
    </w:p>
    <w:p w:rsidR="00F6740E" w:rsidRPr="007517AA" w:rsidRDefault="00F6740E" w:rsidP="00F6740E">
      <w:pPr>
        <w:rPr>
          <w:b/>
          <w:sz w:val="24"/>
          <w:szCs w:val="24"/>
          <w:lang w:val="ru-RU"/>
        </w:rPr>
      </w:pPr>
      <w:r w:rsidRPr="007517AA">
        <w:rPr>
          <w:b/>
          <w:sz w:val="24"/>
          <w:szCs w:val="24"/>
          <w:lang w:val="sr-Cyrl-RS"/>
        </w:rPr>
        <w:t xml:space="preserve">6.22. </w:t>
      </w:r>
      <w:r w:rsidRPr="007517AA">
        <w:rPr>
          <w:b/>
          <w:sz w:val="24"/>
          <w:szCs w:val="24"/>
          <w:lang w:val="ru-RU"/>
        </w:rPr>
        <w:t>Д</w:t>
      </w:r>
      <w:r w:rsidRPr="007517AA">
        <w:rPr>
          <w:b/>
          <w:sz w:val="24"/>
          <w:szCs w:val="24"/>
          <w:lang w:val="sr-Latn-CS"/>
        </w:rPr>
        <w:t>одатн</w:t>
      </w:r>
      <w:r w:rsidRPr="007517AA">
        <w:rPr>
          <w:b/>
          <w:sz w:val="24"/>
          <w:szCs w:val="24"/>
          <w:lang w:val="ru-RU"/>
        </w:rPr>
        <w:t>а</w:t>
      </w:r>
      <w:r w:rsidRPr="007517AA">
        <w:rPr>
          <w:b/>
          <w:sz w:val="24"/>
          <w:szCs w:val="24"/>
          <w:lang w:val="sr-Latn-CS"/>
        </w:rPr>
        <w:t xml:space="preserve"> објашњења</w:t>
      </w:r>
      <w:r w:rsidRPr="007517AA">
        <w:rPr>
          <w:b/>
          <w:sz w:val="24"/>
          <w:szCs w:val="24"/>
          <w:lang w:val="ru-RU"/>
        </w:rPr>
        <w:t>, контрола и допуштене исправке</w:t>
      </w:r>
    </w:p>
    <w:p w:rsidR="00F6740E" w:rsidRPr="00F6740E" w:rsidRDefault="00F6740E" w:rsidP="00F6740E">
      <w:pPr>
        <w:rPr>
          <w:rFonts w:eastAsia="TimesNewRomanPSMT"/>
          <w:sz w:val="24"/>
          <w:szCs w:val="24"/>
          <w:lang w:val="ru-RU"/>
        </w:rPr>
      </w:pPr>
      <w:r w:rsidRPr="00F6740E">
        <w:rPr>
          <w:rFonts w:eastAsia="TimesNewRomanPSMT"/>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6740E" w:rsidRPr="00F6740E" w:rsidRDefault="00F6740E" w:rsidP="00F6740E">
      <w:pPr>
        <w:rPr>
          <w:rFonts w:eastAsia="TimesNewRomanPSMT"/>
          <w:sz w:val="24"/>
          <w:szCs w:val="24"/>
          <w:lang w:val="ru-RU"/>
        </w:rPr>
      </w:pPr>
      <w:r w:rsidRPr="00F6740E">
        <w:rPr>
          <w:rFonts w:eastAsia="TimesNewRomanPSMT"/>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6740E" w:rsidRPr="00F6740E" w:rsidRDefault="00F6740E" w:rsidP="00F6740E">
      <w:pPr>
        <w:rPr>
          <w:rFonts w:eastAsia="TimesNewRomanPSMT"/>
          <w:sz w:val="24"/>
          <w:szCs w:val="24"/>
          <w:lang w:val="ru-RU"/>
        </w:rPr>
      </w:pPr>
      <w:r w:rsidRPr="00F6740E">
        <w:rPr>
          <w:rFonts w:eastAsia="TimesNewRomanPSMT"/>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6740E" w:rsidRPr="00F6740E" w:rsidRDefault="00F6740E" w:rsidP="00F6740E">
      <w:pPr>
        <w:rPr>
          <w:rFonts w:eastAsia="TimesNewRomanPSMT"/>
          <w:sz w:val="24"/>
          <w:szCs w:val="24"/>
          <w:lang w:val="ru-RU"/>
        </w:rPr>
      </w:pPr>
      <w:r w:rsidRPr="00F6740E">
        <w:rPr>
          <w:rFonts w:eastAsia="TimesNewRomanPSMT"/>
          <w:sz w:val="24"/>
          <w:szCs w:val="24"/>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F6740E">
        <w:rPr>
          <w:rFonts w:eastAsia="TimesNewRomanPSMT"/>
          <w:sz w:val="24"/>
          <w:szCs w:val="24"/>
          <w:lang w:val="sr-Cyrl-RS"/>
        </w:rPr>
        <w:t>н</w:t>
      </w:r>
      <w:r w:rsidRPr="00F6740E">
        <w:rPr>
          <w:rFonts w:eastAsia="TimesNewRomanPSMT"/>
          <w:sz w:val="24"/>
          <w:szCs w:val="24"/>
          <w:lang w:val="ru-RU"/>
        </w:rPr>
        <w:t>аручилац ће његову понуду одбити као неприхватљиву.</w:t>
      </w:r>
    </w:p>
    <w:p w:rsidR="00F6740E" w:rsidRPr="00F6740E" w:rsidRDefault="00F6740E" w:rsidP="00F6740E">
      <w:pPr>
        <w:rPr>
          <w:sz w:val="24"/>
          <w:szCs w:val="24"/>
          <w:lang w:val="ru-RU"/>
        </w:rPr>
      </w:pPr>
    </w:p>
    <w:p w:rsidR="00F6740E" w:rsidRPr="007517AA" w:rsidRDefault="00F6740E" w:rsidP="00F6740E">
      <w:pPr>
        <w:rPr>
          <w:b/>
          <w:sz w:val="24"/>
          <w:szCs w:val="24"/>
          <w:lang w:val="ru-RU"/>
        </w:rPr>
      </w:pPr>
      <w:bookmarkStart w:id="232" w:name="_Toc442559917"/>
      <w:bookmarkStart w:id="233" w:name="_Toc441651606"/>
      <w:r w:rsidRPr="007517AA">
        <w:rPr>
          <w:b/>
          <w:sz w:val="24"/>
          <w:szCs w:val="24"/>
          <w:lang w:val="sr-Cyrl-RS"/>
        </w:rPr>
        <w:t xml:space="preserve">6.23. </w:t>
      </w:r>
      <w:r w:rsidRPr="007517AA">
        <w:rPr>
          <w:b/>
          <w:sz w:val="24"/>
          <w:szCs w:val="24"/>
          <w:lang w:val="ru-RU"/>
        </w:rPr>
        <w:t>Разлози за одбијање понуде</w:t>
      </w:r>
      <w:bookmarkEnd w:id="232"/>
      <w:r w:rsidRPr="007517AA">
        <w:rPr>
          <w:b/>
          <w:sz w:val="24"/>
          <w:szCs w:val="24"/>
          <w:lang w:val="ru-RU"/>
        </w:rPr>
        <w:t xml:space="preserve"> </w:t>
      </w:r>
      <w:bookmarkEnd w:id="233"/>
    </w:p>
    <w:p w:rsidR="000A6B1F" w:rsidRPr="00EC5BB4" w:rsidRDefault="000A6B1F" w:rsidP="000A6B1F">
      <w:pPr>
        <w:autoSpaceDE w:val="0"/>
        <w:autoSpaceDN w:val="0"/>
        <w:adjustRightInd w:val="0"/>
        <w:spacing w:before="0"/>
        <w:rPr>
          <w:rFonts w:eastAsia="TimesNewRomanPSMT" w:cs="Arial"/>
          <w:bCs/>
          <w:iCs/>
          <w:sz w:val="24"/>
          <w:szCs w:val="24"/>
          <w:lang w:val="ru-RU"/>
        </w:rPr>
      </w:pPr>
      <w:r w:rsidRPr="00F072F9">
        <w:rPr>
          <w:rFonts w:eastAsia="TimesNewRomanPSMT" w:cs="Arial"/>
          <w:bCs/>
          <w:iCs/>
          <w:sz w:val="24"/>
          <w:szCs w:val="24"/>
          <w:lang w:val="ru-RU"/>
        </w:rPr>
        <w:t>Понуда ће бити одбијена ако:</w:t>
      </w:r>
    </w:p>
    <w:p w:rsidR="000A6B1F" w:rsidRPr="00F072F9" w:rsidRDefault="000A6B1F" w:rsidP="000A6B1F">
      <w:pPr>
        <w:pStyle w:val="ListParagraph"/>
        <w:numPr>
          <w:ilvl w:val="0"/>
          <w:numId w:val="4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F072F9">
        <w:rPr>
          <w:rFonts w:ascii="Arial" w:eastAsia="TimesNewRomanPSMT" w:hAnsi="Arial" w:cs="Arial"/>
          <w:bCs/>
          <w:iCs/>
          <w:sz w:val="24"/>
          <w:szCs w:val="24"/>
          <w:lang w:val="ru-RU"/>
        </w:rPr>
        <w:t>је неблаговремена, неприхватљива или неодговарајућа;</w:t>
      </w:r>
    </w:p>
    <w:p w:rsidR="000A6B1F" w:rsidRPr="00F072F9" w:rsidRDefault="000A6B1F" w:rsidP="000A6B1F">
      <w:pPr>
        <w:pStyle w:val="ListParagraph"/>
        <w:numPr>
          <w:ilvl w:val="0"/>
          <w:numId w:val="4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F072F9">
        <w:rPr>
          <w:rFonts w:ascii="Arial" w:eastAsia="TimesNewRomanPSMT" w:hAnsi="Arial" w:cs="Arial"/>
          <w:bCs/>
          <w:iCs/>
          <w:sz w:val="24"/>
          <w:szCs w:val="24"/>
          <w:lang w:val="ru-RU"/>
        </w:rPr>
        <w:t>ако се понуђач не сагласи са исправком рачунских грешака;</w:t>
      </w:r>
    </w:p>
    <w:p w:rsidR="000A6B1F" w:rsidRPr="00EC5BB4" w:rsidRDefault="000A6B1F" w:rsidP="000A6B1F">
      <w:pPr>
        <w:pStyle w:val="ListParagraph"/>
        <w:numPr>
          <w:ilvl w:val="0"/>
          <w:numId w:val="43"/>
        </w:numPr>
        <w:autoSpaceDE w:val="0"/>
        <w:autoSpaceDN w:val="0"/>
        <w:adjustRightInd w:val="0"/>
        <w:spacing w:before="0" w:after="0" w:line="240" w:lineRule="auto"/>
        <w:ind w:left="714" w:hanging="357"/>
        <w:rPr>
          <w:rFonts w:ascii="Arial" w:eastAsia="TimesNewRomanPSMT" w:hAnsi="Arial" w:cs="Arial"/>
          <w:bCs/>
          <w:iCs/>
          <w:sz w:val="24"/>
          <w:szCs w:val="24"/>
        </w:rPr>
      </w:pPr>
      <w:r w:rsidRPr="00F072F9">
        <w:rPr>
          <w:rFonts w:ascii="Arial" w:eastAsia="TimesNewRomanPSMT" w:hAnsi="Arial" w:cs="Arial"/>
          <w:bCs/>
          <w:iCs/>
          <w:sz w:val="24"/>
          <w:szCs w:val="24"/>
          <w:lang w:val="ru-RU"/>
        </w:rPr>
        <w:t xml:space="preserve">ако има битне недостатке сходно члану 106. </w:t>
      </w:r>
      <w:r>
        <w:rPr>
          <w:rFonts w:ascii="Arial" w:eastAsia="TimesNewRomanPSMT" w:hAnsi="Arial" w:cs="Arial"/>
          <w:bCs/>
          <w:iCs/>
          <w:sz w:val="24"/>
          <w:szCs w:val="24"/>
        </w:rPr>
        <w:t>Закона</w:t>
      </w:r>
    </w:p>
    <w:p w:rsidR="000A6B1F" w:rsidRPr="00EC5BB4" w:rsidRDefault="000A6B1F" w:rsidP="000A6B1F">
      <w:pPr>
        <w:spacing w:before="0"/>
        <w:rPr>
          <w:rFonts w:cs="Arial"/>
          <w:sz w:val="24"/>
          <w:szCs w:val="24"/>
          <w:lang w:val="sr-Cyrl-CS"/>
        </w:rPr>
      </w:pPr>
    </w:p>
    <w:p w:rsidR="000A6B1F" w:rsidRPr="00F072F9" w:rsidRDefault="000A6B1F" w:rsidP="000A6B1F">
      <w:pPr>
        <w:spacing w:before="0"/>
        <w:rPr>
          <w:rFonts w:cs="Arial"/>
          <w:sz w:val="24"/>
          <w:szCs w:val="24"/>
          <w:lang w:val="ru-RU"/>
        </w:rPr>
      </w:pPr>
      <w:r w:rsidRPr="00F072F9">
        <w:rPr>
          <w:rFonts w:cs="Arial"/>
          <w:sz w:val="24"/>
          <w:szCs w:val="24"/>
          <w:lang w:val="ru-RU"/>
        </w:rPr>
        <w:t>Наручилац ће донети одлуку о обустави поступка јавне набавке у складу са чланом 109. Закона.</w:t>
      </w:r>
    </w:p>
    <w:p w:rsidR="00F6740E" w:rsidRPr="007517AA" w:rsidRDefault="00F6740E" w:rsidP="00F6740E">
      <w:pPr>
        <w:rPr>
          <w:b/>
          <w:sz w:val="24"/>
          <w:szCs w:val="24"/>
          <w:lang w:val="ru-RU"/>
        </w:rPr>
      </w:pPr>
      <w:r w:rsidRPr="007517AA">
        <w:rPr>
          <w:b/>
          <w:sz w:val="24"/>
          <w:szCs w:val="24"/>
          <w:lang w:val="sr-Cyrl-RS"/>
        </w:rPr>
        <w:t xml:space="preserve">6.24. </w:t>
      </w:r>
      <w:r w:rsidRPr="007517AA">
        <w:rPr>
          <w:b/>
          <w:sz w:val="24"/>
          <w:szCs w:val="24"/>
          <w:lang w:val="ru-RU"/>
        </w:rPr>
        <w:t>Рок за доношење Одлуке о додели уговора/обустави</w:t>
      </w:r>
    </w:p>
    <w:p w:rsidR="00F6740E" w:rsidRPr="00F6740E" w:rsidRDefault="00F6740E" w:rsidP="00F6740E">
      <w:pPr>
        <w:rPr>
          <w:rFonts w:eastAsia="TimesNewRomanPSMT"/>
          <w:sz w:val="24"/>
          <w:szCs w:val="24"/>
          <w:lang w:val="ru-RU"/>
        </w:rPr>
      </w:pPr>
      <w:r w:rsidRPr="00F6740E">
        <w:rPr>
          <w:rFonts w:eastAsia="TimesNewRomanPSMT"/>
          <w:sz w:val="24"/>
          <w:szCs w:val="24"/>
          <w:lang w:val="ru-RU"/>
        </w:rPr>
        <w:t xml:space="preserve">Наручилац ће одлуку о додели уговора/обустави поступка донети у року од максимално </w:t>
      </w:r>
      <w:r w:rsidRPr="00F6740E">
        <w:rPr>
          <w:rFonts w:eastAsia="TimesNewRomanPSMT"/>
          <w:sz w:val="24"/>
          <w:szCs w:val="24"/>
          <w:lang w:val="sr-Cyrl-RS"/>
        </w:rPr>
        <w:t>25</w:t>
      </w:r>
      <w:r w:rsidRPr="00F6740E">
        <w:rPr>
          <w:rFonts w:eastAsia="TimesNewRomanPSMT"/>
          <w:sz w:val="24"/>
          <w:szCs w:val="24"/>
          <w:lang w:val="ru-RU"/>
        </w:rPr>
        <w:t xml:space="preserve"> (</w:t>
      </w:r>
      <w:r w:rsidRPr="00F6740E">
        <w:rPr>
          <w:rFonts w:eastAsia="TimesNewRomanPSMT"/>
          <w:sz w:val="24"/>
          <w:szCs w:val="24"/>
          <w:lang w:val="sr-Cyrl-RS"/>
        </w:rPr>
        <w:t xml:space="preserve">словима: </w:t>
      </w:r>
      <w:r w:rsidRPr="00F6740E">
        <w:rPr>
          <w:rFonts w:eastAsia="TimesNewRomanPSMT"/>
          <w:sz w:val="24"/>
          <w:szCs w:val="24"/>
          <w:lang w:val="ru-RU"/>
        </w:rPr>
        <w:t>д</w:t>
      </w:r>
      <w:r w:rsidRPr="00F6740E">
        <w:rPr>
          <w:rFonts w:eastAsia="TimesNewRomanPSMT"/>
          <w:sz w:val="24"/>
          <w:szCs w:val="24"/>
          <w:lang w:val="sr-Cyrl-RS"/>
        </w:rPr>
        <w:t>вадесетпет</w:t>
      </w:r>
      <w:r w:rsidRPr="00F6740E">
        <w:rPr>
          <w:rFonts w:eastAsia="TimesNewRomanPSMT"/>
          <w:sz w:val="24"/>
          <w:szCs w:val="24"/>
          <w:lang w:val="ru-RU"/>
        </w:rPr>
        <w:t>) дана од дана јавног отварања понуда.</w:t>
      </w:r>
    </w:p>
    <w:p w:rsidR="00F6740E" w:rsidRPr="00F6740E" w:rsidRDefault="00F6740E" w:rsidP="00F6740E">
      <w:pPr>
        <w:rPr>
          <w:rFonts w:eastAsia="TimesNewRomanPSMT"/>
          <w:sz w:val="24"/>
          <w:szCs w:val="24"/>
          <w:lang w:val="ru-RU"/>
        </w:rPr>
      </w:pPr>
      <w:r w:rsidRPr="00F6740E">
        <w:rPr>
          <w:rFonts w:eastAsia="TimesNewRomanPSMT"/>
          <w:sz w:val="24"/>
          <w:szCs w:val="24"/>
          <w:lang w:val="ru-RU"/>
        </w:rPr>
        <w:t xml:space="preserve">Одлуку о додели уговора/обустави поступка  </w:t>
      </w:r>
      <w:r w:rsidRPr="00F6740E">
        <w:rPr>
          <w:rFonts w:eastAsia="TimesNewRomanPSMT"/>
          <w:sz w:val="24"/>
          <w:szCs w:val="24"/>
          <w:lang w:val="sr-Cyrl-RS"/>
        </w:rPr>
        <w:t>н</w:t>
      </w:r>
      <w:r w:rsidRPr="00F6740E">
        <w:rPr>
          <w:rFonts w:eastAsia="TimesNewRomanPSMT"/>
          <w:sz w:val="24"/>
          <w:szCs w:val="24"/>
          <w:lang w:val="ru-RU"/>
        </w:rPr>
        <w:t>аручилац ће објавити на Порталу јавних набавки и на својој интернет страници у року од 3 (</w:t>
      </w:r>
      <w:r w:rsidRPr="00F6740E">
        <w:rPr>
          <w:rFonts w:eastAsia="TimesNewRomanPSMT"/>
          <w:sz w:val="24"/>
          <w:szCs w:val="24"/>
          <w:lang w:val="sr-Cyrl-RS"/>
        </w:rPr>
        <w:t xml:space="preserve">словима: </w:t>
      </w:r>
      <w:r w:rsidRPr="00F6740E">
        <w:rPr>
          <w:rFonts w:eastAsia="TimesNewRomanPSMT"/>
          <w:sz w:val="24"/>
          <w:szCs w:val="24"/>
          <w:lang w:val="ru-RU"/>
        </w:rPr>
        <w:t>три) дана од дана доношења.</w:t>
      </w:r>
    </w:p>
    <w:p w:rsidR="00454EE2" w:rsidRPr="00F6740E" w:rsidRDefault="00454EE2" w:rsidP="00F6740E">
      <w:pPr>
        <w:rPr>
          <w:rFonts w:eastAsia="TimesNewRomanPSMT"/>
          <w:lang w:val="ru-RU"/>
        </w:rPr>
      </w:pPr>
    </w:p>
    <w:p w:rsidR="00F6740E" w:rsidRPr="007517AA" w:rsidRDefault="00F6740E" w:rsidP="00F6740E">
      <w:pPr>
        <w:rPr>
          <w:b/>
          <w:sz w:val="24"/>
          <w:szCs w:val="24"/>
          <w:lang w:val="ru-RU"/>
        </w:rPr>
      </w:pPr>
      <w:bookmarkStart w:id="234" w:name="_Toc441651607"/>
      <w:bookmarkStart w:id="235" w:name="_Toc442559918"/>
      <w:r w:rsidRPr="007517AA">
        <w:rPr>
          <w:b/>
          <w:sz w:val="24"/>
          <w:szCs w:val="24"/>
          <w:lang w:val="ru-RU"/>
        </w:rPr>
        <w:lastRenderedPageBreak/>
        <w:t>6.25. Негативне референце</w:t>
      </w:r>
      <w:bookmarkEnd w:id="234"/>
      <w:bookmarkEnd w:id="235"/>
    </w:p>
    <w:p w:rsidR="007517AA" w:rsidRPr="007517AA" w:rsidRDefault="007517AA" w:rsidP="007517AA">
      <w:pPr>
        <w:spacing w:before="0"/>
        <w:rPr>
          <w:rFonts w:cs="Arial"/>
          <w:sz w:val="24"/>
          <w:szCs w:val="24"/>
          <w:lang w:val="ru-RU"/>
        </w:rPr>
      </w:pPr>
      <w:bookmarkStart w:id="236" w:name="_Toc441651608"/>
      <w:bookmarkStart w:id="237" w:name="_Toc442559919"/>
      <w:r w:rsidRPr="007517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поступао супротно забрани из чл. 23. и 25. Закона;</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учинио повреду конкуренције;</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одбио да достави доказе и средства обезбеђења на шта се у понуди обавезао.</w:t>
      </w:r>
    </w:p>
    <w:p w:rsidR="007517AA" w:rsidRPr="007517AA" w:rsidRDefault="007517AA" w:rsidP="007517AA">
      <w:pPr>
        <w:tabs>
          <w:tab w:val="left" w:pos="567"/>
        </w:tabs>
        <w:spacing w:before="0"/>
        <w:rPr>
          <w:rFonts w:cs="Arial"/>
          <w:sz w:val="24"/>
          <w:szCs w:val="24"/>
          <w:lang w:val="ru-RU"/>
        </w:rPr>
      </w:pPr>
      <w:r w:rsidRPr="007517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517AA" w:rsidRPr="007517AA" w:rsidRDefault="007517AA" w:rsidP="007517AA">
      <w:pPr>
        <w:tabs>
          <w:tab w:val="left" w:pos="567"/>
        </w:tabs>
        <w:spacing w:before="0"/>
        <w:rPr>
          <w:rFonts w:cs="Arial"/>
          <w:sz w:val="24"/>
          <w:szCs w:val="24"/>
        </w:rPr>
      </w:pPr>
      <w:r w:rsidRPr="007517AA">
        <w:rPr>
          <w:rFonts w:cs="Arial"/>
          <w:sz w:val="24"/>
          <w:szCs w:val="24"/>
        </w:rPr>
        <w:t>Доказ наведеног може бити:</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правоснажна судска одлука или коначна одлука другог надлежног органа;</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исправа о наплаћеној уговорној казни;</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рекламације потрошача, односно корисника, ако нису отклоњене у уговореном року;</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517AA" w:rsidRPr="007517AA" w:rsidRDefault="007517AA" w:rsidP="007517AA">
      <w:pPr>
        <w:numPr>
          <w:ilvl w:val="0"/>
          <w:numId w:val="3"/>
        </w:numPr>
        <w:tabs>
          <w:tab w:val="clear" w:pos="630"/>
          <w:tab w:val="num" w:pos="540"/>
        </w:tabs>
        <w:spacing w:before="0"/>
        <w:ind w:left="540"/>
        <w:rPr>
          <w:rFonts w:cs="Arial"/>
          <w:sz w:val="24"/>
          <w:szCs w:val="24"/>
          <w:lang w:val="ru-RU"/>
        </w:rPr>
      </w:pPr>
      <w:r w:rsidRPr="007517AA">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17AA" w:rsidRPr="007517AA" w:rsidRDefault="007517AA" w:rsidP="007517AA">
      <w:pPr>
        <w:tabs>
          <w:tab w:val="left" w:pos="567"/>
        </w:tabs>
        <w:spacing w:before="0"/>
        <w:rPr>
          <w:rFonts w:cs="Arial"/>
          <w:sz w:val="24"/>
          <w:szCs w:val="24"/>
          <w:lang w:val="ru-RU"/>
        </w:rPr>
      </w:pPr>
      <w:r w:rsidRPr="007517AA">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C96691" w:rsidRDefault="007517AA" w:rsidP="007517AA">
      <w:pPr>
        <w:rPr>
          <w:rFonts w:cs="Arial"/>
          <w:sz w:val="24"/>
          <w:szCs w:val="24"/>
          <w:lang w:val="ru-RU" w:bidi="en-US"/>
        </w:rPr>
      </w:pPr>
      <w:r w:rsidRPr="007517AA">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96691" w:rsidRDefault="00C96691" w:rsidP="007517AA">
      <w:pPr>
        <w:rPr>
          <w:rFonts w:cs="Arial"/>
          <w:sz w:val="24"/>
          <w:szCs w:val="24"/>
          <w:lang w:val="ru-RU" w:bidi="en-US"/>
        </w:rPr>
      </w:pPr>
    </w:p>
    <w:p w:rsidR="00F6740E" w:rsidRPr="00C96691" w:rsidRDefault="00F6740E" w:rsidP="007517AA">
      <w:pPr>
        <w:rPr>
          <w:b/>
          <w:sz w:val="24"/>
          <w:szCs w:val="24"/>
          <w:lang w:val="ru-RU"/>
        </w:rPr>
      </w:pPr>
      <w:r w:rsidRPr="00C96691">
        <w:rPr>
          <w:b/>
          <w:sz w:val="24"/>
          <w:szCs w:val="24"/>
          <w:lang w:val="sr-Cyrl-RS"/>
        </w:rPr>
        <w:t xml:space="preserve">6.26. </w:t>
      </w:r>
      <w:r w:rsidRPr="00C96691">
        <w:rPr>
          <w:b/>
          <w:sz w:val="24"/>
          <w:szCs w:val="24"/>
          <w:lang w:val="ru-RU"/>
        </w:rPr>
        <w:t>Увид у документацију</w:t>
      </w:r>
      <w:bookmarkEnd w:id="236"/>
      <w:bookmarkEnd w:id="237"/>
    </w:p>
    <w:p w:rsidR="00F6740E" w:rsidRPr="00F6740E" w:rsidRDefault="00F6740E" w:rsidP="00F6740E">
      <w:pPr>
        <w:rPr>
          <w:sz w:val="24"/>
          <w:szCs w:val="24"/>
          <w:lang w:val="ru-RU" w:bidi="en-US"/>
        </w:rPr>
      </w:pPr>
      <w:r w:rsidRPr="00F6740E">
        <w:rPr>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F6740E">
        <w:rPr>
          <w:sz w:val="24"/>
          <w:szCs w:val="24"/>
          <w:lang w:val="sr-Cyrl-RS" w:bidi="en-US"/>
        </w:rPr>
        <w:t>н</w:t>
      </w:r>
      <w:r w:rsidRPr="00F6740E">
        <w:rPr>
          <w:sz w:val="24"/>
          <w:szCs w:val="24"/>
          <w:lang w:val="ru-RU" w:bidi="en-US"/>
        </w:rPr>
        <w:t>аручиоцу.</w:t>
      </w:r>
    </w:p>
    <w:p w:rsidR="00F6740E" w:rsidRPr="00F6740E" w:rsidRDefault="00F6740E" w:rsidP="00F6740E">
      <w:pPr>
        <w:rPr>
          <w:sz w:val="24"/>
          <w:szCs w:val="24"/>
          <w:lang w:val="ru-RU" w:bidi="en-US"/>
        </w:rPr>
      </w:pPr>
      <w:r w:rsidRPr="00F6740E">
        <w:rPr>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6740E" w:rsidRPr="00C96691" w:rsidRDefault="00F6740E" w:rsidP="00F6740E">
      <w:pPr>
        <w:rPr>
          <w:rFonts w:cs="Arial"/>
          <w:b/>
          <w:sz w:val="24"/>
          <w:szCs w:val="24"/>
          <w:lang w:val="ru-RU"/>
        </w:rPr>
      </w:pPr>
      <w:bookmarkStart w:id="238" w:name="_Toc441651609"/>
      <w:bookmarkStart w:id="239" w:name="_Toc442559920"/>
      <w:r w:rsidRPr="00C96691">
        <w:rPr>
          <w:rFonts w:cs="Arial"/>
          <w:b/>
          <w:sz w:val="24"/>
          <w:szCs w:val="24"/>
          <w:lang w:val="ru-RU"/>
        </w:rPr>
        <w:t>6.27. Заштита права понуђача</w:t>
      </w:r>
      <w:bookmarkEnd w:id="238"/>
      <w:bookmarkEnd w:id="239"/>
    </w:p>
    <w:p w:rsidR="00F6740E" w:rsidRPr="00F6740E" w:rsidRDefault="00F6740E" w:rsidP="00F6740E">
      <w:pPr>
        <w:rPr>
          <w:rFonts w:cs="Arial"/>
          <w:sz w:val="24"/>
          <w:szCs w:val="24"/>
          <w:lang w:val="ru-RU"/>
        </w:rPr>
      </w:pPr>
      <w:r w:rsidRPr="00F6740E">
        <w:rPr>
          <w:rFonts w:cs="Arial"/>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F6740E">
        <w:rPr>
          <w:rFonts w:cs="Arial"/>
          <w:sz w:val="24"/>
          <w:szCs w:val="24"/>
          <w:lang w:val="ru-RU"/>
        </w:rPr>
        <w:lastRenderedPageBreak/>
        <w:t xml:space="preserve">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Pr="00F6740E">
        <w:rPr>
          <w:rFonts w:cs="Arial"/>
          <w:sz w:val="24"/>
          <w:szCs w:val="24"/>
          <w:lang w:val="sr-Cyrl-RS"/>
        </w:rPr>
        <w:t>н</w:t>
      </w:r>
      <w:r w:rsidRPr="00F6740E">
        <w:rPr>
          <w:rFonts w:cs="Arial"/>
          <w:sz w:val="24"/>
          <w:szCs w:val="24"/>
          <w:lang w:val="ru-RU"/>
        </w:rPr>
        <w:t>аручиоцу, како би се захтев сматрао потпуним:</w:t>
      </w:r>
    </w:p>
    <w:p w:rsidR="00F6740E" w:rsidRPr="00F6740E" w:rsidRDefault="00F6740E" w:rsidP="00F6740E">
      <w:pPr>
        <w:rPr>
          <w:rFonts w:cs="Arial"/>
          <w:sz w:val="24"/>
          <w:szCs w:val="24"/>
          <w:lang w:val="ru-RU"/>
        </w:rPr>
      </w:pPr>
      <w:r w:rsidRPr="00F6740E">
        <w:rPr>
          <w:rFonts w:cs="Arial"/>
          <w:sz w:val="24"/>
          <w:szCs w:val="24"/>
          <w:lang w:val="ru-RU"/>
        </w:rPr>
        <w:t>Рокови и начин подношења захтева за заштиту права:</w:t>
      </w:r>
    </w:p>
    <w:p w:rsidR="00F6740E" w:rsidRPr="00F6740E" w:rsidRDefault="00F6740E" w:rsidP="00F6740E">
      <w:pPr>
        <w:rPr>
          <w:rFonts w:cs="Arial"/>
          <w:sz w:val="24"/>
          <w:szCs w:val="24"/>
          <w:lang w:val="sr-Cyrl-CS"/>
        </w:rPr>
      </w:pPr>
      <w:r w:rsidRPr="00F6740E">
        <w:rPr>
          <w:rFonts w:cs="Arial"/>
          <w:sz w:val="24"/>
          <w:szCs w:val="24"/>
          <w:lang w:val="ru-RU"/>
        </w:rPr>
        <w:t>Захтев за заштиту права подноси се лично или путем поште на адресу: ЈП „Електропривреда Србије“ Београд,</w:t>
      </w:r>
      <w:r w:rsidRPr="00F6740E">
        <w:rPr>
          <w:rFonts w:cs="Arial"/>
          <w:sz w:val="24"/>
          <w:szCs w:val="24"/>
          <w:lang w:val="sr-Cyrl-RS"/>
        </w:rPr>
        <w:t xml:space="preserve"> Балканска 13</w:t>
      </w:r>
      <w:r w:rsidRPr="00F6740E">
        <w:rPr>
          <w:rFonts w:cs="Arial"/>
          <w:sz w:val="24"/>
          <w:szCs w:val="24"/>
          <w:lang w:val="ru-RU"/>
        </w:rPr>
        <w:t xml:space="preserve">, </w:t>
      </w:r>
      <w:r w:rsidRPr="00F6740E">
        <w:rPr>
          <w:rFonts w:cs="Arial"/>
          <w:sz w:val="24"/>
          <w:szCs w:val="24"/>
          <w:lang w:val="sr-Cyrl-RS"/>
        </w:rPr>
        <w:t xml:space="preserve">Сектор </w:t>
      </w:r>
      <w:r w:rsidRPr="00F6740E">
        <w:rPr>
          <w:rFonts w:cs="Arial"/>
          <w:sz w:val="24"/>
          <w:szCs w:val="24"/>
          <w:lang w:val="ru-RU"/>
        </w:rPr>
        <w:t xml:space="preserve">за набавке </w:t>
      </w:r>
      <w:r w:rsidRPr="00F6740E">
        <w:rPr>
          <w:rFonts w:cs="Arial"/>
          <w:sz w:val="24"/>
          <w:szCs w:val="24"/>
          <w:lang w:val="sr-Cyrl-RS"/>
        </w:rPr>
        <w:t xml:space="preserve">и комерцијалне послове, </w:t>
      </w:r>
      <w:r w:rsidRPr="00F6740E">
        <w:rPr>
          <w:rFonts w:cs="Arial"/>
          <w:sz w:val="24"/>
          <w:szCs w:val="24"/>
          <w:lang w:val="ru-RU"/>
        </w:rPr>
        <w:t xml:space="preserve">са назнаком Захтев за заштиту права за </w:t>
      </w:r>
      <w:r w:rsidRPr="00F6740E">
        <w:rPr>
          <w:rFonts w:cs="Arial"/>
          <w:sz w:val="24"/>
          <w:szCs w:val="24"/>
          <w:lang w:val="sr-Cyrl-RS"/>
        </w:rPr>
        <w:t xml:space="preserve">јавну набавку </w:t>
      </w:r>
      <w:r w:rsidRPr="00F6740E">
        <w:rPr>
          <w:rFonts w:cs="Arial"/>
          <w:sz w:val="24"/>
          <w:szCs w:val="24"/>
          <w:lang w:val="ru-RU"/>
        </w:rPr>
        <w:t xml:space="preserve"> </w:t>
      </w:r>
      <w:r w:rsidRPr="00F6740E">
        <w:rPr>
          <w:rFonts w:cs="Arial"/>
          <w:sz w:val="24"/>
          <w:szCs w:val="24"/>
          <w:lang w:val="sr-Cyrl-RS"/>
        </w:rPr>
        <w:t>добара „</w:t>
      </w:r>
      <w:r w:rsidRPr="00F6740E">
        <w:rPr>
          <w:rFonts w:cs="Arial"/>
          <w:sz w:val="24"/>
          <w:szCs w:val="24"/>
          <w:lang w:val="ru-RU" w:eastAsia="ar-SA"/>
        </w:rPr>
        <w:t>Набавка комуникационе и мрежне опреме</w:t>
      </w:r>
      <w:r w:rsidRPr="00F6740E">
        <w:rPr>
          <w:rFonts w:cs="Arial"/>
          <w:sz w:val="24"/>
          <w:szCs w:val="24"/>
          <w:lang w:val="sr-Cyrl-RS"/>
        </w:rPr>
        <w:t>“,</w:t>
      </w:r>
      <w:r w:rsidRPr="00F6740E">
        <w:rPr>
          <w:rFonts w:cs="Arial"/>
          <w:sz w:val="24"/>
          <w:szCs w:val="24"/>
          <w:lang w:val="am-ET"/>
        </w:rPr>
        <w:t xml:space="preserve"> </w:t>
      </w:r>
      <w:r w:rsidRPr="00F6740E">
        <w:rPr>
          <w:rFonts w:cs="Arial"/>
          <w:sz w:val="24"/>
          <w:szCs w:val="24"/>
          <w:lang w:val="ru-RU"/>
        </w:rPr>
        <w:t xml:space="preserve">Јавна набавка број </w:t>
      </w:r>
      <w:r w:rsidRPr="00F6740E">
        <w:rPr>
          <w:rFonts w:cs="Arial"/>
          <w:sz w:val="24"/>
          <w:szCs w:val="24"/>
          <w:lang w:val="sr-Cyrl-CS"/>
        </w:rPr>
        <w:t>ЈН/1000/0434/2019</w:t>
      </w:r>
      <w:r w:rsidRPr="00F6740E">
        <w:rPr>
          <w:rFonts w:cs="Arial"/>
          <w:sz w:val="24"/>
          <w:szCs w:val="24"/>
          <w:lang w:val="sr-Cyrl-RS"/>
        </w:rPr>
        <w:t>,</w:t>
      </w:r>
      <w:r w:rsidRPr="00F6740E">
        <w:rPr>
          <w:rFonts w:cs="Arial"/>
          <w:sz w:val="24"/>
          <w:szCs w:val="24"/>
          <w:lang w:val="ru-RU"/>
        </w:rPr>
        <w:t xml:space="preserve"> а копија се истовремено доставља Републичкој комисији.</w:t>
      </w:r>
    </w:p>
    <w:p w:rsidR="00F6740E" w:rsidRPr="00F6740E" w:rsidRDefault="00F6740E" w:rsidP="00F6740E">
      <w:pPr>
        <w:rPr>
          <w:rFonts w:cs="Arial"/>
          <w:sz w:val="24"/>
          <w:szCs w:val="24"/>
          <w:lang w:val="ru-RU"/>
        </w:rPr>
      </w:pPr>
      <w:r w:rsidRPr="00F6740E">
        <w:rPr>
          <w:rFonts w:cs="Arial"/>
          <w:sz w:val="24"/>
          <w:szCs w:val="24"/>
          <w:lang w:val="ru-RU"/>
        </w:rPr>
        <w:t xml:space="preserve">Захтев за заштиту права се може доставити и путем електронске поште на </w:t>
      </w:r>
      <w:r w:rsidRPr="00F6740E">
        <w:rPr>
          <w:rFonts w:cs="Arial"/>
          <w:sz w:val="24"/>
          <w:szCs w:val="24"/>
          <w:lang w:val="sr-Cyrl-RS"/>
        </w:rPr>
        <w:t xml:space="preserve">                  </w:t>
      </w:r>
      <w:r w:rsidRPr="00F6740E">
        <w:rPr>
          <w:rFonts w:cs="Arial"/>
          <w:sz w:val="24"/>
          <w:szCs w:val="24"/>
        </w:rPr>
        <w:t>e</w:t>
      </w:r>
      <w:r w:rsidRPr="00F6740E">
        <w:rPr>
          <w:rFonts w:cs="Arial"/>
          <w:sz w:val="24"/>
          <w:szCs w:val="24"/>
          <w:lang w:val="ru-RU"/>
        </w:rPr>
        <w:t>-</w:t>
      </w:r>
      <w:r w:rsidRPr="00F6740E">
        <w:rPr>
          <w:rFonts w:cs="Arial"/>
          <w:sz w:val="24"/>
          <w:szCs w:val="24"/>
        </w:rPr>
        <w:t>mail</w:t>
      </w:r>
      <w:r w:rsidRPr="00F6740E">
        <w:rPr>
          <w:rFonts w:cs="Arial"/>
          <w:sz w:val="24"/>
          <w:szCs w:val="24"/>
          <w:lang w:val="ru-RU"/>
        </w:rPr>
        <w:t xml:space="preserve">: </w:t>
      </w:r>
      <w:hyperlink r:id="rId182" w:history="1">
        <w:r w:rsidRPr="00F6740E">
          <w:rPr>
            <w:rFonts w:cs="Arial"/>
            <w:sz w:val="24"/>
            <w:szCs w:val="24"/>
            <w:lang w:val="sr-Latn-RS"/>
          </w:rPr>
          <w:t>tamara.biocanin</w:t>
        </w:r>
        <w:r w:rsidRPr="00F6740E">
          <w:rPr>
            <w:rFonts w:cs="Arial"/>
            <w:sz w:val="24"/>
            <w:szCs w:val="24"/>
            <w:lang w:val="ru-RU"/>
          </w:rPr>
          <w:t>@</w:t>
        </w:r>
      </w:hyperlink>
      <w:r w:rsidRPr="00F6740E">
        <w:rPr>
          <w:rFonts w:cs="Arial"/>
          <w:sz w:val="24"/>
          <w:szCs w:val="24"/>
          <w:lang w:val="sr-Latn-RS"/>
        </w:rPr>
        <w:t>eps.rs</w:t>
      </w:r>
      <w:r w:rsidRPr="00F6740E">
        <w:rPr>
          <w:rFonts w:cs="Arial"/>
          <w:sz w:val="24"/>
          <w:szCs w:val="24"/>
          <w:lang w:val="ru-RU"/>
        </w:rPr>
        <w:t xml:space="preserve"> </w:t>
      </w:r>
    </w:p>
    <w:p w:rsidR="00F6740E" w:rsidRPr="00F6740E" w:rsidRDefault="00F6740E" w:rsidP="00F6740E">
      <w:pPr>
        <w:rPr>
          <w:rFonts w:cs="Arial"/>
          <w:sz w:val="24"/>
          <w:szCs w:val="24"/>
          <w:lang w:val="ru-RU"/>
        </w:rPr>
      </w:pPr>
      <w:r w:rsidRPr="00F6740E">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6740E" w:rsidRPr="00F6740E" w:rsidRDefault="00F6740E" w:rsidP="00F6740E">
      <w:pPr>
        <w:rPr>
          <w:rFonts w:cs="Arial"/>
          <w:sz w:val="24"/>
          <w:szCs w:val="24"/>
          <w:lang w:val="ru-RU"/>
        </w:rPr>
      </w:pPr>
      <w:r w:rsidRPr="00F6740E">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F6740E">
        <w:rPr>
          <w:rFonts w:cs="Arial"/>
          <w:sz w:val="24"/>
          <w:szCs w:val="24"/>
          <w:lang w:val="sr-Cyrl-RS"/>
        </w:rPr>
        <w:t>н</w:t>
      </w:r>
      <w:r w:rsidRPr="00F6740E">
        <w:rPr>
          <w:rFonts w:cs="Arial"/>
          <w:sz w:val="24"/>
          <w:szCs w:val="24"/>
          <w:lang w:val="ru-RU"/>
        </w:rPr>
        <w:t>аручиоца најкасније  7 (</w:t>
      </w:r>
      <w:r w:rsidRPr="00F6740E">
        <w:rPr>
          <w:rFonts w:cs="Arial"/>
          <w:sz w:val="24"/>
          <w:szCs w:val="24"/>
          <w:lang w:val="sr-Cyrl-RS"/>
        </w:rPr>
        <w:t xml:space="preserve">словима: </w:t>
      </w:r>
      <w:r w:rsidRPr="00F6740E">
        <w:rPr>
          <w:rFonts w:cs="Arial"/>
          <w:sz w:val="24"/>
          <w:szCs w:val="24"/>
          <w:lang w:val="ru-RU"/>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Pr="00F6740E">
        <w:rPr>
          <w:rFonts w:cs="Arial"/>
          <w:sz w:val="24"/>
          <w:szCs w:val="24"/>
          <w:lang w:val="sr-Cyrl-RS"/>
        </w:rPr>
        <w:t>н</w:t>
      </w:r>
      <w:r w:rsidRPr="00F6740E">
        <w:rPr>
          <w:rFonts w:cs="Arial"/>
          <w:sz w:val="24"/>
          <w:szCs w:val="24"/>
          <w:lang w:val="ru-RU"/>
        </w:rPr>
        <w:t xml:space="preserve">аручилац исте није отклонио. </w:t>
      </w:r>
    </w:p>
    <w:p w:rsidR="00F6740E" w:rsidRPr="00F6740E" w:rsidRDefault="00F6740E" w:rsidP="00F6740E">
      <w:pPr>
        <w:rPr>
          <w:rFonts w:cs="Arial"/>
          <w:sz w:val="24"/>
          <w:szCs w:val="24"/>
          <w:lang w:val="ru-RU"/>
        </w:rPr>
      </w:pPr>
      <w:r w:rsidRPr="00F6740E">
        <w:rPr>
          <w:rFonts w:cs="Arial"/>
          <w:sz w:val="24"/>
          <w:szCs w:val="24"/>
          <w:lang w:val="ru-RU"/>
        </w:rPr>
        <w:t xml:space="preserve">Захтев за заштиту права којим се оспоравају радње које </w:t>
      </w:r>
      <w:r w:rsidRPr="00F6740E">
        <w:rPr>
          <w:rFonts w:cs="Arial"/>
          <w:sz w:val="24"/>
          <w:szCs w:val="24"/>
          <w:lang w:val="sr-Cyrl-RS"/>
        </w:rPr>
        <w:t>н</w:t>
      </w:r>
      <w:r w:rsidRPr="00F6740E">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6740E" w:rsidRPr="00F6740E" w:rsidRDefault="00F6740E" w:rsidP="00F6740E">
      <w:pPr>
        <w:rPr>
          <w:rFonts w:cs="Arial"/>
          <w:sz w:val="24"/>
          <w:szCs w:val="24"/>
          <w:lang w:val="ru-RU"/>
        </w:rPr>
      </w:pPr>
      <w:r w:rsidRPr="00F6740E">
        <w:rPr>
          <w:rFonts w:cs="Arial"/>
          <w:sz w:val="24"/>
          <w:szCs w:val="24"/>
          <w:lang w:val="ru-RU"/>
        </w:rPr>
        <w:t>После доношења одлуке о додели уговора  и одлуке о обустави поступка, рок за подношење захтева за заштиту права је 10 (</w:t>
      </w:r>
      <w:r w:rsidRPr="00F6740E">
        <w:rPr>
          <w:rFonts w:cs="Arial"/>
          <w:sz w:val="24"/>
          <w:szCs w:val="24"/>
          <w:lang w:val="sr-Cyrl-RS"/>
        </w:rPr>
        <w:t xml:space="preserve">словима: </w:t>
      </w:r>
      <w:r w:rsidRPr="00F6740E">
        <w:rPr>
          <w:rFonts w:cs="Arial"/>
          <w:sz w:val="24"/>
          <w:szCs w:val="24"/>
          <w:lang w:val="ru-RU"/>
        </w:rPr>
        <w:t xml:space="preserve">десет) дана од дана објављивања одлуке на Порталу јавних набавки. </w:t>
      </w:r>
    </w:p>
    <w:p w:rsidR="00F6740E" w:rsidRPr="00F6740E" w:rsidRDefault="00F6740E" w:rsidP="00F6740E">
      <w:pPr>
        <w:rPr>
          <w:rFonts w:cs="Arial"/>
          <w:sz w:val="24"/>
          <w:szCs w:val="24"/>
          <w:lang w:val="ru-RU"/>
        </w:rPr>
      </w:pPr>
      <w:r w:rsidRPr="00F6740E">
        <w:rPr>
          <w:rFonts w:cs="Arial"/>
          <w:sz w:val="24"/>
          <w:szCs w:val="24"/>
          <w:lang w:val="ru-RU"/>
        </w:rPr>
        <w:t xml:space="preserve">Захтев за заштиту права не задржава даље активности </w:t>
      </w:r>
      <w:r w:rsidRPr="00F6740E">
        <w:rPr>
          <w:rFonts w:cs="Arial"/>
          <w:sz w:val="24"/>
          <w:szCs w:val="24"/>
          <w:lang w:val="sr-Cyrl-RS"/>
        </w:rPr>
        <w:t>н</w:t>
      </w:r>
      <w:r w:rsidRPr="00F6740E">
        <w:rPr>
          <w:rFonts w:cs="Arial"/>
          <w:sz w:val="24"/>
          <w:szCs w:val="24"/>
          <w:lang w:val="ru-RU"/>
        </w:rPr>
        <w:t xml:space="preserve">аручиоца у поступку јавне набавке у складу са одредбама члана 150. Закона. </w:t>
      </w:r>
    </w:p>
    <w:p w:rsidR="00F6740E" w:rsidRPr="00F6740E" w:rsidRDefault="00F6740E" w:rsidP="00F6740E">
      <w:pPr>
        <w:rPr>
          <w:rFonts w:cs="Arial"/>
          <w:sz w:val="24"/>
          <w:szCs w:val="24"/>
          <w:lang w:val="ru-RU"/>
        </w:rPr>
      </w:pPr>
      <w:r w:rsidRPr="00F6740E">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Pr="00F6740E">
        <w:rPr>
          <w:rFonts w:cs="Arial"/>
          <w:sz w:val="24"/>
          <w:szCs w:val="24"/>
          <w:lang w:val="sr-Cyrl-RS"/>
        </w:rPr>
        <w:t xml:space="preserve">2 (словима: </w:t>
      </w:r>
      <w:r w:rsidRPr="00F6740E">
        <w:rPr>
          <w:rFonts w:cs="Arial"/>
          <w:sz w:val="24"/>
          <w:szCs w:val="24"/>
          <w:lang w:val="ru-RU"/>
        </w:rPr>
        <w:t>два</w:t>
      </w:r>
      <w:r w:rsidRPr="00F6740E">
        <w:rPr>
          <w:rFonts w:cs="Arial"/>
          <w:sz w:val="24"/>
          <w:szCs w:val="24"/>
          <w:lang w:val="sr-Cyrl-RS"/>
        </w:rPr>
        <w:t>)</w:t>
      </w:r>
      <w:r w:rsidRPr="00F6740E">
        <w:rPr>
          <w:rFonts w:cs="Arial"/>
          <w:sz w:val="24"/>
          <w:szCs w:val="24"/>
          <w:lang w:val="ru-RU"/>
        </w:rPr>
        <w:t xml:space="preserve"> дана од дана пријема захтева за заштиту права. </w:t>
      </w:r>
    </w:p>
    <w:p w:rsidR="00F6740E" w:rsidRPr="00F6740E" w:rsidRDefault="00F6740E" w:rsidP="00F6740E">
      <w:pPr>
        <w:rPr>
          <w:rFonts w:cs="Arial"/>
          <w:sz w:val="24"/>
          <w:szCs w:val="24"/>
          <w:lang w:val="ru-RU"/>
        </w:rPr>
      </w:pPr>
      <w:r w:rsidRPr="00F6740E">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6740E" w:rsidRPr="00F6740E" w:rsidRDefault="00F6740E" w:rsidP="00F6740E">
      <w:pPr>
        <w:rPr>
          <w:rFonts w:cs="Arial"/>
          <w:sz w:val="24"/>
          <w:szCs w:val="24"/>
          <w:lang w:val="ru-RU"/>
        </w:rPr>
      </w:pPr>
      <w:r w:rsidRPr="00F6740E">
        <w:rPr>
          <w:rFonts w:cs="Arial"/>
          <w:sz w:val="24"/>
          <w:szCs w:val="24"/>
          <w:lang w:val="ru-RU"/>
        </w:rPr>
        <w:t>Детаљно упутство о садржини потпуног захтева за заштиту права у складу са чланом   151. став 1. тач. 1) – 7) Закона:</w:t>
      </w:r>
    </w:p>
    <w:p w:rsidR="00F6740E" w:rsidRPr="00F6740E" w:rsidRDefault="00F6740E" w:rsidP="00F6740E">
      <w:pPr>
        <w:rPr>
          <w:rFonts w:cs="Arial"/>
          <w:sz w:val="24"/>
          <w:szCs w:val="24"/>
          <w:lang w:val="ru-RU"/>
        </w:rPr>
      </w:pPr>
      <w:r w:rsidRPr="00F6740E">
        <w:rPr>
          <w:rFonts w:cs="Arial"/>
          <w:sz w:val="24"/>
          <w:szCs w:val="24"/>
          <w:lang w:val="ru-RU"/>
        </w:rPr>
        <w:t>Захтев за заштиту права садржи:</w:t>
      </w:r>
    </w:p>
    <w:p w:rsidR="00F6740E" w:rsidRPr="00F6740E" w:rsidRDefault="00F6740E" w:rsidP="00F6740E">
      <w:pPr>
        <w:rPr>
          <w:rFonts w:cs="Arial"/>
          <w:sz w:val="24"/>
          <w:szCs w:val="24"/>
          <w:lang w:val="ru-RU"/>
        </w:rPr>
      </w:pPr>
      <w:r w:rsidRPr="00F6740E">
        <w:rPr>
          <w:rFonts w:cs="Arial"/>
          <w:sz w:val="24"/>
          <w:szCs w:val="24"/>
          <w:lang w:val="ru-RU"/>
        </w:rPr>
        <w:t>1) назив и адресу подносиоца захтева и лице за контакт</w:t>
      </w:r>
    </w:p>
    <w:p w:rsidR="00F6740E" w:rsidRPr="00F6740E" w:rsidRDefault="00F6740E" w:rsidP="00F6740E">
      <w:pPr>
        <w:rPr>
          <w:rFonts w:cs="Arial"/>
          <w:sz w:val="24"/>
          <w:szCs w:val="24"/>
          <w:lang w:val="ru-RU"/>
        </w:rPr>
      </w:pPr>
      <w:r w:rsidRPr="00F6740E">
        <w:rPr>
          <w:rFonts w:cs="Arial"/>
          <w:sz w:val="24"/>
          <w:szCs w:val="24"/>
          <w:lang w:val="ru-RU"/>
        </w:rPr>
        <w:t>2) назив и адресу наручиоца</w:t>
      </w:r>
    </w:p>
    <w:p w:rsidR="00F6740E" w:rsidRPr="00F6740E" w:rsidRDefault="00F6740E" w:rsidP="00F6740E">
      <w:pPr>
        <w:rPr>
          <w:rFonts w:cs="Arial"/>
          <w:sz w:val="24"/>
          <w:szCs w:val="24"/>
          <w:lang w:val="ru-RU"/>
        </w:rPr>
      </w:pPr>
      <w:r w:rsidRPr="00F6740E">
        <w:rPr>
          <w:rFonts w:cs="Arial"/>
          <w:sz w:val="24"/>
          <w:szCs w:val="24"/>
          <w:lang w:val="ru-RU"/>
        </w:rPr>
        <w:t>3) податке о јавној набавци која је предмет захтева, односно о одлуци наручиоца</w:t>
      </w:r>
    </w:p>
    <w:p w:rsidR="00F6740E" w:rsidRPr="00F6740E" w:rsidRDefault="00F6740E" w:rsidP="00F6740E">
      <w:pPr>
        <w:rPr>
          <w:rFonts w:cs="Arial"/>
          <w:sz w:val="24"/>
          <w:szCs w:val="24"/>
          <w:lang w:val="ru-RU"/>
        </w:rPr>
      </w:pPr>
      <w:r w:rsidRPr="00F6740E">
        <w:rPr>
          <w:rFonts w:cs="Arial"/>
          <w:sz w:val="24"/>
          <w:szCs w:val="24"/>
          <w:lang w:val="ru-RU"/>
        </w:rPr>
        <w:lastRenderedPageBreak/>
        <w:t>4) повреде прописа којима се уређује поступак јавне набавке</w:t>
      </w:r>
    </w:p>
    <w:p w:rsidR="00F6740E" w:rsidRPr="00F6740E" w:rsidRDefault="00F6740E" w:rsidP="00F6740E">
      <w:pPr>
        <w:rPr>
          <w:rFonts w:cs="Arial"/>
          <w:sz w:val="24"/>
          <w:szCs w:val="24"/>
          <w:lang w:val="ru-RU"/>
        </w:rPr>
      </w:pPr>
      <w:r w:rsidRPr="00F6740E">
        <w:rPr>
          <w:rFonts w:cs="Arial"/>
          <w:sz w:val="24"/>
          <w:szCs w:val="24"/>
          <w:lang w:val="ru-RU"/>
        </w:rPr>
        <w:t>5) чињенице и доказе којима се повреде доказују</w:t>
      </w:r>
    </w:p>
    <w:p w:rsidR="00F6740E" w:rsidRPr="00F6740E" w:rsidRDefault="00F6740E" w:rsidP="00F6740E">
      <w:pPr>
        <w:rPr>
          <w:rFonts w:cs="Arial"/>
          <w:sz w:val="24"/>
          <w:szCs w:val="24"/>
          <w:lang w:val="ru-RU"/>
        </w:rPr>
      </w:pPr>
      <w:r w:rsidRPr="00F6740E">
        <w:rPr>
          <w:rFonts w:cs="Arial"/>
          <w:sz w:val="24"/>
          <w:szCs w:val="24"/>
          <w:lang w:val="ru-RU"/>
        </w:rPr>
        <w:t>6) потврду о уплати таксе из члана 156. Закона</w:t>
      </w:r>
    </w:p>
    <w:p w:rsidR="00F6740E" w:rsidRPr="00F6740E" w:rsidRDefault="00F6740E" w:rsidP="00F6740E">
      <w:pPr>
        <w:rPr>
          <w:rFonts w:cs="Arial"/>
          <w:sz w:val="24"/>
          <w:szCs w:val="24"/>
          <w:lang w:val="ru-RU"/>
        </w:rPr>
      </w:pPr>
      <w:r w:rsidRPr="00F6740E">
        <w:rPr>
          <w:rFonts w:cs="Arial"/>
          <w:sz w:val="24"/>
          <w:szCs w:val="24"/>
          <w:lang w:val="ru-RU"/>
        </w:rPr>
        <w:t>7) потпис подносиоца.</w:t>
      </w:r>
    </w:p>
    <w:p w:rsidR="00F6740E" w:rsidRPr="00F6740E" w:rsidRDefault="00F6740E" w:rsidP="00F6740E">
      <w:pPr>
        <w:rPr>
          <w:rFonts w:cs="Arial"/>
          <w:sz w:val="24"/>
          <w:szCs w:val="24"/>
          <w:lang w:val="ru-RU"/>
        </w:rPr>
      </w:pPr>
      <w:r w:rsidRPr="00F6740E">
        <w:rPr>
          <w:rFonts w:cs="Arial"/>
          <w:sz w:val="24"/>
          <w:szCs w:val="24"/>
          <w:lang w:val="ru-RU"/>
        </w:rPr>
        <w:t xml:space="preserve">Ако поднети захтев за заштиту права не садржи све обавезне елементе   </w:t>
      </w:r>
      <w:r w:rsidRPr="00F6740E">
        <w:rPr>
          <w:rFonts w:cs="Arial"/>
          <w:sz w:val="24"/>
          <w:szCs w:val="24"/>
          <w:lang w:val="sr-Cyrl-RS"/>
        </w:rPr>
        <w:t>н</w:t>
      </w:r>
      <w:r w:rsidRPr="00F6740E">
        <w:rPr>
          <w:rFonts w:cs="Arial"/>
          <w:sz w:val="24"/>
          <w:szCs w:val="24"/>
          <w:lang w:val="ru-RU"/>
        </w:rPr>
        <w:t xml:space="preserve">аручилац ће такав захтев одбацити закључком. </w:t>
      </w:r>
    </w:p>
    <w:p w:rsidR="00F6740E" w:rsidRPr="00F6740E" w:rsidRDefault="00F6740E" w:rsidP="00F6740E">
      <w:pPr>
        <w:rPr>
          <w:rFonts w:cs="Arial"/>
          <w:sz w:val="24"/>
          <w:szCs w:val="24"/>
          <w:lang w:val="ru-RU"/>
        </w:rPr>
      </w:pPr>
      <w:r w:rsidRPr="00F6740E">
        <w:rPr>
          <w:rFonts w:cs="Arial"/>
          <w:sz w:val="24"/>
          <w:szCs w:val="24"/>
          <w:lang w:val="ru-RU"/>
        </w:rPr>
        <w:t xml:space="preserve">Закључак   </w:t>
      </w:r>
      <w:r w:rsidRPr="00F6740E">
        <w:rPr>
          <w:rFonts w:cs="Arial"/>
          <w:sz w:val="24"/>
          <w:szCs w:val="24"/>
          <w:lang w:val="sr-Cyrl-RS"/>
        </w:rPr>
        <w:t>н</w:t>
      </w:r>
      <w:r w:rsidRPr="00F6740E">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F6740E" w:rsidRPr="00F6740E" w:rsidRDefault="00F6740E" w:rsidP="00F6740E">
      <w:pPr>
        <w:rPr>
          <w:rFonts w:cs="Arial"/>
          <w:sz w:val="24"/>
          <w:szCs w:val="24"/>
          <w:lang w:val="ru-RU"/>
        </w:rPr>
      </w:pPr>
      <w:r w:rsidRPr="00F6740E">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6740E" w:rsidRPr="00F6740E" w:rsidRDefault="00F6740E" w:rsidP="00F6740E">
      <w:pPr>
        <w:rPr>
          <w:rFonts w:cs="Arial"/>
          <w:sz w:val="24"/>
          <w:szCs w:val="24"/>
          <w:lang w:val="ru-RU"/>
        </w:rPr>
      </w:pPr>
      <w:r w:rsidRPr="00F6740E">
        <w:rPr>
          <w:rFonts w:cs="Arial"/>
          <w:sz w:val="24"/>
          <w:szCs w:val="24"/>
          <w:lang w:val="ru-RU"/>
        </w:rPr>
        <w:t>Износ таксе из члана 156. став 1. тач. 1)- 3) Закона:</w:t>
      </w:r>
    </w:p>
    <w:p w:rsidR="00F6740E" w:rsidRPr="00F6740E" w:rsidRDefault="00F6740E" w:rsidP="00F6740E">
      <w:pPr>
        <w:rPr>
          <w:rFonts w:cs="Arial"/>
          <w:sz w:val="24"/>
          <w:szCs w:val="24"/>
          <w:lang w:val="ru-RU"/>
        </w:rPr>
      </w:pPr>
      <w:r w:rsidRPr="00F6740E">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6740E">
        <w:rPr>
          <w:rFonts w:cs="Arial"/>
          <w:sz w:val="24"/>
          <w:szCs w:val="24"/>
          <w:lang w:val="sr-Cyrl-RS"/>
        </w:rPr>
        <w:t>100004342019</w:t>
      </w:r>
      <w:r w:rsidRPr="00F6740E">
        <w:rPr>
          <w:rFonts w:cs="Arial"/>
          <w:sz w:val="24"/>
          <w:szCs w:val="24"/>
          <w:lang w:val="ru-RU"/>
        </w:rPr>
        <w:t xml:space="preserve">, сврха: ЗЗП, ЈП ЕПС, јн. бр. </w:t>
      </w:r>
      <w:r w:rsidRPr="00F6740E">
        <w:rPr>
          <w:rFonts w:cs="Arial"/>
          <w:sz w:val="24"/>
          <w:szCs w:val="24"/>
          <w:lang w:val="sr-Cyrl-RS"/>
        </w:rPr>
        <w:t>ЈН/1000/0434/2019</w:t>
      </w:r>
      <w:r w:rsidRPr="00F6740E">
        <w:rPr>
          <w:rFonts w:cs="Arial"/>
          <w:sz w:val="24"/>
          <w:szCs w:val="24"/>
          <w:lang w:val="ru-RU"/>
        </w:rPr>
        <w:t xml:space="preserve">, прималац уплате: буџет Републике Србије) уплати таксу од: </w:t>
      </w:r>
    </w:p>
    <w:p w:rsidR="00F6740E" w:rsidRPr="00F6740E" w:rsidRDefault="00F6740E" w:rsidP="00F6740E">
      <w:pPr>
        <w:rPr>
          <w:rFonts w:cs="Arial"/>
          <w:sz w:val="24"/>
          <w:szCs w:val="24"/>
          <w:lang w:val="ru-RU"/>
        </w:rPr>
      </w:pPr>
      <w:r w:rsidRPr="00F6740E">
        <w:rPr>
          <w:rFonts w:cs="Arial"/>
          <w:sz w:val="24"/>
          <w:szCs w:val="24"/>
          <w:lang w:val="ru-RU"/>
        </w:rPr>
        <w:t>1) 120.000</w:t>
      </w:r>
      <w:r w:rsidRPr="00F6740E">
        <w:rPr>
          <w:rFonts w:cs="Arial"/>
          <w:sz w:val="24"/>
          <w:szCs w:val="24"/>
          <w:lang w:val="sr-Cyrl-RS"/>
        </w:rPr>
        <w:t>,00</w:t>
      </w:r>
      <w:r w:rsidRPr="00F6740E">
        <w:rPr>
          <w:rFonts w:cs="Arial"/>
          <w:sz w:val="24"/>
          <w:szCs w:val="24"/>
          <w:lang w:val="ru-RU"/>
        </w:rPr>
        <w:t xml:space="preserve"> динара ако се захтев за заштиту права подноси пре отварања понуда и ако процењена вредност није већа од 120.000.000</w:t>
      </w:r>
      <w:r w:rsidRPr="00F6740E">
        <w:rPr>
          <w:rFonts w:cs="Arial"/>
          <w:sz w:val="24"/>
          <w:szCs w:val="24"/>
          <w:lang w:val="sr-Cyrl-RS"/>
        </w:rPr>
        <w:t>,00</w:t>
      </w:r>
      <w:r w:rsidRPr="00F6740E">
        <w:rPr>
          <w:rFonts w:cs="Arial"/>
          <w:sz w:val="24"/>
          <w:szCs w:val="24"/>
          <w:lang w:val="ru-RU"/>
        </w:rPr>
        <w:t xml:space="preserve"> динара </w:t>
      </w:r>
    </w:p>
    <w:p w:rsidR="00F6740E" w:rsidRPr="00F6740E" w:rsidRDefault="00F6740E" w:rsidP="00F6740E">
      <w:pPr>
        <w:rPr>
          <w:rFonts w:cs="Arial"/>
          <w:sz w:val="24"/>
          <w:szCs w:val="24"/>
          <w:lang w:val="ru-RU"/>
        </w:rPr>
      </w:pPr>
      <w:r w:rsidRPr="00F6740E">
        <w:rPr>
          <w:rFonts w:cs="Arial"/>
          <w:sz w:val="24"/>
          <w:szCs w:val="24"/>
          <w:lang w:val="sr-Cyrl-RS"/>
        </w:rPr>
        <w:t>2</w:t>
      </w:r>
      <w:r w:rsidRPr="00F6740E">
        <w:rPr>
          <w:rFonts w:cs="Arial"/>
          <w:sz w:val="24"/>
          <w:szCs w:val="24"/>
          <w:lang w:val="ru-RU"/>
        </w:rPr>
        <w:t>) 120.000</w:t>
      </w:r>
      <w:r w:rsidRPr="00F6740E">
        <w:rPr>
          <w:rFonts w:cs="Arial"/>
          <w:sz w:val="24"/>
          <w:szCs w:val="24"/>
          <w:lang w:val="sr-Cyrl-RS"/>
        </w:rPr>
        <w:t>,00</w:t>
      </w:r>
      <w:r w:rsidRPr="00F6740E">
        <w:rPr>
          <w:rFonts w:cs="Arial"/>
          <w:sz w:val="24"/>
          <w:szCs w:val="24"/>
          <w:lang w:val="ru-RU"/>
        </w:rPr>
        <w:t xml:space="preserve"> динара ако се захтев за заштиту права подноси након отварања понуда и ако процењена вредност није већа од 120.000.000</w:t>
      </w:r>
      <w:r w:rsidRPr="00F6740E">
        <w:rPr>
          <w:rFonts w:cs="Arial"/>
          <w:sz w:val="24"/>
          <w:szCs w:val="24"/>
          <w:lang w:val="sr-Cyrl-RS"/>
        </w:rPr>
        <w:t>,00</w:t>
      </w:r>
      <w:r w:rsidRPr="00F6740E">
        <w:rPr>
          <w:rFonts w:cs="Arial"/>
          <w:sz w:val="24"/>
          <w:szCs w:val="24"/>
          <w:lang w:val="ru-RU"/>
        </w:rPr>
        <w:t xml:space="preserve"> динара </w:t>
      </w:r>
    </w:p>
    <w:p w:rsidR="00F6740E" w:rsidRPr="00F6740E" w:rsidRDefault="00F6740E" w:rsidP="00F6740E">
      <w:pPr>
        <w:rPr>
          <w:rFonts w:cs="Arial"/>
          <w:sz w:val="24"/>
          <w:szCs w:val="24"/>
          <w:lang w:val="ru-RU"/>
        </w:rPr>
      </w:pPr>
    </w:p>
    <w:p w:rsidR="00F6740E" w:rsidRPr="00F6740E" w:rsidRDefault="00F6740E" w:rsidP="00F6740E">
      <w:pPr>
        <w:rPr>
          <w:rFonts w:cs="Arial"/>
          <w:sz w:val="24"/>
          <w:szCs w:val="24"/>
          <w:lang w:val="ru-RU"/>
        </w:rPr>
      </w:pPr>
      <w:r w:rsidRPr="00F6740E">
        <w:rPr>
          <w:rFonts w:cs="Arial"/>
          <w:sz w:val="24"/>
          <w:szCs w:val="24"/>
          <w:lang w:val="ru-RU"/>
        </w:rPr>
        <w:t>Свака странка у поступку сноси трошкове које проузрокује својим радњама.</w:t>
      </w:r>
    </w:p>
    <w:p w:rsidR="00F6740E" w:rsidRPr="00F6740E" w:rsidRDefault="00F6740E" w:rsidP="00F6740E">
      <w:pPr>
        <w:rPr>
          <w:rFonts w:cs="Arial"/>
          <w:sz w:val="24"/>
          <w:szCs w:val="24"/>
          <w:lang w:val="ru-RU"/>
        </w:rPr>
      </w:pPr>
      <w:r w:rsidRPr="00F6740E">
        <w:rPr>
          <w:rFonts w:cs="Arial"/>
          <w:sz w:val="24"/>
          <w:szCs w:val="24"/>
          <w:lang w:val="ru-RU"/>
        </w:rPr>
        <w:t xml:space="preserve">Ако је захтев за заштиту права основан, </w:t>
      </w:r>
      <w:r w:rsidRPr="00F6740E">
        <w:rPr>
          <w:rFonts w:cs="Arial"/>
          <w:sz w:val="24"/>
          <w:szCs w:val="24"/>
          <w:lang w:val="sr-Cyrl-RS"/>
        </w:rPr>
        <w:t>н</w:t>
      </w:r>
      <w:r w:rsidRPr="00F6740E">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F6740E" w:rsidRPr="00F6740E" w:rsidRDefault="00F6740E" w:rsidP="00F6740E">
      <w:pPr>
        <w:rPr>
          <w:rFonts w:cs="Arial"/>
          <w:sz w:val="24"/>
          <w:szCs w:val="24"/>
          <w:lang w:val="ru-RU"/>
        </w:rPr>
      </w:pPr>
      <w:r w:rsidRPr="00F6740E">
        <w:rPr>
          <w:rFonts w:cs="Arial"/>
          <w:sz w:val="24"/>
          <w:szCs w:val="24"/>
          <w:lang w:val="ru-RU"/>
        </w:rPr>
        <w:t xml:space="preserve">Ако захтев за заштиту права није основан, подносилац захтева за заштиту права мора </w:t>
      </w:r>
      <w:r w:rsidRPr="00F6740E">
        <w:rPr>
          <w:rFonts w:cs="Arial"/>
          <w:sz w:val="24"/>
          <w:szCs w:val="24"/>
          <w:lang w:val="sr-Cyrl-RS"/>
        </w:rPr>
        <w:t>н</w:t>
      </w:r>
      <w:r w:rsidRPr="00F6740E">
        <w:rPr>
          <w:rFonts w:cs="Arial"/>
          <w:sz w:val="24"/>
          <w:szCs w:val="24"/>
          <w:lang w:val="ru-RU"/>
        </w:rPr>
        <w:t>аручиоцу на писани захтев надокнадити трошкове настале по основу заштите права.</w:t>
      </w:r>
    </w:p>
    <w:p w:rsidR="00F6740E" w:rsidRPr="00F6740E" w:rsidRDefault="00F6740E" w:rsidP="00F6740E">
      <w:pPr>
        <w:rPr>
          <w:rFonts w:cs="Arial"/>
          <w:sz w:val="24"/>
          <w:szCs w:val="24"/>
          <w:lang w:val="ru-RU"/>
        </w:rPr>
      </w:pPr>
      <w:r w:rsidRPr="00F6740E">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6740E" w:rsidRPr="00F6740E" w:rsidRDefault="00F6740E" w:rsidP="00F6740E">
      <w:pPr>
        <w:rPr>
          <w:rFonts w:cs="Arial"/>
          <w:sz w:val="24"/>
          <w:szCs w:val="24"/>
          <w:lang w:val="ru-RU"/>
        </w:rPr>
      </w:pPr>
      <w:r w:rsidRPr="00F6740E">
        <w:rPr>
          <w:rFonts w:cs="Arial"/>
          <w:sz w:val="24"/>
          <w:szCs w:val="24"/>
          <w:lang w:val="ru-RU"/>
        </w:rPr>
        <w:t>Странке у захтеву морају прецизно да наведу трошкове за које траже накнаду.</w:t>
      </w:r>
    </w:p>
    <w:p w:rsidR="00F6740E" w:rsidRPr="00F6740E" w:rsidRDefault="00F6740E" w:rsidP="00F6740E">
      <w:pPr>
        <w:rPr>
          <w:rFonts w:cs="Arial"/>
          <w:sz w:val="24"/>
          <w:szCs w:val="24"/>
          <w:lang w:val="ru-RU"/>
        </w:rPr>
      </w:pPr>
      <w:r w:rsidRPr="00F6740E">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F6740E" w:rsidRPr="00F6740E" w:rsidRDefault="00F6740E" w:rsidP="00F6740E">
      <w:pPr>
        <w:rPr>
          <w:rFonts w:cs="Arial"/>
          <w:sz w:val="24"/>
          <w:szCs w:val="24"/>
          <w:lang w:val="ru-RU"/>
        </w:rPr>
      </w:pPr>
      <w:r w:rsidRPr="00F6740E">
        <w:rPr>
          <w:rFonts w:cs="Arial"/>
          <w:sz w:val="24"/>
          <w:szCs w:val="24"/>
          <w:lang w:val="ru-RU"/>
        </w:rPr>
        <w:t>О трошковима одлучује Републичка комисија. Одлука Републичке комисије је извршни наслов.</w:t>
      </w:r>
    </w:p>
    <w:p w:rsidR="00F6740E" w:rsidRPr="00F6740E" w:rsidRDefault="00F6740E" w:rsidP="00F6740E">
      <w:pPr>
        <w:rPr>
          <w:rFonts w:cs="Arial"/>
          <w:sz w:val="24"/>
          <w:szCs w:val="24"/>
          <w:lang w:val="ru-RU"/>
        </w:rPr>
      </w:pPr>
      <w:r w:rsidRPr="00F6740E">
        <w:rPr>
          <w:rFonts w:cs="Arial"/>
          <w:sz w:val="24"/>
          <w:szCs w:val="24"/>
          <w:lang w:val="ru-RU"/>
        </w:rPr>
        <w:t>Детаљно упутство о потврди из члана 151. став 1. тачка 6) Закона</w:t>
      </w:r>
    </w:p>
    <w:p w:rsidR="00F6740E" w:rsidRPr="00F6740E" w:rsidRDefault="00F6740E" w:rsidP="00F6740E">
      <w:pPr>
        <w:rPr>
          <w:rFonts w:cs="Arial"/>
          <w:sz w:val="24"/>
          <w:szCs w:val="24"/>
          <w:lang w:val="ru-RU"/>
        </w:rPr>
      </w:pPr>
      <w:r w:rsidRPr="00F6740E">
        <w:rPr>
          <w:rFonts w:cs="Arial"/>
          <w:sz w:val="24"/>
          <w:szCs w:val="24"/>
          <w:lang w:val="ru-RU"/>
        </w:rPr>
        <w:t xml:space="preserve">Потврда којом се потврђује да је уплата таксе извршена, а која се прилаже уз захтев за заштиту права приликом подношења захтева </w:t>
      </w:r>
      <w:r w:rsidRPr="00F6740E">
        <w:rPr>
          <w:rFonts w:cs="Arial"/>
          <w:sz w:val="24"/>
          <w:szCs w:val="24"/>
          <w:lang w:val="sr-Cyrl-RS"/>
        </w:rPr>
        <w:t>н</w:t>
      </w:r>
      <w:r w:rsidRPr="00F6740E">
        <w:rPr>
          <w:rFonts w:cs="Arial"/>
          <w:sz w:val="24"/>
          <w:szCs w:val="24"/>
          <w:lang w:val="ru-RU"/>
        </w:rPr>
        <w:t>аручиоцу, како би се захтев сматрао потпуним.</w:t>
      </w:r>
    </w:p>
    <w:p w:rsidR="00F6740E" w:rsidRPr="00F6740E" w:rsidRDefault="00F6740E" w:rsidP="00F6740E">
      <w:pPr>
        <w:rPr>
          <w:rFonts w:cs="Arial"/>
          <w:sz w:val="24"/>
          <w:szCs w:val="24"/>
          <w:lang w:val="ru-RU"/>
        </w:rPr>
      </w:pPr>
      <w:r w:rsidRPr="00F6740E">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F6740E" w:rsidRPr="00F6740E" w:rsidRDefault="00F6740E" w:rsidP="00F6740E">
      <w:pPr>
        <w:rPr>
          <w:rFonts w:cs="Arial"/>
          <w:sz w:val="24"/>
          <w:szCs w:val="24"/>
          <w:lang w:val="ru-RU"/>
        </w:rPr>
      </w:pPr>
      <w:r w:rsidRPr="00F6740E">
        <w:rPr>
          <w:rFonts w:cs="Arial"/>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Закона.</w:t>
      </w:r>
    </w:p>
    <w:p w:rsidR="00F6740E" w:rsidRPr="00F6740E" w:rsidRDefault="00F6740E" w:rsidP="00F6740E">
      <w:pPr>
        <w:rPr>
          <w:rFonts w:cs="Arial"/>
          <w:sz w:val="24"/>
          <w:szCs w:val="24"/>
          <w:lang w:val="ru-RU"/>
        </w:rPr>
      </w:pPr>
      <w:r w:rsidRPr="00F6740E">
        <w:rPr>
          <w:rFonts w:cs="Arial"/>
          <w:sz w:val="24"/>
          <w:szCs w:val="24"/>
          <w:lang w:val="ru-RU"/>
        </w:rPr>
        <w:t>Као доказ о уплати таксе, у смислу члана 151. став 1. тачка 6) Закона, прихватиће се:</w:t>
      </w:r>
    </w:p>
    <w:p w:rsidR="00F6740E" w:rsidRPr="00F6740E" w:rsidRDefault="00F6740E" w:rsidP="00F6740E">
      <w:pPr>
        <w:rPr>
          <w:rFonts w:cs="Arial"/>
          <w:sz w:val="24"/>
          <w:szCs w:val="24"/>
          <w:lang w:val="ru-RU"/>
        </w:rPr>
      </w:pPr>
      <w:r w:rsidRPr="00F6740E">
        <w:rPr>
          <w:rFonts w:cs="Arial"/>
          <w:sz w:val="24"/>
          <w:szCs w:val="24"/>
          <w:lang w:val="ru-RU"/>
        </w:rPr>
        <w:t>1. Потврда о извршеној уплати таксе из члана 156. Закона која садржи следеће елементе:</w:t>
      </w:r>
    </w:p>
    <w:p w:rsidR="00F6740E" w:rsidRPr="00F6740E" w:rsidRDefault="00F6740E" w:rsidP="00F6740E">
      <w:pPr>
        <w:rPr>
          <w:rFonts w:cs="Arial"/>
          <w:sz w:val="24"/>
          <w:szCs w:val="24"/>
          <w:lang w:val="ru-RU"/>
        </w:rPr>
      </w:pPr>
      <w:r w:rsidRPr="00F6740E">
        <w:rPr>
          <w:rFonts w:cs="Arial"/>
          <w:sz w:val="24"/>
          <w:szCs w:val="24"/>
          <w:lang w:val="ru-RU"/>
        </w:rPr>
        <w:t>(1) да буде издата од стране банке и да садржи печат банке;</w:t>
      </w:r>
    </w:p>
    <w:p w:rsidR="00F6740E" w:rsidRPr="00F6740E" w:rsidRDefault="00F6740E" w:rsidP="00F6740E">
      <w:pPr>
        <w:rPr>
          <w:rFonts w:cs="Arial"/>
          <w:sz w:val="24"/>
          <w:szCs w:val="24"/>
          <w:lang w:val="ru-RU"/>
        </w:rPr>
      </w:pPr>
      <w:r w:rsidRPr="00F6740E">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6740E" w:rsidRPr="00F6740E" w:rsidRDefault="00F6740E" w:rsidP="00F6740E">
      <w:pPr>
        <w:rPr>
          <w:rFonts w:cs="Arial"/>
          <w:sz w:val="24"/>
          <w:szCs w:val="24"/>
          <w:lang w:val="ru-RU"/>
        </w:rPr>
      </w:pPr>
      <w:r w:rsidRPr="00F6740E">
        <w:rPr>
          <w:rFonts w:cs="Arial"/>
          <w:sz w:val="24"/>
          <w:szCs w:val="24"/>
          <w:lang w:val="ru-RU"/>
        </w:rPr>
        <w:t>(3) износ таксе из члана 156. Закона чија се уплата врши;</w:t>
      </w:r>
    </w:p>
    <w:p w:rsidR="00F6740E" w:rsidRPr="00F6740E" w:rsidRDefault="00F6740E" w:rsidP="00F6740E">
      <w:pPr>
        <w:rPr>
          <w:rFonts w:cs="Arial"/>
          <w:sz w:val="24"/>
          <w:szCs w:val="24"/>
          <w:lang w:val="ru-RU"/>
        </w:rPr>
      </w:pPr>
      <w:r w:rsidRPr="00F6740E">
        <w:rPr>
          <w:rFonts w:cs="Arial"/>
          <w:sz w:val="24"/>
          <w:szCs w:val="24"/>
          <w:lang w:val="ru-RU"/>
        </w:rPr>
        <w:t>(4) број рачуна: 840-30678845-06;</w:t>
      </w:r>
    </w:p>
    <w:p w:rsidR="00F6740E" w:rsidRPr="00F6740E" w:rsidRDefault="00F6740E" w:rsidP="00F6740E">
      <w:pPr>
        <w:rPr>
          <w:rFonts w:cs="Arial"/>
          <w:sz w:val="24"/>
          <w:szCs w:val="24"/>
          <w:lang w:val="ru-RU"/>
        </w:rPr>
      </w:pPr>
      <w:r w:rsidRPr="00F6740E">
        <w:rPr>
          <w:rFonts w:cs="Arial"/>
          <w:sz w:val="24"/>
          <w:szCs w:val="24"/>
          <w:lang w:val="ru-RU"/>
        </w:rPr>
        <w:t>(5) шифру плаћања: 153 или 253;</w:t>
      </w:r>
    </w:p>
    <w:p w:rsidR="00F6740E" w:rsidRPr="00F6740E" w:rsidRDefault="00F6740E" w:rsidP="00F6740E">
      <w:pPr>
        <w:rPr>
          <w:rFonts w:cs="Arial"/>
          <w:sz w:val="24"/>
          <w:szCs w:val="24"/>
          <w:lang w:val="ru-RU"/>
        </w:rPr>
      </w:pPr>
      <w:r w:rsidRPr="00F6740E">
        <w:rPr>
          <w:rFonts w:cs="Arial"/>
          <w:sz w:val="24"/>
          <w:szCs w:val="24"/>
          <w:lang w:val="ru-RU"/>
        </w:rPr>
        <w:t>(6) позив на број: подаци о броју или ознаци јавне набавке поводом које се подноси захтев за заштиту права;</w:t>
      </w:r>
    </w:p>
    <w:p w:rsidR="00F6740E" w:rsidRPr="00F6740E" w:rsidRDefault="00F6740E" w:rsidP="00F6740E">
      <w:pPr>
        <w:rPr>
          <w:rFonts w:cs="Arial"/>
          <w:sz w:val="24"/>
          <w:szCs w:val="24"/>
          <w:lang w:val="ru-RU"/>
        </w:rPr>
      </w:pPr>
      <w:r w:rsidRPr="00F6740E">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F6740E" w:rsidRPr="00F6740E" w:rsidRDefault="00F6740E" w:rsidP="00F6740E">
      <w:pPr>
        <w:rPr>
          <w:rFonts w:cs="Arial"/>
          <w:sz w:val="24"/>
          <w:szCs w:val="24"/>
          <w:lang w:val="ru-RU"/>
        </w:rPr>
      </w:pPr>
      <w:r w:rsidRPr="00F6740E">
        <w:rPr>
          <w:rFonts w:cs="Arial"/>
          <w:sz w:val="24"/>
          <w:szCs w:val="24"/>
          <w:lang w:val="ru-RU"/>
        </w:rPr>
        <w:t>(8) корисник: буџет Републике Србије;</w:t>
      </w:r>
    </w:p>
    <w:p w:rsidR="00F6740E" w:rsidRPr="00F6740E" w:rsidRDefault="00F6740E" w:rsidP="00F6740E">
      <w:pPr>
        <w:rPr>
          <w:rFonts w:cs="Arial"/>
          <w:sz w:val="24"/>
          <w:szCs w:val="24"/>
          <w:lang w:val="ru-RU"/>
        </w:rPr>
      </w:pPr>
      <w:r w:rsidRPr="00F6740E">
        <w:rPr>
          <w:rFonts w:cs="Arial"/>
          <w:sz w:val="24"/>
          <w:szCs w:val="24"/>
          <w:lang w:val="ru-RU"/>
        </w:rPr>
        <w:t>(9) назив уплатиоца, односно назив подносиоца захтева за заштиту права за којег је извршена уплата таксе;</w:t>
      </w:r>
    </w:p>
    <w:p w:rsidR="00F6740E" w:rsidRPr="00F6740E" w:rsidRDefault="00F6740E" w:rsidP="00F6740E">
      <w:pPr>
        <w:rPr>
          <w:rFonts w:cs="Arial"/>
          <w:sz w:val="24"/>
          <w:szCs w:val="24"/>
          <w:lang w:val="ru-RU"/>
        </w:rPr>
      </w:pPr>
      <w:r w:rsidRPr="00F6740E">
        <w:rPr>
          <w:rFonts w:cs="Arial"/>
          <w:sz w:val="24"/>
          <w:szCs w:val="24"/>
          <w:lang w:val="ru-RU"/>
        </w:rPr>
        <w:t>(10) потпис овлашћеног лица банке.</w:t>
      </w:r>
    </w:p>
    <w:p w:rsidR="00F6740E" w:rsidRPr="00F6740E" w:rsidRDefault="00F6740E" w:rsidP="00F6740E">
      <w:pPr>
        <w:rPr>
          <w:rFonts w:cs="Arial"/>
          <w:sz w:val="24"/>
          <w:szCs w:val="24"/>
          <w:lang w:val="ru-RU"/>
        </w:rPr>
      </w:pPr>
      <w:r w:rsidRPr="00F6740E">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6740E" w:rsidRPr="00F6740E" w:rsidRDefault="00F6740E" w:rsidP="00F6740E">
      <w:pPr>
        <w:rPr>
          <w:rFonts w:cs="Arial"/>
          <w:sz w:val="24"/>
          <w:szCs w:val="24"/>
          <w:lang w:val="ru-RU"/>
        </w:rPr>
      </w:pPr>
      <w:r w:rsidRPr="00F6740E">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F6740E">
        <w:rPr>
          <w:rFonts w:cs="Arial"/>
          <w:sz w:val="24"/>
          <w:szCs w:val="24"/>
          <w:lang w:val="sr-Cyrl-RS"/>
        </w:rPr>
        <w:t xml:space="preserve"> </w:t>
      </w:r>
      <w:r w:rsidRPr="00F6740E">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6740E" w:rsidRPr="00F6740E" w:rsidRDefault="00F6740E" w:rsidP="00F6740E">
      <w:pPr>
        <w:rPr>
          <w:rFonts w:cs="Arial"/>
          <w:sz w:val="24"/>
          <w:szCs w:val="24"/>
          <w:lang w:val="ru-RU"/>
        </w:rPr>
      </w:pPr>
      <w:r w:rsidRPr="00F6740E">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6740E" w:rsidRPr="00F6740E" w:rsidRDefault="00F6740E" w:rsidP="00F6740E">
      <w:pPr>
        <w:rPr>
          <w:rFonts w:cs="Arial"/>
          <w:sz w:val="24"/>
          <w:szCs w:val="24"/>
          <w:lang w:val="ru-RU"/>
        </w:rPr>
      </w:pPr>
      <w:r w:rsidRPr="00F6740E">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F6740E">
        <w:rPr>
          <w:rFonts w:cs="Arial"/>
          <w:sz w:val="24"/>
          <w:szCs w:val="24"/>
        </w:rPr>
        <w:t>http</w:t>
      </w:r>
      <w:r w:rsidRPr="00F6740E">
        <w:rPr>
          <w:rFonts w:cs="Arial"/>
          <w:sz w:val="24"/>
          <w:szCs w:val="24"/>
          <w:lang w:val="ru-RU"/>
        </w:rPr>
        <w:t>://</w:t>
      </w:r>
      <w:r w:rsidRPr="00F6740E">
        <w:rPr>
          <w:rFonts w:cs="Arial"/>
          <w:sz w:val="24"/>
          <w:szCs w:val="24"/>
        </w:rPr>
        <w:t>www</w:t>
      </w:r>
      <w:r w:rsidRPr="00F6740E">
        <w:rPr>
          <w:rFonts w:cs="Arial"/>
          <w:sz w:val="24"/>
          <w:szCs w:val="24"/>
          <w:lang w:val="ru-RU"/>
        </w:rPr>
        <w:t>.</w:t>
      </w:r>
      <w:r w:rsidRPr="00F6740E">
        <w:rPr>
          <w:rFonts w:cs="Arial"/>
          <w:sz w:val="24"/>
          <w:szCs w:val="24"/>
        </w:rPr>
        <w:t>kjn</w:t>
      </w:r>
      <w:r w:rsidRPr="00F6740E">
        <w:rPr>
          <w:rFonts w:cs="Arial"/>
          <w:sz w:val="24"/>
          <w:szCs w:val="24"/>
          <w:lang w:val="ru-RU"/>
        </w:rPr>
        <w:t>.</w:t>
      </w:r>
      <w:r w:rsidRPr="00F6740E">
        <w:rPr>
          <w:rFonts w:cs="Arial"/>
          <w:sz w:val="24"/>
          <w:szCs w:val="24"/>
        </w:rPr>
        <w:t>gov</w:t>
      </w:r>
      <w:r w:rsidRPr="00F6740E">
        <w:rPr>
          <w:rFonts w:cs="Arial"/>
          <w:sz w:val="24"/>
          <w:szCs w:val="24"/>
          <w:lang w:val="ru-RU"/>
        </w:rPr>
        <w:t>.</w:t>
      </w:r>
      <w:r w:rsidRPr="00F6740E">
        <w:rPr>
          <w:rFonts w:cs="Arial"/>
          <w:sz w:val="24"/>
          <w:szCs w:val="24"/>
        </w:rPr>
        <w:t>rs</w:t>
      </w:r>
      <w:r w:rsidRPr="00F6740E">
        <w:rPr>
          <w:rFonts w:cs="Arial"/>
          <w:sz w:val="24"/>
          <w:szCs w:val="24"/>
          <w:lang w:val="ru-RU"/>
        </w:rPr>
        <w:t>/</w:t>
      </w:r>
      <w:r w:rsidRPr="00F6740E">
        <w:rPr>
          <w:rFonts w:cs="Arial"/>
          <w:sz w:val="24"/>
          <w:szCs w:val="24"/>
        </w:rPr>
        <w:t>ci</w:t>
      </w:r>
      <w:r w:rsidRPr="00F6740E">
        <w:rPr>
          <w:rFonts w:cs="Arial"/>
          <w:sz w:val="24"/>
          <w:szCs w:val="24"/>
          <w:lang w:val="ru-RU"/>
        </w:rPr>
        <w:t>/</w:t>
      </w:r>
      <w:r w:rsidRPr="00F6740E">
        <w:rPr>
          <w:rFonts w:cs="Arial"/>
          <w:sz w:val="24"/>
          <w:szCs w:val="24"/>
        </w:rPr>
        <w:t>uputstvo</w:t>
      </w:r>
      <w:r w:rsidRPr="00F6740E">
        <w:rPr>
          <w:rFonts w:cs="Arial"/>
          <w:sz w:val="24"/>
          <w:szCs w:val="24"/>
          <w:lang w:val="ru-RU"/>
        </w:rPr>
        <w:t>-</w:t>
      </w:r>
      <w:r w:rsidRPr="00F6740E">
        <w:rPr>
          <w:rFonts w:cs="Arial"/>
          <w:sz w:val="24"/>
          <w:szCs w:val="24"/>
        </w:rPr>
        <w:t>o</w:t>
      </w:r>
      <w:r w:rsidRPr="00F6740E">
        <w:rPr>
          <w:rFonts w:cs="Arial"/>
          <w:sz w:val="24"/>
          <w:szCs w:val="24"/>
          <w:lang w:val="ru-RU"/>
        </w:rPr>
        <w:t>-</w:t>
      </w:r>
      <w:r w:rsidRPr="00F6740E">
        <w:rPr>
          <w:rFonts w:cs="Arial"/>
          <w:sz w:val="24"/>
          <w:szCs w:val="24"/>
        </w:rPr>
        <w:t>uplati</w:t>
      </w:r>
      <w:r w:rsidRPr="00F6740E">
        <w:rPr>
          <w:rFonts w:cs="Arial"/>
          <w:sz w:val="24"/>
          <w:szCs w:val="24"/>
          <w:lang w:val="ru-RU"/>
        </w:rPr>
        <w:t>-</w:t>
      </w:r>
      <w:r w:rsidRPr="00F6740E">
        <w:rPr>
          <w:rFonts w:cs="Arial"/>
          <w:sz w:val="24"/>
          <w:szCs w:val="24"/>
        </w:rPr>
        <w:t>republicke</w:t>
      </w:r>
      <w:r w:rsidRPr="00F6740E">
        <w:rPr>
          <w:rFonts w:cs="Arial"/>
          <w:sz w:val="24"/>
          <w:szCs w:val="24"/>
          <w:lang w:val="ru-RU"/>
        </w:rPr>
        <w:t>-</w:t>
      </w:r>
      <w:r w:rsidRPr="00F6740E">
        <w:rPr>
          <w:rFonts w:cs="Arial"/>
          <w:sz w:val="24"/>
          <w:szCs w:val="24"/>
        </w:rPr>
        <w:t>administrativne</w:t>
      </w:r>
      <w:r w:rsidRPr="00F6740E">
        <w:rPr>
          <w:rFonts w:cs="Arial"/>
          <w:sz w:val="24"/>
          <w:szCs w:val="24"/>
          <w:lang w:val="ru-RU"/>
        </w:rPr>
        <w:t>-</w:t>
      </w:r>
      <w:r w:rsidRPr="00F6740E">
        <w:rPr>
          <w:rFonts w:cs="Arial"/>
          <w:sz w:val="24"/>
          <w:szCs w:val="24"/>
        </w:rPr>
        <w:t>takse</w:t>
      </w:r>
      <w:r w:rsidRPr="00F6740E">
        <w:rPr>
          <w:rFonts w:cs="Arial"/>
          <w:sz w:val="24"/>
          <w:szCs w:val="24"/>
          <w:lang w:val="ru-RU"/>
        </w:rPr>
        <w:t>.</w:t>
      </w:r>
      <w:r w:rsidRPr="00F6740E">
        <w:rPr>
          <w:rFonts w:cs="Arial"/>
          <w:sz w:val="24"/>
          <w:szCs w:val="24"/>
        </w:rPr>
        <w:t>html</w:t>
      </w:r>
      <w:r w:rsidRPr="00F6740E">
        <w:rPr>
          <w:rFonts w:cs="Arial"/>
          <w:sz w:val="24"/>
          <w:szCs w:val="24"/>
          <w:lang w:val="ru-RU"/>
        </w:rPr>
        <w:t xml:space="preserve">и </w:t>
      </w:r>
      <w:r w:rsidRPr="00F6740E">
        <w:rPr>
          <w:rFonts w:cs="Arial"/>
          <w:sz w:val="24"/>
          <w:szCs w:val="24"/>
        </w:rPr>
        <w:t>http</w:t>
      </w:r>
      <w:r w:rsidRPr="00F6740E">
        <w:rPr>
          <w:rFonts w:cs="Arial"/>
          <w:sz w:val="24"/>
          <w:szCs w:val="24"/>
          <w:lang w:val="ru-RU"/>
        </w:rPr>
        <w:t>://</w:t>
      </w:r>
      <w:r w:rsidRPr="00F6740E">
        <w:rPr>
          <w:rFonts w:cs="Arial"/>
          <w:sz w:val="24"/>
          <w:szCs w:val="24"/>
        </w:rPr>
        <w:t>www</w:t>
      </w:r>
      <w:r w:rsidRPr="00F6740E">
        <w:rPr>
          <w:rFonts w:cs="Arial"/>
          <w:sz w:val="24"/>
          <w:szCs w:val="24"/>
          <w:lang w:val="ru-RU"/>
        </w:rPr>
        <w:t>.</w:t>
      </w:r>
      <w:r w:rsidRPr="00F6740E">
        <w:rPr>
          <w:rFonts w:cs="Arial"/>
          <w:sz w:val="24"/>
          <w:szCs w:val="24"/>
        </w:rPr>
        <w:t>kjn</w:t>
      </w:r>
      <w:r w:rsidRPr="00F6740E">
        <w:rPr>
          <w:rFonts w:cs="Arial"/>
          <w:sz w:val="24"/>
          <w:szCs w:val="24"/>
          <w:lang w:val="ru-RU"/>
        </w:rPr>
        <w:t>.</w:t>
      </w:r>
      <w:r w:rsidRPr="00F6740E">
        <w:rPr>
          <w:rFonts w:cs="Arial"/>
          <w:sz w:val="24"/>
          <w:szCs w:val="24"/>
        </w:rPr>
        <w:t>gov</w:t>
      </w:r>
      <w:r w:rsidRPr="00F6740E">
        <w:rPr>
          <w:rFonts w:cs="Arial"/>
          <w:sz w:val="24"/>
          <w:szCs w:val="24"/>
          <w:lang w:val="ru-RU"/>
        </w:rPr>
        <w:t>.</w:t>
      </w:r>
      <w:r w:rsidRPr="00F6740E">
        <w:rPr>
          <w:rFonts w:cs="Arial"/>
          <w:sz w:val="24"/>
          <w:szCs w:val="24"/>
        </w:rPr>
        <w:t>rs</w:t>
      </w:r>
      <w:r w:rsidRPr="00F6740E">
        <w:rPr>
          <w:rFonts w:cs="Arial"/>
          <w:sz w:val="24"/>
          <w:szCs w:val="24"/>
          <w:lang w:val="ru-RU"/>
        </w:rPr>
        <w:t>/</w:t>
      </w:r>
      <w:r w:rsidRPr="00F6740E">
        <w:rPr>
          <w:rFonts w:cs="Arial"/>
          <w:sz w:val="24"/>
          <w:szCs w:val="24"/>
        </w:rPr>
        <w:t>download</w:t>
      </w:r>
      <w:r w:rsidRPr="00F6740E">
        <w:rPr>
          <w:rFonts w:cs="Arial"/>
          <w:sz w:val="24"/>
          <w:szCs w:val="24"/>
          <w:lang w:val="ru-RU"/>
        </w:rPr>
        <w:t>/</w:t>
      </w:r>
      <w:r w:rsidRPr="00F6740E">
        <w:rPr>
          <w:rFonts w:cs="Arial"/>
          <w:sz w:val="24"/>
          <w:szCs w:val="24"/>
        </w:rPr>
        <w:t>Taksa</w:t>
      </w:r>
      <w:r w:rsidRPr="00F6740E">
        <w:rPr>
          <w:rFonts w:cs="Arial"/>
          <w:sz w:val="24"/>
          <w:szCs w:val="24"/>
          <w:lang w:val="ru-RU"/>
        </w:rPr>
        <w:t>-</w:t>
      </w:r>
      <w:r w:rsidRPr="00F6740E">
        <w:rPr>
          <w:rFonts w:cs="Arial"/>
          <w:sz w:val="24"/>
          <w:szCs w:val="24"/>
        </w:rPr>
        <w:t>popunjeni</w:t>
      </w:r>
      <w:r w:rsidRPr="00F6740E">
        <w:rPr>
          <w:rFonts w:cs="Arial"/>
          <w:sz w:val="24"/>
          <w:szCs w:val="24"/>
          <w:lang w:val="ru-RU"/>
        </w:rPr>
        <w:t>-</w:t>
      </w:r>
      <w:r w:rsidRPr="00F6740E">
        <w:rPr>
          <w:rFonts w:cs="Arial"/>
          <w:sz w:val="24"/>
          <w:szCs w:val="24"/>
        </w:rPr>
        <w:t>nalozi</w:t>
      </w:r>
      <w:r w:rsidRPr="00F6740E">
        <w:rPr>
          <w:rFonts w:cs="Arial"/>
          <w:sz w:val="24"/>
          <w:szCs w:val="24"/>
          <w:lang w:val="ru-RU"/>
        </w:rPr>
        <w:t>-</w:t>
      </w:r>
      <w:r w:rsidRPr="00F6740E">
        <w:rPr>
          <w:rFonts w:cs="Arial"/>
          <w:sz w:val="24"/>
          <w:szCs w:val="24"/>
        </w:rPr>
        <w:t>ci</w:t>
      </w:r>
      <w:r w:rsidRPr="00F6740E">
        <w:rPr>
          <w:rFonts w:cs="Arial"/>
          <w:sz w:val="24"/>
          <w:szCs w:val="24"/>
          <w:lang w:val="ru-RU"/>
        </w:rPr>
        <w:t>.</w:t>
      </w:r>
      <w:r w:rsidRPr="00F6740E">
        <w:rPr>
          <w:rFonts w:cs="Arial"/>
          <w:sz w:val="24"/>
          <w:szCs w:val="24"/>
        </w:rPr>
        <w:t>pdf</w:t>
      </w:r>
    </w:p>
    <w:p w:rsidR="00F6740E" w:rsidRPr="00F6740E" w:rsidRDefault="00F6740E" w:rsidP="00F6740E">
      <w:pPr>
        <w:rPr>
          <w:rFonts w:cs="Arial"/>
          <w:sz w:val="24"/>
          <w:szCs w:val="24"/>
          <w:lang w:val="ru-RU"/>
        </w:rPr>
      </w:pPr>
    </w:p>
    <w:p w:rsidR="00F6740E" w:rsidRPr="00F6740E" w:rsidRDefault="00F6740E" w:rsidP="00F6740E">
      <w:pPr>
        <w:rPr>
          <w:rFonts w:cs="Arial"/>
          <w:sz w:val="24"/>
          <w:szCs w:val="24"/>
          <w:lang w:val="ru-RU"/>
        </w:rPr>
      </w:pPr>
      <w:r w:rsidRPr="00F6740E">
        <w:rPr>
          <w:rFonts w:cs="Arial"/>
          <w:sz w:val="24"/>
          <w:szCs w:val="24"/>
          <w:lang w:val="ru-RU"/>
        </w:rPr>
        <w:t>УПЛАТА ИЗ ИНОСТРАНСТВА</w:t>
      </w:r>
    </w:p>
    <w:p w:rsidR="00F6740E" w:rsidRPr="00F6740E" w:rsidRDefault="00F6740E" w:rsidP="00F6740E">
      <w:pPr>
        <w:rPr>
          <w:rFonts w:cs="Arial"/>
          <w:sz w:val="24"/>
          <w:szCs w:val="24"/>
          <w:lang w:val="ru-RU"/>
        </w:rPr>
      </w:pPr>
      <w:r w:rsidRPr="00F6740E">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6740E" w:rsidRPr="00F6740E" w:rsidRDefault="00F6740E" w:rsidP="00F6740E">
      <w:pPr>
        <w:rPr>
          <w:rFonts w:cs="Arial"/>
          <w:sz w:val="24"/>
          <w:szCs w:val="24"/>
          <w:lang w:val="ru-RU"/>
        </w:rPr>
      </w:pPr>
    </w:p>
    <w:p w:rsidR="00F6740E" w:rsidRPr="00F6740E" w:rsidRDefault="00F6740E" w:rsidP="00F6740E">
      <w:pPr>
        <w:rPr>
          <w:rFonts w:cs="Arial"/>
          <w:sz w:val="24"/>
          <w:szCs w:val="24"/>
          <w:lang w:val="ru-RU"/>
        </w:rPr>
      </w:pPr>
      <w:r w:rsidRPr="00F6740E">
        <w:rPr>
          <w:rFonts w:cs="Arial"/>
          <w:sz w:val="24"/>
          <w:szCs w:val="24"/>
          <w:lang w:val="ru-RU"/>
        </w:rPr>
        <w:t>НАЗИВ И АДРЕСА БАНКЕ:</w:t>
      </w:r>
    </w:p>
    <w:p w:rsidR="00F6740E" w:rsidRPr="00F6740E" w:rsidRDefault="00F6740E" w:rsidP="00F6740E">
      <w:pPr>
        <w:rPr>
          <w:rFonts w:cs="Arial"/>
          <w:sz w:val="24"/>
          <w:szCs w:val="24"/>
          <w:lang w:val="ru-RU"/>
        </w:rPr>
      </w:pPr>
      <w:r w:rsidRPr="00F6740E">
        <w:rPr>
          <w:rFonts w:cs="Arial"/>
          <w:sz w:val="24"/>
          <w:szCs w:val="24"/>
          <w:lang w:val="ru-RU"/>
        </w:rPr>
        <w:t>Народна банка Србије (НБС)</w:t>
      </w:r>
    </w:p>
    <w:p w:rsidR="00F6740E" w:rsidRPr="00F6740E" w:rsidRDefault="00F6740E" w:rsidP="00F6740E">
      <w:pPr>
        <w:rPr>
          <w:rFonts w:cs="Arial"/>
          <w:sz w:val="24"/>
          <w:szCs w:val="24"/>
          <w:lang w:val="ru-RU"/>
        </w:rPr>
      </w:pPr>
      <w:r w:rsidRPr="00F6740E">
        <w:rPr>
          <w:rFonts w:cs="Arial"/>
          <w:sz w:val="24"/>
          <w:szCs w:val="24"/>
          <w:lang w:val="ru-RU"/>
        </w:rPr>
        <w:t>11000 Београд, ул. Немањина бр. 17</w:t>
      </w:r>
    </w:p>
    <w:p w:rsidR="00F6740E" w:rsidRPr="00F6740E" w:rsidRDefault="00F6740E" w:rsidP="00F6740E">
      <w:pPr>
        <w:rPr>
          <w:rFonts w:cs="Arial"/>
          <w:sz w:val="24"/>
          <w:szCs w:val="24"/>
          <w:lang w:val="ru-RU"/>
        </w:rPr>
      </w:pPr>
      <w:r w:rsidRPr="00F6740E">
        <w:rPr>
          <w:rFonts w:cs="Arial"/>
          <w:sz w:val="24"/>
          <w:szCs w:val="24"/>
          <w:lang w:val="ru-RU"/>
        </w:rPr>
        <w:t>Србија</w:t>
      </w:r>
    </w:p>
    <w:p w:rsidR="00F6740E" w:rsidRPr="00F6740E" w:rsidRDefault="00F6740E" w:rsidP="00F6740E">
      <w:pPr>
        <w:rPr>
          <w:rFonts w:cs="Arial"/>
          <w:sz w:val="24"/>
          <w:szCs w:val="24"/>
          <w:lang w:val="ru-RU"/>
        </w:rPr>
      </w:pPr>
      <w:r w:rsidRPr="00F6740E">
        <w:rPr>
          <w:rFonts w:cs="Arial"/>
          <w:sz w:val="24"/>
          <w:szCs w:val="24"/>
        </w:rPr>
        <w:t>SWIFT</w:t>
      </w:r>
      <w:r w:rsidRPr="00F6740E">
        <w:rPr>
          <w:rFonts w:cs="Arial"/>
          <w:sz w:val="24"/>
          <w:szCs w:val="24"/>
          <w:lang w:val="ru-RU"/>
        </w:rPr>
        <w:t xml:space="preserve"> </w:t>
      </w:r>
      <w:r w:rsidRPr="00F6740E">
        <w:rPr>
          <w:rFonts w:cs="Arial"/>
          <w:sz w:val="24"/>
          <w:szCs w:val="24"/>
        </w:rPr>
        <w:t>CODE</w:t>
      </w:r>
      <w:r w:rsidRPr="00F6740E">
        <w:rPr>
          <w:rFonts w:cs="Arial"/>
          <w:sz w:val="24"/>
          <w:szCs w:val="24"/>
          <w:lang w:val="ru-RU"/>
        </w:rPr>
        <w:t xml:space="preserve">: </w:t>
      </w:r>
      <w:r w:rsidRPr="00F6740E">
        <w:rPr>
          <w:rFonts w:cs="Arial"/>
          <w:sz w:val="24"/>
          <w:szCs w:val="24"/>
        </w:rPr>
        <w:t>NBSRRSBGXXX</w:t>
      </w:r>
    </w:p>
    <w:p w:rsidR="00F6740E" w:rsidRPr="00F6740E" w:rsidRDefault="00F6740E" w:rsidP="00F6740E">
      <w:pPr>
        <w:rPr>
          <w:rFonts w:cs="Arial"/>
          <w:sz w:val="24"/>
          <w:szCs w:val="24"/>
          <w:lang w:val="ru-RU"/>
        </w:rPr>
      </w:pPr>
      <w:r w:rsidRPr="00F6740E">
        <w:rPr>
          <w:rFonts w:cs="Arial"/>
          <w:sz w:val="24"/>
          <w:szCs w:val="24"/>
          <w:lang w:val="ru-RU"/>
        </w:rPr>
        <w:t>НАЗИВ И АДРЕСА ИНСТИТУЦИЈЕ:</w:t>
      </w:r>
    </w:p>
    <w:p w:rsidR="00F6740E" w:rsidRPr="00F6740E" w:rsidRDefault="00F6740E" w:rsidP="00F6740E">
      <w:pPr>
        <w:rPr>
          <w:rFonts w:cs="Arial"/>
          <w:sz w:val="24"/>
          <w:szCs w:val="24"/>
          <w:lang w:val="ru-RU"/>
        </w:rPr>
      </w:pPr>
      <w:r w:rsidRPr="00F6740E">
        <w:rPr>
          <w:rFonts w:cs="Arial"/>
          <w:sz w:val="24"/>
          <w:szCs w:val="24"/>
          <w:lang w:val="ru-RU"/>
        </w:rPr>
        <w:t>Министарство финансија</w:t>
      </w:r>
    </w:p>
    <w:p w:rsidR="00F6740E" w:rsidRPr="00F6740E" w:rsidRDefault="00F6740E" w:rsidP="00F6740E">
      <w:pPr>
        <w:rPr>
          <w:rFonts w:cs="Arial"/>
          <w:sz w:val="24"/>
          <w:szCs w:val="24"/>
          <w:lang w:val="ru-RU"/>
        </w:rPr>
      </w:pPr>
      <w:r w:rsidRPr="00F6740E">
        <w:rPr>
          <w:rFonts w:cs="Arial"/>
          <w:sz w:val="24"/>
          <w:szCs w:val="24"/>
          <w:lang w:val="ru-RU"/>
        </w:rPr>
        <w:t>Управа за трезор</w:t>
      </w:r>
    </w:p>
    <w:p w:rsidR="00F6740E" w:rsidRPr="00F6740E" w:rsidRDefault="00F6740E" w:rsidP="00F6740E">
      <w:pPr>
        <w:rPr>
          <w:rFonts w:cs="Arial"/>
          <w:sz w:val="24"/>
          <w:szCs w:val="24"/>
          <w:lang w:val="ru-RU"/>
        </w:rPr>
      </w:pPr>
      <w:r w:rsidRPr="00F6740E">
        <w:rPr>
          <w:rFonts w:cs="Arial"/>
          <w:sz w:val="24"/>
          <w:szCs w:val="24"/>
          <w:lang w:val="ru-RU"/>
        </w:rPr>
        <w:t>ул. Поп Лукина бр. 7-9</w:t>
      </w:r>
    </w:p>
    <w:p w:rsidR="00F6740E" w:rsidRPr="00F6740E" w:rsidRDefault="00F6740E" w:rsidP="00F6740E">
      <w:pPr>
        <w:rPr>
          <w:rFonts w:cs="Arial"/>
          <w:sz w:val="24"/>
          <w:szCs w:val="24"/>
          <w:lang w:val="ru-RU"/>
        </w:rPr>
      </w:pPr>
      <w:r w:rsidRPr="00F6740E">
        <w:rPr>
          <w:rFonts w:cs="Arial"/>
          <w:sz w:val="24"/>
          <w:szCs w:val="24"/>
          <w:lang w:val="ru-RU"/>
        </w:rPr>
        <w:t>11000 Београд</w:t>
      </w:r>
    </w:p>
    <w:p w:rsidR="00F6740E" w:rsidRPr="00F6740E" w:rsidRDefault="00F6740E" w:rsidP="00F6740E">
      <w:pPr>
        <w:rPr>
          <w:rFonts w:cs="Arial"/>
          <w:sz w:val="24"/>
          <w:szCs w:val="24"/>
          <w:lang w:val="ru-RU"/>
        </w:rPr>
      </w:pPr>
      <w:r w:rsidRPr="00F6740E">
        <w:rPr>
          <w:rFonts w:cs="Arial"/>
          <w:sz w:val="24"/>
          <w:szCs w:val="24"/>
        </w:rPr>
        <w:t>IBAN</w:t>
      </w:r>
      <w:r w:rsidRPr="00F6740E">
        <w:rPr>
          <w:rFonts w:cs="Arial"/>
          <w:sz w:val="24"/>
          <w:szCs w:val="24"/>
          <w:lang w:val="ru-RU"/>
        </w:rPr>
        <w:t xml:space="preserve">: </w:t>
      </w:r>
      <w:r w:rsidRPr="00F6740E">
        <w:rPr>
          <w:rFonts w:cs="Arial"/>
          <w:sz w:val="24"/>
          <w:szCs w:val="24"/>
        </w:rPr>
        <w:t>RS</w:t>
      </w:r>
      <w:r w:rsidRPr="00F6740E">
        <w:rPr>
          <w:rFonts w:cs="Arial"/>
          <w:sz w:val="24"/>
          <w:szCs w:val="24"/>
          <w:lang w:val="ru-RU"/>
        </w:rPr>
        <w:t xml:space="preserve"> 35908500103019323073</w:t>
      </w:r>
    </w:p>
    <w:p w:rsidR="00F6740E" w:rsidRPr="00F6740E" w:rsidRDefault="00F6740E" w:rsidP="00F6740E">
      <w:pPr>
        <w:rPr>
          <w:rFonts w:cs="Arial"/>
          <w:sz w:val="24"/>
          <w:szCs w:val="24"/>
          <w:lang w:val="ru-RU"/>
        </w:rPr>
      </w:pPr>
      <w:r w:rsidRPr="00F6740E">
        <w:rPr>
          <w:rFonts w:cs="Arial"/>
          <w:sz w:val="24"/>
          <w:szCs w:val="24"/>
          <w:lang w:val="ru-RU"/>
        </w:rPr>
        <w:t>НАПОМЕНА: Приликом уплата средстава потребно је навести следеће информације о плаћању - „детаљи плаћања“ (</w:t>
      </w:r>
      <w:r w:rsidRPr="00F6740E">
        <w:rPr>
          <w:rFonts w:cs="Arial"/>
          <w:sz w:val="24"/>
          <w:szCs w:val="24"/>
        </w:rPr>
        <w:t>FIELD</w:t>
      </w:r>
      <w:r w:rsidRPr="00F6740E">
        <w:rPr>
          <w:rFonts w:cs="Arial"/>
          <w:sz w:val="24"/>
          <w:szCs w:val="24"/>
          <w:lang w:val="ru-RU"/>
        </w:rPr>
        <w:t xml:space="preserve"> 70: </w:t>
      </w:r>
      <w:r w:rsidRPr="00F6740E">
        <w:rPr>
          <w:rFonts w:cs="Arial"/>
          <w:sz w:val="24"/>
          <w:szCs w:val="24"/>
        </w:rPr>
        <w:t>DETAILS</w:t>
      </w:r>
      <w:r w:rsidRPr="00F6740E">
        <w:rPr>
          <w:rFonts w:cs="Arial"/>
          <w:sz w:val="24"/>
          <w:szCs w:val="24"/>
          <w:lang w:val="ru-RU"/>
        </w:rPr>
        <w:t xml:space="preserve"> </w:t>
      </w:r>
      <w:r w:rsidRPr="00F6740E">
        <w:rPr>
          <w:rFonts w:cs="Arial"/>
          <w:sz w:val="24"/>
          <w:szCs w:val="24"/>
        </w:rPr>
        <w:t>OF</w:t>
      </w:r>
      <w:r w:rsidRPr="00F6740E">
        <w:rPr>
          <w:rFonts w:cs="Arial"/>
          <w:sz w:val="24"/>
          <w:szCs w:val="24"/>
          <w:lang w:val="ru-RU"/>
        </w:rPr>
        <w:t xml:space="preserve"> </w:t>
      </w:r>
      <w:r w:rsidRPr="00F6740E">
        <w:rPr>
          <w:rFonts w:cs="Arial"/>
          <w:sz w:val="24"/>
          <w:szCs w:val="24"/>
        </w:rPr>
        <w:t>PAYMENT</w:t>
      </w:r>
      <w:r w:rsidRPr="00F6740E">
        <w:rPr>
          <w:rFonts w:cs="Arial"/>
          <w:sz w:val="24"/>
          <w:szCs w:val="24"/>
          <w:lang w:val="ru-RU"/>
        </w:rPr>
        <w:t>):</w:t>
      </w:r>
    </w:p>
    <w:p w:rsidR="00F6740E" w:rsidRPr="00F6740E" w:rsidRDefault="00F6740E" w:rsidP="00F6740E">
      <w:pPr>
        <w:rPr>
          <w:rFonts w:cs="Arial"/>
          <w:sz w:val="24"/>
          <w:szCs w:val="24"/>
          <w:lang w:val="ru-RU"/>
        </w:rPr>
      </w:pPr>
      <w:r w:rsidRPr="00F6740E">
        <w:rPr>
          <w:rFonts w:cs="Arial"/>
          <w:sz w:val="24"/>
          <w:szCs w:val="24"/>
          <w:lang w:val="ru-RU"/>
        </w:rPr>
        <w:t>– број у поступку јавне набавке на које се захтев за заштиту права односи и</w:t>
      </w:r>
    </w:p>
    <w:p w:rsidR="00F6740E" w:rsidRPr="00F6740E" w:rsidRDefault="00F6740E" w:rsidP="00F6740E">
      <w:pPr>
        <w:rPr>
          <w:rFonts w:cs="Arial"/>
          <w:sz w:val="24"/>
          <w:szCs w:val="24"/>
          <w:lang w:val="ru-RU"/>
        </w:rPr>
      </w:pPr>
      <w:r w:rsidRPr="00F6740E">
        <w:rPr>
          <w:rFonts w:cs="Arial"/>
          <w:sz w:val="24"/>
          <w:szCs w:val="24"/>
          <w:lang w:val="ru-RU"/>
        </w:rPr>
        <w:t>назив наручиоца у поступку јавне набавке.</w:t>
      </w:r>
    </w:p>
    <w:p w:rsidR="00F6740E" w:rsidRDefault="00F6740E" w:rsidP="00F6740E">
      <w:pPr>
        <w:rPr>
          <w:rFonts w:cs="Arial"/>
          <w:sz w:val="24"/>
          <w:szCs w:val="24"/>
          <w:lang w:val="ru-RU"/>
        </w:rPr>
      </w:pPr>
      <w:r w:rsidRPr="00F6740E">
        <w:rPr>
          <w:rFonts w:cs="Arial"/>
          <w:sz w:val="24"/>
          <w:szCs w:val="24"/>
          <w:lang w:val="ru-RU"/>
        </w:rPr>
        <w:t xml:space="preserve">У прилогу су инструкције за уплате у валутама: </w:t>
      </w:r>
      <w:r w:rsidRPr="00F6740E">
        <w:rPr>
          <w:rFonts w:cs="Arial"/>
          <w:sz w:val="24"/>
          <w:szCs w:val="24"/>
        </w:rPr>
        <w:t>EUR</w:t>
      </w:r>
      <w:r w:rsidRPr="00F6740E">
        <w:rPr>
          <w:rFonts w:cs="Arial"/>
          <w:sz w:val="24"/>
          <w:szCs w:val="24"/>
          <w:lang w:val="ru-RU"/>
        </w:rPr>
        <w:t xml:space="preserve"> и </w:t>
      </w:r>
      <w:r w:rsidRPr="00F6740E">
        <w:rPr>
          <w:rFonts w:cs="Arial"/>
          <w:sz w:val="24"/>
          <w:szCs w:val="24"/>
        </w:rPr>
        <w:t>USD</w:t>
      </w:r>
      <w:r w:rsidRPr="00F6740E">
        <w:rPr>
          <w:rFonts w:cs="Arial"/>
          <w:sz w:val="24"/>
          <w:szCs w:val="24"/>
          <w:lang w:val="ru-RU"/>
        </w:rPr>
        <w:t>.</w:t>
      </w:r>
    </w:p>
    <w:p w:rsidR="00C96691" w:rsidRDefault="00C96691" w:rsidP="00F6740E">
      <w:pPr>
        <w:rPr>
          <w:rFonts w:cs="Arial"/>
          <w:sz w:val="24"/>
          <w:szCs w:val="24"/>
          <w:lang w:val="ru-RU"/>
        </w:rPr>
      </w:pPr>
    </w:p>
    <w:p w:rsidR="00C96691" w:rsidRPr="00F6740E" w:rsidRDefault="00C96691" w:rsidP="00F6740E">
      <w:pPr>
        <w:rPr>
          <w:rFonts w:cs="Arial"/>
          <w:sz w:val="24"/>
          <w:szCs w:val="24"/>
          <w:lang w:val="ru-RU"/>
        </w:rPr>
      </w:pPr>
    </w:p>
    <w:p w:rsidR="00F6740E" w:rsidRPr="00F6740E" w:rsidRDefault="00F6740E" w:rsidP="00F6740E">
      <w:pPr>
        <w:rPr>
          <w:rFonts w:cs="Arial"/>
          <w:sz w:val="24"/>
          <w:szCs w:val="24"/>
          <w:lang w:bidi="en-US"/>
        </w:rPr>
      </w:pPr>
      <w:r w:rsidRPr="00F6740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598"/>
      </w:tblGrid>
      <w:tr w:rsidR="00F6740E" w:rsidRPr="00F6740E" w:rsidTr="000A06F2">
        <w:trPr>
          <w:trHeight w:val="30"/>
        </w:trPr>
        <w:tc>
          <w:tcPr>
            <w:tcW w:w="9576" w:type="dxa"/>
            <w:gridSpan w:val="2"/>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SWIFT MESSAGE MT103 – EUR</w:t>
            </w:r>
          </w:p>
        </w:tc>
      </w:tr>
      <w:tr w:rsidR="00F6740E" w:rsidRPr="00F6740E" w:rsidTr="000A06F2">
        <w:trPr>
          <w:trHeight w:val="20"/>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32A: </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VALUE DATE – EUR- AMOUNT</w:t>
            </w:r>
          </w:p>
        </w:tc>
      </w:tr>
      <w:tr w:rsidR="00F6740E" w:rsidRPr="00F6740E" w:rsidTr="000A06F2">
        <w:trPr>
          <w:trHeight w:val="20"/>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50K:  </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ORDERING CUSTOMER</w:t>
            </w:r>
          </w:p>
        </w:tc>
      </w:tr>
      <w:tr w:rsidR="00F6740E" w:rsidRPr="00F6740E" w:rsidTr="000A06F2">
        <w:trPr>
          <w:trHeight w:val="20"/>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50K:  </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ORDERING CUSTOMER</w:t>
            </w:r>
          </w:p>
        </w:tc>
      </w:tr>
      <w:tr w:rsidR="00F6740E" w:rsidRPr="00F6740E" w:rsidTr="000A06F2">
        <w:trPr>
          <w:trHeight w:val="1113"/>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FIELD 56A:</w:t>
            </w:r>
          </w:p>
          <w:p w:rsidR="00F6740E" w:rsidRPr="00F6740E" w:rsidRDefault="00F6740E" w:rsidP="00F6740E">
            <w:pPr>
              <w:rPr>
                <w:rFonts w:cs="Arial"/>
                <w:sz w:val="24"/>
                <w:szCs w:val="24"/>
                <w:lang w:bidi="en-US"/>
              </w:rPr>
            </w:pPr>
            <w:r w:rsidRPr="00F6740E">
              <w:rPr>
                <w:rFonts w:cs="Arial"/>
                <w:sz w:val="24"/>
                <w:szCs w:val="24"/>
                <w:lang w:bidi="en-US"/>
              </w:rPr>
              <w:t>(INTERMEDIARY)</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DEUTDEFFXXX</w:t>
            </w:r>
          </w:p>
          <w:p w:rsidR="00F6740E" w:rsidRPr="00F6740E" w:rsidRDefault="00F6740E" w:rsidP="00F6740E">
            <w:pPr>
              <w:rPr>
                <w:rFonts w:cs="Arial"/>
                <w:sz w:val="24"/>
                <w:szCs w:val="24"/>
                <w:lang w:bidi="en-US"/>
              </w:rPr>
            </w:pPr>
            <w:r w:rsidRPr="00F6740E">
              <w:rPr>
                <w:rFonts w:cs="Arial"/>
                <w:sz w:val="24"/>
                <w:szCs w:val="24"/>
                <w:lang w:bidi="en-US"/>
              </w:rPr>
              <w:t>DEUTSCHE BANK AG, F/M</w:t>
            </w:r>
          </w:p>
          <w:p w:rsidR="00F6740E" w:rsidRPr="00F6740E" w:rsidRDefault="00F6740E" w:rsidP="00F6740E">
            <w:pPr>
              <w:rPr>
                <w:rFonts w:cs="Arial"/>
                <w:sz w:val="24"/>
                <w:szCs w:val="24"/>
                <w:lang w:bidi="en-US"/>
              </w:rPr>
            </w:pPr>
            <w:r w:rsidRPr="00F6740E">
              <w:rPr>
                <w:rFonts w:cs="Arial"/>
                <w:sz w:val="24"/>
                <w:szCs w:val="24"/>
                <w:lang w:bidi="en-US"/>
              </w:rPr>
              <w:t>TAUNUSANLAGE 12</w:t>
            </w:r>
          </w:p>
          <w:p w:rsidR="00F6740E" w:rsidRPr="00F6740E" w:rsidRDefault="00F6740E" w:rsidP="00F6740E">
            <w:pPr>
              <w:rPr>
                <w:rFonts w:cs="Arial"/>
                <w:sz w:val="24"/>
                <w:szCs w:val="24"/>
                <w:lang w:bidi="en-US"/>
              </w:rPr>
            </w:pPr>
            <w:r w:rsidRPr="00F6740E">
              <w:rPr>
                <w:rFonts w:cs="Arial"/>
                <w:sz w:val="24"/>
                <w:szCs w:val="24"/>
                <w:lang w:bidi="en-US"/>
              </w:rPr>
              <w:t>GERMANY</w:t>
            </w:r>
          </w:p>
        </w:tc>
      </w:tr>
      <w:tr w:rsidR="00F6740E" w:rsidRPr="00F6740E" w:rsidTr="000A06F2">
        <w:trPr>
          <w:trHeight w:val="1689"/>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FIELD 57A:</w:t>
            </w:r>
          </w:p>
          <w:p w:rsidR="00F6740E" w:rsidRPr="00F6740E" w:rsidRDefault="00F6740E" w:rsidP="00F6740E">
            <w:pPr>
              <w:rPr>
                <w:rFonts w:cs="Arial"/>
                <w:sz w:val="24"/>
                <w:szCs w:val="24"/>
                <w:lang w:bidi="en-US"/>
              </w:rPr>
            </w:pPr>
            <w:r w:rsidRPr="00F6740E">
              <w:rPr>
                <w:rFonts w:cs="Arial"/>
                <w:sz w:val="24"/>
                <w:szCs w:val="24"/>
                <w:lang w:bidi="en-US"/>
              </w:rPr>
              <w:t>(ACC. WITH BANK)</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/DE20500700100935930800</w:t>
            </w:r>
          </w:p>
          <w:p w:rsidR="00F6740E" w:rsidRPr="00F6740E" w:rsidRDefault="00F6740E" w:rsidP="00F6740E">
            <w:pPr>
              <w:rPr>
                <w:rFonts w:cs="Arial"/>
                <w:sz w:val="24"/>
                <w:szCs w:val="24"/>
                <w:lang w:bidi="en-US"/>
              </w:rPr>
            </w:pPr>
            <w:r w:rsidRPr="00F6740E">
              <w:rPr>
                <w:rFonts w:cs="Arial"/>
                <w:sz w:val="24"/>
                <w:szCs w:val="24"/>
                <w:lang w:bidi="en-US"/>
              </w:rPr>
              <w:t>NBSRRSBGXXX</w:t>
            </w:r>
          </w:p>
          <w:p w:rsidR="00F6740E" w:rsidRPr="00F6740E" w:rsidRDefault="00F6740E" w:rsidP="00F6740E">
            <w:pPr>
              <w:rPr>
                <w:rFonts w:cs="Arial"/>
                <w:sz w:val="24"/>
                <w:szCs w:val="24"/>
                <w:lang w:bidi="en-US"/>
              </w:rPr>
            </w:pPr>
            <w:r w:rsidRPr="00F6740E">
              <w:rPr>
                <w:rFonts w:cs="Arial"/>
                <w:sz w:val="24"/>
                <w:szCs w:val="24"/>
                <w:lang w:bidi="en-US"/>
              </w:rPr>
              <w:t>NARODNA BANKA SRBIJE (NATIONAL</w:t>
            </w:r>
          </w:p>
          <w:p w:rsidR="00F6740E" w:rsidRPr="00F6740E" w:rsidRDefault="00F6740E" w:rsidP="00F6740E">
            <w:pPr>
              <w:rPr>
                <w:rFonts w:cs="Arial"/>
                <w:sz w:val="24"/>
                <w:szCs w:val="24"/>
                <w:lang w:bidi="en-US"/>
              </w:rPr>
            </w:pPr>
            <w:r w:rsidRPr="00F6740E">
              <w:rPr>
                <w:rFonts w:cs="Arial"/>
                <w:sz w:val="24"/>
                <w:szCs w:val="24"/>
                <w:lang w:bidi="en-US"/>
              </w:rPr>
              <w:t>BANK OF SERBIA – NBS BEOGRAD,</w:t>
            </w:r>
          </w:p>
          <w:p w:rsidR="00F6740E" w:rsidRPr="00F6740E" w:rsidRDefault="00F6740E" w:rsidP="00F6740E">
            <w:pPr>
              <w:rPr>
                <w:rFonts w:cs="Arial"/>
                <w:sz w:val="24"/>
                <w:szCs w:val="24"/>
                <w:lang w:bidi="en-US"/>
              </w:rPr>
            </w:pPr>
            <w:r w:rsidRPr="00F6740E">
              <w:rPr>
                <w:rFonts w:cs="Arial"/>
                <w:sz w:val="24"/>
                <w:szCs w:val="24"/>
                <w:lang w:bidi="en-US"/>
              </w:rPr>
              <w:lastRenderedPageBreak/>
              <w:t>NEMANJINA 17</w:t>
            </w:r>
          </w:p>
          <w:p w:rsidR="00F6740E" w:rsidRPr="00F6740E" w:rsidRDefault="00F6740E" w:rsidP="00F6740E">
            <w:pPr>
              <w:rPr>
                <w:rFonts w:cs="Arial"/>
                <w:sz w:val="24"/>
                <w:szCs w:val="24"/>
                <w:lang w:bidi="en-US"/>
              </w:rPr>
            </w:pPr>
            <w:r w:rsidRPr="00F6740E">
              <w:rPr>
                <w:rFonts w:cs="Arial"/>
                <w:sz w:val="24"/>
                <w:szCs w:val="24"/>
                <w:lang w:bidi="en-US"/>
              </w:rPr>
              <w:t>SERBIA</w:t>
            </w:r>
          </w:p>
        </w:tc>
      </w:tr>
      <w:tr w:rsidR="00F6740E" w:rsidRPr="00F6740E" w:rsidTr="000A06F2">
        <w:trPr>
          <w:trHeight w:val="20"/>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lastRenderedPageBreak/>
              <w:t>FIELD 59:</w:t>
            </w:r>
          </w:p>
          <w:p w:rsidR="00F6740E" w:rsidRPr="00F6740E" w:rsidRDefault="00F6740E" w:rsidP="00F6740E">
            <w:pPr>
              <w:rPr>
                <w:rFonts w:cs="Arial"/>
                <w:sz w:val="24"/>
                <w:szCs w:val="24"/>
                <w:lang w:bidi="en-US"/>
              </w:rPr>
            </w:pPr>
            <w:r w:rsidRPr="00F6740E">
              <w:rPr>
                <w:rFonts w:cs="Arial"/>
                <w:sz w:val="24"/>
                <w:szCs w:val="24"/>
                <w:lang w:bidi="en-US"/>
              </w:rPr>
              <w:t>(BENEFICIARY)</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/RS35908500103019323073</w:t>
            </w:r>
          </w:p>
          <w:p w:rsidR="00F6740E" w:rsidRPr="00F6740E" w:rsidRDefault="00F6740E" w:rsidP="00F6740E">
            <w:pPr>
              <w:rPr>
                <w:rFonts w:cs="Arial"/>
                <w:sz w:val="24"/>
                <w:szCs w:val="24"/>
                <w:lang w:bidi="en-US"/>
              </w:rPr>
            </w:pPr>
            <w:r w:rsidRPr="00F6740E">
              <w:rPr>
                <w:rFonts w:cs="Arial"/>
                <w:sz w:val="24"/>
                <w:szCs w:val="24"/>
                <w:lang w:bidi="en-US"/>
              </w:rPr>
              <w:t>MINISTARSTVO FINANSIJA</w:t>
            </w:r>
          </w:p>
          <w:p w:rsidR="00F6740E" w:rsidRPr="00F6740E" w:rsidRDefault="00F6740E" w:rsidP="00F6740E">
            <w:pPr>
              <w:rPr>
                <w:rFonts w:cs="Arial"/>
                <w:sz w:val="24"/>
                <w:szCs w:val="24"/>
                <w:lang w:bidi="en-US"/>
              </w:rPr>
            </w:pPr>
            <w:r w:rsidRPr="00F6740E">
              <w:rPr>
                <w:rFonts w:cs="Arial"/>
                <w:sz w:val="24"/>
                <w:szCs w:val="24"/>
                <w:lang w:bidi="en-US"/>
              </w:rPr>
              <w:t>UPRAVA ZA TREZOR</w:t>
            </w:r>
          </w:p>
          <w:p w:rsidR="00F6740E" w:rsidRPr="00F6740E" w:rsidRDefault="00F6740E" w:rsidP="00F6740E">
            <w:pPr>
              <w:rPr>
                <w:rFonts w:cs="Arial"/>
                <w:sz w:val="24"/>
                <w:szCs w:val="24"/>
                <w:lang w:bidi="en-US"/>
              </w:rPr>
            </w:pPr>
            <w:r w:rsidRPr="00F6740E">
              <w:rPr>
                <w:rFonts w:cs="Arial"/>
                <w:sz w:val="24"/>
                <w:szCs w:val="24"/>
                <w:lang w:bidi="en-US"/>
              </w:rPr>
              <w:t>POP LUKINA7-9</w:t>
            </w:r>
          </w:p>
          <w:p w:rsidR="00F6740E" w:rsidRPr="00F6740E" w:rsidRDefault="00F6740E" w:rsidP="00F6740E">
            <w:pPr>
              <w:rPr>
                <w:rFonts w:cs="Arial"/>
                <w:sz w:val="24"/>
                <w:szCs w:val="24"/>
                <w:lang w:bidi="en-US"/>
              </w:rPr>
            </w:pPr>
            <w:r w:rsidRPr="00F6740E">
              <w:rPr>
                <w:rFonts w:cs="Arial"/>
                <w:sz w:val="24"/>
                <w:szCs w:val="24"/>
                <w:lang w:bidi="en-US"/>
              </w:rPr>
              <w:t>BEOGRAD</w:t>
            </w:r>
          </w:p>
        </w:tc>
      </w:tr>
      <w:tr w:rsidR="00F6740E" w:rsidRPr="00F6740E" w:rsidTr="000A06F2">
        <w:trPr>
          <w:trHeight w:val="20"/>
        </w:trPr>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70:  </w:t>
            </w:r>
          </w:p>
        </w:tc>
        <w:tc>
          <w:tcPr>
            <w:tcW w:w="4788"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DETAILS OF PAYMENT</w:t>
            </w:r>
          </w:p>
        </w:tc>
      </w:tr>
      <w:tr w:rsidR="00F6740E" w:rsidRPr="00F6740E" w:rsidTr="000A06F2">
        <w:trPr>
          <w:trHeight w:val="20"/>
        </w:trPr>
        <w:tc>
          <w:tcPr>
            <w:tcW w:w="4788" w:type="dxa"/>
            <w:shd w:val="clear" w:color="auto" w:fill="auto"/>
          </w:tcPr>
          <w:p w:rsidR="00F6740E" w:rsidRPr="00F6740E" w:rsidRDefault="00F6740E" w:rsidP="00F6740E">
            <w:pPr>
              <w:rPr>
                <w:rFonts w:cs="Arial"/>
                <w:sz w:val="24"/>
                <w:szCs w:val="24"/>
                <w:lang w:bidi="en-US"/>
              </w:rPr>
            </w:pPr>
          </w:p>
        </w:tc>
        <w:tc>
          <w:tcPr>
            <w:tcW w:w="4788" w:type="dxa"/>
            <w:shd w:val="clear" w:color="auto" w:fill="auto"/>
          </w:tcPr>
          <w:p w:rsidR="00F6740E" w:rsidRPr="00F6740E" w:rsidRDefault="00F6740E" w:rsidP="00F6740E">
            <w:pPr>
              <w:rPr>
                <w:rFonts w:cs="Arial"/>
                <w:sz w:val="24"/>
                <w:szCs w:val="24"/>
                <w:lang w:bidi="en-US"/>
              </w:rPr>
            </w:pPr>
          </w:p>
        </w:tc>
      </w:tr>
    </w:tbl>
    <w:p w:rsidR="00F6740E" w:rsidRPr="00F6740E" w:rsidRDefault="00F6740E" w:rsidP="00F6740E">
      <w:pPr>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SWIFT MESSAGE MT103 – USD</w:t>
            </w:r>
          </w:p>
        </w:tc>
        <w:tc>
          <w:tcPr>
            <w:tcW w:w="4820" w:type="dxa"/>
            <w:shd w:val="clear" w:color="auto" w:fill="auto"/>
          </w:tcPr>
          <w:p w:rsidR="00F6740E" w:rsidRPr="00F6740E" w:rsidRDefault="00F6740E" w:rsidP="00F6740E">
            <w:pPr>
              <w:rPr>
                <w:rFonts w:cs="Arial"/>
                <w:sz w:val="24"/>
                <w:szCs w:val="24"/>
                <w:lang w:bidi="en-US"/>
              </w:rPr>
            </w:pPr>
          </w:p>
        </w:tc>
      </w:tr>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32A: </w:t>
            </w:r>
          </w:p>
        </w:tc>
        <w:tc>
          <w:tcPr>
            <w:tcW w:w="4820"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VALUE DATE – USD- AMOUNT</w:t>
            </w:r>
          </w:p>
        </w:tc>
      </w:tr>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50K:  </w:t>
            </w:r>
          </w:p>
        </w:tc>
        <w:tc>
          <w:tcPr>
            <w:tcW w:w="4820"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ORDERING CUSTOMER</w:t>
            </w:r>
          </w:p>
        </w:tc>
      </w:tr>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FIELD 56A:</w:t>
            </w:r>
          </w:p>
          <w:p w:rsidR="00F6740E" w:rsidRPr="00F6740E" w:rsidRDefault="00F6740E" w:rsidP="00F6740E">
            <w:pPr>
              <w:rPr>
                <w:rFonts w:cs="Arial"/>
                <w:sz w:val="24"/>
                <w:szCs w:val="24"/>
                <w:lang w:bidi="en-US"/>
              </w:rPr>
            </w:pPr>
            <w:r w:rsidRPr="00F6740E">
              <w:rPr>
                <w:rFonts w:cs="Arial"/>
                <w:sz w:val="24"/>
                <w:szCs w:val="24"/>
                <w:lang w:bidi="en-US"/>
              </w:rPr>
              <w:t>(INTERMEDIARY)</w:t>
            </w:r>
          </w:p>
          <w:p w:rsidR="00F6740E" w:rsidRPr="00F6740E" w:rsidRDefault="00F6740E" w:rsidP="00F6740E">
            <w:pPr>
              <w:rPr>
                <w:rFonts w:cs="Arial"/>
                <w:sz w:val="24"/>
                <w:szCs w:val="24"/>
                <w:lang w:bidi="en-US"/>
              </w:rPr>
            </w:pPr>
          </w:p>
        </w:tc>
        <w:tc>
          <w:tcPr>
            <w:tcW w:w="4820"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BKTRUS33XXX</w:t>
            </w:r>
          </w:p>
          <w:p w:rsidR="00F6740E" w:rsidRPr="00F6740E" w:rsidRDefault="00F6740E" w:rsidP="00F6740E">
            <w:pPr>
              <w:rPr>
                <w:rFonts w:cs="Arial"/>
                <w:sz w:val="24"/>
                <w:szCs w:val="24"/>
                <w:lang w:bidi="en-US"/>
              </w:rPr>
            </w:pPr>
            <w:r w:rsidRPr="00F6740E">
              <w:rPr>
                <w:rFonts w:cs="Arial"/>
                <w:sz w:val="24"/>
                <w:szCs w:val="24"/>
                <w:lang w:bidi="en-US"/>
              </w:rPr>
              <w:t>DEUTSCHE BANK TRUST COMPANIY</w:t>
            </w:r>
          </w:p>
          <w:p w:rsidR="00F6740E" w:rsidRPr="00F6740E" w:rsidRDefault="00F6740E" w:rsidP="00F6740E">
            <w:pPr>
              <w:rPr>
                <w:rFonts w:cs="Arial"/>
                <w:sz w:val="24"/>
                <w:szCs w:val="24"/>
                <w:lang w:bidi="en-US"/>
              </w:rPr>
            </w:pPr>
            <w:r w:rsidRPr="00F6740E">
              <w:rPr>
                <w:rFonts w:cs="Arial"/>
                <w:sz w:val="24"/>
                <w:szCs w:val="24"/>
                <w:lang w:bidi="en-US"/>
              </w:rPr>
              <w:t>AMERICAS, NEW YORK</w:t>
            </w:r>
          </w:p>
          <w:p w:rsidR="00F6740E" w:rsidRPr="00F6740E" w:rsidRDefault="00F6740E" w:rsidP="00F6740E">
            <w:pPr>
              <w:rPr>
                <w:rFonts w:cs="Arial"/>
                <w:sz w:val="24"/>
                <w:szCs w:val="24"/>
                <w:lang w:bidi="en-US"/>
              </w:rPr>
            </w:pPr>
            <w:r w:rsidRPr="00F6740E">
              <w:rPr>
                <w:rFonts w:cs="Arial"/>
                <w:sz w:val="24"/>
                <w:szCs w:val="24"/>
                <w:lang w:bidi="en-US"/>
              </w:rPr>
              <w:t>60 WALL STREET</w:t>
            </w:r>
          </w:p>
          <w:p w:rsidR="00F6740E" w:rsidRPr="00F6740E" w:rsidRDefault="00F6740E" w:rsidP="00F6740E">
            <w:pPr>
              <w:rPr>
                <w:rFonts w:cs="Arial"/>
                <w:sz w:val="24"/>
                <w:szCs w:val="24"/>
                <w:lang w:bidi="en-US"/>
              </w:rPr>
            </w:pPr>
            <w:r w:rsidRPr="00F6740E">
              <w:rPr>
                <w:rFonts w:cs="Arial"/>
                <w:sz w:val="24"/>
                <w:szCs w:val="24"/>
                <w:lang w:bidi="en-US"/>
              </w:rPr>
              <w:t>UNITED STATES</w:t>
            </w:r>
          </w:p>
        </w:tc>
      </w:tr>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FIELD 57A:</w:t>
            </w:r>
          </w:p>
          <w:p w:rsidR="00F6740E" w:rsidRPr="00F6740E" w:rsidRDefault="00F6740E" w:rsidP="00F6740E">
            <w:pPr>
              <w:rPr>
                <w:rFonts w:cs="Arial"/>
                <w:sz w:val="24"/>
                <w:szCs w:val="24"/>
                <w:lang w:bidi="en-US"/>
              </w:rPr>
            </w:pPr>
            <w:r w:rsidRPr="00F6740E">
              <w:rPr>
                <w:rFonts w:cs="Arial"/>
                <w:sz w:val="24"/>
                <w:szCs w:val="24"/>
                <w:lang w:bidi="en-US"/>
              </w:rPr>
              <w:t>(ACC. WITH BANK)</w:t>
            </w:r>
          </w:p>
          <w:p w:rsidR="00F6740E" w:rsidRPr="00F6740E" w:rsidRDefault="00F6740E" w:rsidP="00F6740E">
            <w:pPr>
              <w:rPr>
                <w:rFonts w:cs="Arial"/>
                <w:sz w:val="24"/>
                <w:szCs w:val="24"/>
                <w:lang w:bidi="en-US"/>
              </w:rPr>
            </w:pPr>
          </w:p>
        </w:tc>
        <w:tc>
          <w:tcPr>
            <w:tcW w:w="4820"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NBSRRSBGXXX</w:t>
            </w:r>
          </w:p>
          <w:p w:rsidR="00F6740E" w:rsidRPr="00F6740E" w:rsidRDefault="00F6740E" w:rsidP="00F6740E">
            <w:pPr>
              <w:rPr>
                <w:rFonts w:cs="Arial"/>
                <w:sz w:val="24"/>
                <w:szCs w:val="24"/>
                <w:lang w:bidi="en-US"/>
              </w:rPr>
            </w:pPr>
            <w:r w:rsidRPr="00F6740E">
              <w:rPr>
                <w:rFonts w:cs="Arial"/>
                <w:sz w:val="24"/>
                <w:szCs w:val="24"/>
                <w:lang w:bidi="en-US"/>
              </w:rPr>
              <w:t>NARODNA BANKA SRBIJE (NATIONAL</w:t>
            </w:r>
          </w:p>
          <w:p w:rsidR="00F6740E" w:rsidRPr="00F6740E" w:rsidRDefault="00F6740E" w:rsidP="00F6740E">
            <w:pPr>
              <w:rPr>
                <w:rFonts w:cs="Arial"/>
                <w:sz w:val="24"/>
                <w:szCs w:val="24"/>
                <w:lang w:bidi="en-US"/>
              </w:rPr>
            </w:pPr>
            <w:r w:rsidRPr="00F6740E">
              <w:rPr>
                <w:rFonts w:cs="Arial"/>
                <w:sz w:val="24"/>
                <w:szCs w:val="24"/>
                <w:lang w:bidi="en-US"/>
              </w:rPr>
              <w:t>BANK OF SERBIA – NB BEOGRAD,</w:t>
            </w:r>
          </w:p>
          <w:p w:rsidR="00F6740E" w:rsidRPr="00F6740E" w:rsidRDefault="00F6740E" w:rsidP="00F6740E">
            <w:pPr>
              <w:rPr>
                <w:rFonts w:cs="Arial"/>
                <w:sz w:val="24"/>
                <w:szCs w:val="24"/>
                <w:lang w:bidi="en-US"/>
              </w:rPr>
            </w:pPr>
            <w:r w:rsidRPr="00F6740E">
              <w:rPr>
                <w:rFonts w:cs="Arial"/>
                <w:sz w:val="24"/>
                <w:szCs w:val="24"/>
                <w:lang w:bidi="en-US"/>
              </w:rPr>
              <w:t>NEMANJINA 17</w:t>
            </w:r>
          </w:p>
          <w:p w:rsidR="00F6740E" w:rsidRPr="00F6740E" w:rsidRDefault="00F6740E" w:rsidP="00F6740E">
            <w:pPr>
              <w:rPr>
                <w:rFonts w:cs="Arial"/>
                <w:sz w:val="24"/>
                <w:szCs w:val="24"/>
                <w:lang w:bidi="en-US"/>
              </w:rPr>
            </w:pPr>
            <w:r w:rsidRPr="00F6740E">
              <w:rPr>
                <w:rFonts w:cs="Arial"/>
                <w:sz w:val="24"/>
                <w:szCs w:val="24"/>
                <w:lang w:bidi="en-US"/>
              </w:rPr>
              <w:t>SERBIA</w:t>
            </w:r>
          </w:p>
        </w:tc>
      </w:tr>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FIELD 59:</w:t>
            </w:r>
          </w:p>
          <w:p w:rsidR="00F6740E" w:rsidRPr="00F6740E" w:rsidRDefault="00F6740E" w:rsidP="00F6740E">
            <w:pPr>
              <w:rPr>
                <w:rFonts w:cs="Arial"/>
                <w:sz w:val="24"/>
                <w:szCs w:val="24"/>
                <w:lang w:bidi="en-US"/>
              </w:rPr>
            </w:pPr>
            <w:r w:rsidRPr="00F6740E">
              <w:rPr>
                <w:rFonts w:cs="Arial"/>
                <w:sz w:val="24"/>
                <w:szCs w:val="24"/>
                <w:lang w:bidi="en-US"/>
              </w:rPr>
              <w:t>(BENEFICIARY)</w:t>
            </w:r>
          </w:p>
          <w:p w:rsidR="00F6740E" w:rsidRPr="00F6740E" w:rsidRDefault="00F6740E" w:rsidP="00F6740E">
            <w:pPr>
              <w:rPr>
                <w:rFonts w:cs="Arial"/>
                <w:sz w:val="24"/>
                <w:szCs w:val="24"/>
                <w:lang w:bidi="en-US"/>
              </w:rPr>
            </w:pPr>
          </w:p>
        </w:tc>
        <w:tc>
          <w:tcPr>
            <w:tcW w:w="4820"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/RS35908500103019323073</w:t>
            </w:r>
          </w:p>
          <w:p w:rsidR="00F6740E" w:rsidRPr="00F6740E" w:rsidRDefault="00F6740E" w:rsidP="00F6740E">
            <w:pPr>
              <w:rPr>
                <w:rFonts w:cs="Arial"/>
                <w:sz w:val="24"/>
                <w:szCs w:val="24"/>
                <w:lang w:bidi="en-US"/>
              </w:rPr>
            </w:pPr>
            <w:r w:rsidRPr="00F6740E">
              <w:rPr>
                <w:rFonts w:cs="Arial"/>
                <w:sz w:val="24"/>
                <w:szCs w:val="24"/>
                <w:lang w:bidi="en-US"/>
              </w:rPr>
              <w:t>MINISTARSTVO FINANSIJA</w:t>
            </w:r>
          </w:p>
          <w:p w:rsidR="00F6740E" w:rsidRPr="00F6740E" w:rsidRDefault="00F6740E" w:rsidP="00F6740E">
            <w:pPr>
              <w:rPr>
                <w:rFonts w:cs="Arial"/>
                <w:sz w:val="24"/>
                <w:szCs w:val="24"/>
                <w:lang w:bidi="en-US"/>
              </w:rPr>
            </w:pPr>
            <w:r w:rsidRPr="00F6740E">
              <w:rPr>
                <w:rFonts w:cs="Arial"/>
                <w:sz w:val="24"/>
                <w:szCs w:val="24"/>
                <w:lang w:bidi="en-US"/>
              </w:rPr>
              <w:t>UPRAVA ZA TREZOR</w:t>
            </w:r>
          </w:p>
          <w:p w:rsidR="00F6740E" w:rsidRPr="00F6740E" w:rsidRDefault="00F6740E" w:rsidP="00F6740E">
            <w:pPr>
              <w:rPr>
                <w:rFonts w:cs="Arial"/>
                <w:sz w:val="24"/>
                <w:szCs w:val="24"/>
                <w:lang w:bidi="en-US"/>
              </w:rPr>
            </w:pPr>
            <w:r w:rsidRPr="00F6740E">
              <w:rPr>
                <w:rFonts w:cs="Arial"/>
                <w:sz w:val="24"/>
                <w:szCs w:val="24"/>
                <w:lang w:bidi="en-US"/>
              </w:rPr>
              <w:t>POP LUKINA7-9</w:t>
            </w:r>
          </w:p>
          <w:p w:rsidR="00F6740E" w:rsidRPr="00F6740E" w:rsidRDefault="00F6740E" w:rsidP="00F6740E">
            <w:pPr>
              <w:rPr>
                <w:rFonts w:cs="Arial"/>
                <w:sz w:val="24"/>
                <w:szCs w:val="24"/>
                <w:lang w:bidi="en-US"/>
              </w:rPr>
            </w:pPr>
            <w:r w:rsidRPr="00F6740E">
              <w:rPr>
                <w:rFonts w:cs="Arial"/>
                <w:sz w:val="24"/>
                <w:szCs w:val="24"/>
                <w:lang w:bidi="en-US"/>
              </w:rPr>
              <w:t>BEOGRAD</w:t>
            </w:r>
          </w:p>
        </w:tc>
      </w:tr>
      <w:tr w:rsidR="00F6740E" w:rsidRPr="00F6740E" w:rsidTr="000A06F2">
        <w:tc>
          <w:tcPr>
            <w:tcW w:w="4786"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 xml:space="preserve">FIELD 70:  </w:t>
            </w:r>
          </w:p>
        </w:tc>
        <w:tc>
          <w:tcPr>
            <w:tcW w:w="4820" w:type="dxa"/>
            <w:shd w:val="clear" w:color="auto" w:fill="auto"/>
          </w:tcPr>
          <w:p w:rsidR="00F6740E" w:rsidRPr="00F6740E" w:rsidRDefault="00F6740E" w:rsidP="00F6740E">
            <w:pPr>
              <w:rPr>
                <w:rFonts w:cs="Arial"/>
                <w:sz w:val="24"/>
                <w:szCs w:val="24"/>
                <w:lang w:bidi="en-US"/>
              </w:rPr>
            </w:pPr>
            <w:r w:rsidRPr="00F6740E">
              <w:rPr>
                <w:rFonts w:cs="Arial"/>
                <w:sz w:val="24"/>
                <w:szCs w:val="24"/>
                <w:lang w:bidi="en-US"/>
              </w:rPr>
              <w:t>DETAILS OF PAYMENT</w:t>
            </w:r>
          </w:p>
        </w:tc>
      </w:tr>
    </w:tbl>
    <w:p w:rsidR="00F6740E" w:rsidRDefault="00F6740E" w:rsidP="00F6740E">
      <w:pPr>
        <w:rPr>
          <w:rFonts w:cs="Arial"/>
          <w:sz w:val="24"/>
          <w:szCs w:val="24"/>
        </w:rPr>
      </w:pPr>
      <w:bookmarkStart w:id="240" w:name="_Toc441651610"/>
      <w:bookmarkStart w:id="241" w:name="_Toc442559921"/>
    </w:p>
    <w:p w:rsidR="00D76B02" w:rsidRDefault="00D76B02" w:rsidP="00F6740E">
      <w:pPr>
        <w:rPr>
          <w:rFonts w:cs="Arial"/>
          <w:sz w:val="24"/>
          <w:szCs w:val="24"/>
        </w:rPr>
      </w:pPr>
    </w:p>
    <w:p w:rsidR="00D76B02" w:rsidRDefault="00D76B02" w:rsidP="00F6740E">
      <w:pPr>
        <w:rPr>
          <w:rFonts w:cs="Arial"/>
          <w:sz w:val="24"/>
          <w:szCs w:val="24"/>
        </w:rPr>
      </w:pPr>
    </w:p>
    <w:p w:rsidR="00D76B02" w:rsidRPr="00F6740E" w:rsidRDefault="00D76B02" w:rsidP="00F6740E">
      <w:pPr>
        <w:rPr>
          <w:rFonts w:cs="Arial"/>
          <w:sz w:val="24"/>
          <w:szCs w:val="24"/>
        </w:rPr>
      </w:pPr>
    </w:p>
    <w:p w:rsidR="00F6740E" w:rsidRPr="00C96691" w:rsidRDefault="00F6740E" w:rsidP="00F6740E">
      <w:pPr>
        <w:rPr>
          <w:rFonts w:cs="Arial"/>
          <w:b/>
          <w:sz w:val="24"/>
          <w:szCs w:val="24"/>
        </w:rPr>
      </w:pPr>
      <w:r w:rsidRPr="00C96691">
        <w:rPr>
          <w:rFonts w:cs="Arial"/>
          <w:b/>
          <w:sz w:val="24"/>
          <w:szCs w:val="24"/>
          <w:lang w:val="sr-Cyrl-RS"/>
        </w:rPr>
        <w:lastRenderedPageBreak/>
        <w:t xml:space="preserve">6.28. </w:t>
      </w:r>
      <w:bookmarkStart w:id="242" w:name="_Toc441651593"/>
      <w:bookmarkStart w:id="243" w:name="_Toc442559904"/>
      <w:r w:rsidRPr="00C96691">
        <w:rPr>
          <w:rFonts w:cs="Arial"/>
          <w:b/>
          <w:sz w:val="24"/>
          <w:szCs w:val="24"/>
        </w:rPr>
        <w:t>Средства финансијског обезбеђења</w:t>
      </w:r>
      <w:bookmarkEnd w:id="242"/>
      <w:bookmarkEnd w:id="243"/>
    </w:p>
    <w:p w:rsidR="00F6740E" w:rsidRPr="00F6740E" w:rsidRDefault="00F6740E" w:rsidP="00F6740E">
      <w:pPr>
        <w:rPr>
          <w:rFonts w:cs="Arial"/>
          <w:sz w:val="24"/>
          <w:szCs w:val="24"/>
          <w:lang w:val="sr-Cyrl-RS"/>
        </w:rPr>
      </w:pPr>
      <w:r w:rsidRPr="00F6740E">
        <w:rPr>
          <w:rFonts w:cs="Arial"/>
          <w:sz w:val="24"/>
          <w:szCs w:val="24"/>
          <w:lang w:val="sr-Cyrl-RS"/>
        </w:rPr>
        <w:t>Наручилац користи право да захтева средства финансијског обезбеђења (у даљем тексту: СФО) којим понуђачи обезбеђују испуњење својих обавеза у  предметном поступку, као и испуњење својих уговорних обавеза.</w:t>
      </w:r>
    </w:p>
    <w:p w:rsidR="00F6740E" w:rsidRPr="00F6740E" w:rsidRDefault="00F6740E" w:rsidP="00F6740E">
      <w:pPr>
        <w:rPr>
          <w:rFonts w:eastAsia="TimesNewRomanPSMT" w:cs="Arial"/>
          <w:sz w:val="24"/>
          <w:szCs w:val="24"/>
          <w:lang w:val="sr-Cyrl-RS" w:eastAsia="ar-SA"/>
        </w:rPr>
      </w:pPr>
      <w:r w:rsidRPr="00F6740E">
        <w:rPr>
          <w:rFonts w:eastAsia="TimesNewRomanPSMT" w:cs="Arial"/>
          <w:sz w:val="24"/>
          <w:szCs w:val="24"/>
          <w:lang w:val="sr-Cyrl-RS" w:eastAsia="ar-SA"/>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F6740E" w:rsidRPr="00F6740E" w:rsidRDefault="00F6740E" w:rsidP="00F6740E">
      <w:pPr>
        <w:rPr>
          <w:rFonts w:eastAsia="TimesNewRomanPSMT" w:cs="Arial"/>
          <w:sz w:val="24"/>
          <w:szCs w:val="24"/>
          <w:lang w:val="sr-Cyrl-RS" w:eastAsia="ar-SA"/>
        </w:rPr>
      </w:pPr>
      <w:r w:rsidRPr="00F6740E">
        <w:rPr>
          <w:rFonts w:eastAsia="TimesNewRomanPSMT" w:cs="Arial"/>
          <w:sz w:val="24"/>
          <w:szCs w:val="24"/>
          <w:lang w:val="sr-Cyrl-RS" w:eastAsia="ar-SA"/>
        </w:rPr>
        <w:t>Средства финансијског обезбеђења морају да буду у валути у којој је и понуда.</w:t>
      </w:r>
    </w:p>
    <w:p w:rsidR="00F6740E" w:rsidRPr="00F6740E" w:rsidRDefault="00F6740E" w:rsidP="00F6740E">
      <w:pPr>
        <w:rPr>
          <w:rFonts w:eastAsia="TimesNewRomanPSMT" w:cs="Arial"/>
          <w:sz w:val="24"/>
          <w:szCs w:val="24"/>
          <w:lang w:val="sr-Cyrl-RS" w:eastAsia="ar-SA"/>
        </w:rPr>
      </w:pPr>
      <w:r w:rsidRPr="00F6740E">
        <w:rPr>
          <w:rFonts w:eastAsia="TimesNewRomanPSMT" w:cs="Arial"/>
          <w:sz w:val="24"/>
          <w:szCs w:val="24"/>
          <w:lang w:val="sr-Cyrl-RS" w:eastAsia="ar-SA"/>
        </w:rPr>
        <w:t xml:space="preserve">Ако се за време трајања уговора промене рокови за извршење уговорне обавезе, рок важења  СФО мора се продужити. </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Понуђач је дужан да достави следећа средства финансијског обезбеђења:</w:t>
      </w:r>
    </w:p>
    <w:p w:rsidR="00F6740E" w:rsidRPr="00C96691" w:rsidRDefault="00F6740E" w:rsidP="00F6740E">
      <w:pPr>
        <w:rPr>
          <w:rFonts w:eastAsia="Calibri" w:cs="Arial"/>
          <w:b/>
          <w:sz w:val="24"/>
          <w:szCs w:val="24"/>
          <w:u w:val="single"/>
          <w:lang w:val="sr-Cyrl-RS"/>
        </w:rPr>
      </w:pPr>
      <w:r w:rsidRPr="00C96691">
        <w:rPr>
          <w:rFonts w:eastAsia="Calibri" w:cs="Arial"/>
          <w:b/>
          <w:sz w:val="24"/>
          <w:szCs w:val="24"/>
          <w:u w:val="single"/>
          <w:lang w:val="sr-Cyrl-RS"/>
        </w:rPr>
        <w:t>У понуди:</w:t>
      </w:r>
    </w:p>
    <w:p w:rsidR="00F6740E" w:rsidRPr="00F6740E" w:rsidRDefault="00C96691" w:rsidP="00F6740E">
      <w:pPr>
        <w:rPr>
          <w:rFonts w:cs="Arial"/>
          <w:b/>
          <w:sz w:val="24"/>
          <w:szCs w:val="24"/>
          <w:lang w:val="sr-Cyrl-RS"/>
        </w:rPr>
      </w:pPr>
      <w:r>
        <w:rPr>
          <w:rFonts w:cs="Arial"/>
          <w:b/>
          <w:sz w:val="24"/>
          <w:szCs w:val="24"/>
          <w:lang w:val="sr-Cyrl-RS"/>
        </w:rPr>
        <w:t xml:space="preserve">1. </w:t>
      </w:r>
      <w:r w:rsidR="00F6740E" w:rsidRPr="00F6740E">
        <w:rPr>
          <w:rFonts w:cs="Arial"/>
          <w:b/>
          <w:sz w:val="24"/>
          <w:szCs w:val="24"/>
          <w:lang w:val="sr-Cyrl-RS"/>
        </w:rPr>
        <w:t>Банкарска гаранција за озбиљност понуде:</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 xml:space="preserve">Наручилац ће уновчити гаранцију за озбиљност понуде дату уз понуду уколико: </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w:t>
      </w:r>
      <w:r w:rsidRPr="00F6740E">
        <w:rPr>
          <w:rFonts w:cs="Arial"/>
          <w:sz w:val="24"/>
          <w:szCs w:val="24"/>
          <w:lang w:val="sr-Cyrl-RS" w:eastAsia="ar-SA"/>
        </w:rPr>
        <w:tab/>
        <w:t>понуђач након истека рока за подношење понуда повуче, опозове или измени своју понуду или</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w:t>
      </w:r>
      <w:r w:rsidRPr="00F6740E">
        <w:rPr>
          <w:rFonts w:cs="Arial"/>
          <w:sz w:val="24"/>
          <w:szCs w:val="24"/>
          <w:lang w:val="sr-Cyrl-RS" w:eastAsia="ar-SA"/>
        </w:rPr>
        <w:tab/>
        <w:t xml:space="preserve">понуђач коме је додељен уговор благовремено не потпише уговор о јавној набавци или </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w:t>
      </w:r>
      <w:r w:rsidRPr="00F6740E">
        <w:rPr>
          <w:rFonts w:cs="Arial"/>
          <w:sz w:val="24"/>
          <w:szCs w:val="24"/>
          <w:lang w:val="sr-Cyrl-RS" w:eastAsia="ar-SA"/>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6740E" w:rsidRPr="00F6740E" w:rsidRDefault="00F6740E" w:rsidP="00F6740E">
      <w:pPr>
        <w:rPr>
          <w:rFonts w:eastAsia="TimesNewRomanPSMT" w:cs="Arial"/>
          <w:sz w:val="24"/>
          <w:szCs w:val="24"/>
          <w:lang w:val="sr-Cyrl-CS" w:eastAsia="ar-SA"/>
        </w:rPr>
      </w:pPr>
      <w:r w:rsidRPr="00F6740E">
        <w:rPr>
          <w:rFonts w:eastAsia="TimesNewRomanPSMT" w:cs="Arial"/>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истиче на наведени датум, без обзира да ли је овај документ враћен или не.</w:t>
      </w:r>
    </w:p>
    <w:p w:rsidR="00F6740E" w:rsidRPr="00F6740E" w:rsidRDefault="00F6740E" w:rsidP="00F6740E">
      <w:pPr>
        <w:rPr>
          <w:rFonts w:eastAsia="TimesNewRomanPSMT" w:cs="Arial"/>
          <w:sz w:val="24"/>
          <w:szCs w:val="24"/>
          <w:lang w:val="sr-Cyrl-CS" w:eastAsia="ar-SA"/>
        </w:rPr>
      </w:pPr>
      <w:r w:rsidRPr="00F6740E">
        <w:rPr>
          <w:rFonts w:eastAsia="TimesNewRomanPSMT"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740E" w:rsidRPr="00F6740E" w:rsidRDefault="00F6740E" w:rsidP="00F6740E">
      <w:pPr>
        <w:rPr>
          <w:rFonts w:cs="Arial"/>
          <w:sz w:val="24"/>
          <w:szCs w:val="24"/>
          <w:lang w:val="sr-Cyrl-CS" w:eastAsia="ar-SA"/>
        </w:rPr>
      </w:pPr>
      <w:r w:rsidRPr="00F6740E">
        <w:rPr>
          <w:rFonts w:eastAsia="TimesNewRomanPSMT" w:cs="Arial"/>
          <w:sz w:val="24"/>
          <w:szCs w:val="24"/>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F6740E">
        <w:rPr>
          <w:rFonts w:eastAsia="TimesNewRomanPSMT" w:cs="Arial"/>
          <w:sz w:val="24"/>
          <w:szCs w:val="24"/>
          <w:lang w:val="sr-Cyrl-CS" w:eastAsia="ar-SA"/>
        </w:rPr>
        <w:lastRenderedPageBreak/>
        <w:t>ПКС уз примену Правилника ПКС и процесног и материјалног права Републике Србије,</w:t>
      </w:r>
      <w:r w:rsidRPr="00F6740E">
        <w:rPr>
          <w:rFonts w:cs="Arial"/>
          <w:sz w:val="24"/>
          <w:szCs w:val="24"/>
          <w:lang w:val="sr-Cyrl-CS" w:eastAsia="ar-SA"/>
        </w:rPr>
        <w:t xml:space="preserve"> са местом рада арбитраже у Београду.</w:t>
      </w:r>
    </w:p>
    <w:p w:rsidR="00F6740E" w:rsidRPr="00F6740E" w:rsidRDefault="00F6740E" w:rsidP="00F6740E">
      <w:pPr>
        <w:rPr>
          <w:rFonts w:cs="Arial"/>
          <w:sz w:val="24"/>
          <w:szCs w:val="24"/>
          <w:lang w:val="sr-Cyrl-CS" w:eastAsia="ar-SA"/>
        </w:rPr>
      </w:pPr>
      <w:r w:rsidRPr="00F6740E">
        <w:rPr>
          <w:rFonts w:eastAsia="TimesNewRomanPSMT" w:cs="Arial"/>
          <w:sz w:val="24"/>
          <w:szCs w:val="24"/>
          <w:lang w:val="sr-Cyrl-CS" w:eastAsia="ar-SA"/>
        </w:rPr>
        <w:t xml:space="preserve"> </w:t>
      </w:r>
      <w:r w:rsidRPr="00F6740E">
        <w:rPr>
          <w:rFonts w:cs="Arial"/>
          <w:sz w:val="24"/>
          <w:szCs w:val="24"/>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F6740E" w:rsidRPr="00F6740E" w:rsidRDefault="00F6740E" w:rsidP="00F6740E">
      <w:pPr>
        <w:rPr>
          <w:rFonts w:eastAsia="TimesNewRomanPSMT" w:cs="Arial"/>
          <w:sz w:val="24"/>
          <w:szCs w:val="24"/>
          <w:lang w:val="sr-Cyrl-CS" w:eastAsia="ar-SA"/>
        </w:rPr>
      </w:pPr>
      <w:r w:rsidRPr="00F6740E">
        <w:rPr>
          <w:rFonts w:eastAsia="TimesNewRomanPSMT" w:cs="Arial"/>
          <w:sz w:val="24"/>
          <w:szCs w:val="24"/>
          <w:lang w:val="sr-Cyrl-CS" w:eastAsia="ar-SA"/>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се не може уступити и није преносива без сагласности уговорних страна и емисионе банке.</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Уколико гаранцију издаје страна банка, мора имати прихватљиви кредитни рејтинг.</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мора бити у валути Понуде.</w:t>
      </w:r>
    </w:p>
    <w:p w:rsidR="00F6740E" w:rsidRPr="00236B55" w:rsidRDefault="00F6740E" w:rsidP="00F6740E">
      <w:pPr>
        <w:rPr>
          <w:rFonts w:eastAsia="Calibri" w:cs="Arial"/>
          <w:b/>
          <w:sz w:val="24"/>
          <w:szCs w:val="24"/>
          <w:u w:val="single"/>
          <w:lang w:val="sr-Cyrl-RS"/>
        </w:rPr>
      </w:pPr>
      <w:r w:rsidRPr="00236B55">
        <w:rPr>
          <w:rFonts w:eastAsia="Calibri" w:cs="Arial"/>
          <w:b/>
          <w:sz w:val="24"/>
          <w:szCs w:val="24"/>
          <w:u w:val="single"/>
          <w:lang w:val="sr-Cyrl-RS"/>
        </w:rPr>
        <w:t>Приликом закључења уговора</w:t>
      </w:r>
    </w:p>
    <w:p w:rsidR="00F6740E" w:rsidRPr="00F6740E" w:rsidRDefault="00236B55" w:rsidP="00F6740E">
      <w:pPr>
        <w:rPr>
          <w:rFonts w:cs="Arial"/>
          <w:b/>
          <w:sz w:val="24"/>
          <w:szCs w:val="24"/>
          <w:lang w:val="sr-Cyrl-RS"/>
        </w:rPr>
      </w:pPr>
      <w:r>
        <w:rPr>
          <w:rFonts w:cs="Arial"/>
          <w:b/>
          <w:sz w:val="24"/>
          <w:szCs w:val="24"/>
          <w:lang w:val="sr-Cyrl-RS"/>
        </w:rPr>
        <w:t xml:space="preserve">2. </w:t>
      </w:r>
      <w:r w:rsidR="00F6740E" w:rsidRPr="00F6740E">
        <w:rPr>
          <w:rFonts w:cs="Arial"/>
          <w:b/>
          <w:sz w:val="24"/>
          <w:szCs w:val="24"/>
          <w:lang w:val="sr-Cyrl-RS"/>
        </w:rPr>
        <w:t>Банкарска гаранција за добро извршење посла</w:t>
      </w:r>
      <w:r w:rsidR="00F6740E">
        <w:rPr>
          <w:rFonts w:cs="Arial"/>
          <w:b/>
          <w:sz w:val="24"/>
          <w:szCs w:val="24"/>
          <w:lang w:val="sr-Cyrl-RS"/>
        </w:rPr>
        <w:t>:</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Изабрани понуђач - 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w:t>
      </w:r>
      <w:r w:rsidRPr="00F6740E">
        <w:rPr>
          <w:rFonts w:cs="Arial"/>
          <w:sz w:val="24"/>
          <w:szCs w:val="24"/>
          <w:lang w:val="ru-RU" w:eastAsia="ar-SA"/>
        </w:rPr>
        <w:t xml:space="preserve"> </w:t>
      </w:r>
      <w:r w:rsidRPr="00F6740E">
        <w:rPr>
          <w:rFonts w:cs="Arial"/>
          <w:sz w:val="24"/>
          <w:szCs w:val="24"/>
          <w:lang w:val="sr-Cyrl-RS" w:eastAsia="ar-SA"/>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F6740E" w:rsidRPr="00F6740E" w:rsidRDefault="00F6740E" w:rsidP="00F6740E">
      <w:pPr>
        <w:rPr>
          <w:rFonts w:cs="Arial"/>
          <w:sz w:val="24"/>
          <w:szCs w:val="24"/>
          <w:lang w:val="sr-Cyrl-RS" w:eastAsia="ar-SA"/>
        </w:rPr>
      </w:pPr>
    </w:p>
    <w:p w:rsidR="00F6740E" w:rsidRPr="00F6740E" w:rsidRDefault="00F6740E" w:rsidP="00F6740E">
      <w:pPr>
        <w:rPr>
          <w:rFonts w:cs="Arial"/>
          <w:sz w:val="24"/>
          <w:szCs w:val="24"/>
          <w:lang w:val="sr-Cyrl-RS" w:eastAsia="ar-SA"/>
        </w:rPr>
      </w:pPr>
      <w:r w:rsidRPr="00F6740E">
        <w:rPr>
          <w:rFonts w:cs="Arial"/>
          <w:sz w:val="24"/>
          <w:szCs w:val="24"/>
          <w:lang w:val="sr-Cyrl-RS" w:eastAsia="ar-SA"/>
        </w:rPr>
        <w:t>Изабрани понуђач - 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 xml:space="preserve">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w:t>
      </w:r>
      <w:r w:rsidR="00236B55" w:rsidRPr="001414DE">
        <w:rPr>
          <w:rFonts w:cs="Arial"/>
          <w:sz w:val="24"/>
          <w:szCs w:val="24"/>
          <w:lang w:val="ru-RU"/>
        </w:rPr>
        <w:t>Записника о пријему пројектне документације</w:t>
      </w:r>
      <w:r w:rsidR="00E663CA">
        <w:rPr>
          <w:rFonts w:cs="Arial"/>
          <w:sz w:val="24"/>
          <w:szCs w:val="24"/>
          <w:lang w:val="ru-RU"/>
        </w:rPr>
        <w:t xml:space="preserve"> изведеног стања</w:t>
      </w:r>
      <w:r w:rsidRPr="00F6740E">
        <w:rPr>
          <w:rFonts w:cs="Arial"/>
          <w:sz w:val="24"/>
          <w:szCs w:val="24"/>
          <w:lang w:val="sr-Cyrl-RS" w:eastAsia="ar-SA"/>
        </w:rPr>
        <w:t>.</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F6740E" w:rsidRPr="00F6740E" w:rsidRDefault="00F6740E" w:rsidP="00F6740E">
      <w:pPr>
        <w:rPr>
          <w:rFonts w:cs="Arial"/>
          <w:sz w:val="24"/>
          <w:szCs w:val="24"/>
          <w:lang w:val="sr-Cyrl-CS" w:eastAsia="ar-SA"/>
        </w:rPr>
      </w:pPr>
      <w:r w:rsidRPr="00F6740E">
        <w:rPr>
          <w:rFonts w:eastAsia="TimesNewRomanPSMT" w:cs="Arial"/>
          <w:sz w:val="24"/>
          <w:szCs w:val="24"/>
          <w:lang w:val="sr-Cyrl-CS" w:eastAsia="ar-SA"/>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F6740E">
        <w:rPr>
          <w:rFonts w:cs="Arial"/>
          <w:sz w:val="24"/>
          <w:szCs w:val="24"/>
          <w:lang w:val="sr-Cyrl-CS" w:eastAsia="ar-SA"/>
        </w:rPr>
        <w:t xml:space="preserve"> са местом рада арбитраже у Београду.</w:t>
      </w:r>
    </w:p>
    <w:p w:rsidR="00F6740E" w:rsidRPr="00F6740E" w:rsidRDefault="00F6740E" w:rsidP="00F6740E">
      <w:pPr>
        <w:rPr>
          <w:rFonts w:eastAsia="TimesNewRomanPSMT" w:cs="Arial"/>
          <w:sz w:val="24"/>
          <w:szCs w:val="24"/>
          <w:lang w:val="sr-Cyrl-CS" w:eastAsia="ar-SA"/>
        </w:rPr>
      </w:pPr>
      <w:r w:rsidRPr="00F6740E">
        <w:rPr>
          <w:rFonts w:eastAsia="TimesNewRomanPSMT" w:cs="Arial"/>
          <w:sz w:val="24"/>
          <w:szCs w:val="24"/>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Ова гаранција истиче на наведени датум, без обзира да ли је овај документ враћен или није.</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Уколико гаранцију издаје страна банка, мора имати прихватљив кредитни рејтинг.</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мора бити у валути Понуде.</w:t>
      </w:r>
    </w:p>
    <w:p w:rsidR="00F6740E" w:rsidRPr="00236B55" w:rsidRDefault="00F6740E" w:rsidP="00F6740E">
      <w:pPr>
        <w:rPr>
          <w:rFonts w:eastAsia="Calibri" w:cs="Arial"/>
          <w:b/>
          <w:sz w:val="24"/>
          <w:szCs w:val="24"/>
          <w:u w:val="single"/>
          <w:lang w:val="sr-Cyrl-RS"/>
        </w:rPr>
      </w:pPr>
      <w:r w:rsidRPr="00236B55">
        <w:rPr>
          <w:rFonts w:eastAsia="Calibri" w:cs="Arial"/>
          <w:b/>
          <w:sz w:val="24"/>
          <w:szCs w:val="24"/>
          <w:u w:val="single"/>
          <w:lang w:val="sr-Cyrl-RS"/>
        </w:rPr>
        <w:t>По потписивању примопредаји предмета Уговора</w:t>
      </w:r>
    </w:p>
    <w:p w:rsidR="00F6740E" w:rsidRPr="00F6740E" w:rsidRDefault="00236B55" w:rsidP="00F6740E">
      <w:pPr>
        <w:rPr>
          <w:rFonts w:eastAsia="TimesNewRomanPSMT" w:cs="Arial"/>
          <w:b/>
          <w:sz w:val="24"/>
          <w:szCs w:val="24"/>
          <w:lang w:val="sr-Cyrl-RS"/>
        </w:rPr>
      </w:pPr>
      <w:bookmarkStart w:id="244" w:name="_Toc441651600"/>
      <w:bookmarkStart w:id="245" w:name="_Toc442559911"/>
      <w:r>
        <w:rPr>
          <w:rFonts w:eastAsia="TimesNewRomanPSMT" w:cs="Arial"/>
          <w:b/>
          <w:sz w:val="24"/>
          <w:szCs w:val="24"/>
          <w:lang w:val="sr-Cyrl-RS"/>
        </w:rPr>
        <w:t xml:space="preserve">3. </w:t>
      </w:r>
      <w:r w:rsidR="00F6740E" w:rsidRPr="00F6740E">
        <w:rPr>
          <w:rFonts w:eastAsia="TimesNewRomanPSMT" w:cs="Arial"/>
          <w:b/>
          <w:sz w:val="24"/>
          <w:szCs w:val="24"/>
          <w:lang w:val="sr-Cyrl-RS"/>
        </w:rPr>
        <w:t>Банкарск</w:t>
      </w:r>
      <w:r w:rsidR="00F6740E" w:rsidRPr="00F6740E">
        <w:rPr>
          <w:rFonts w:eastAsia="TimesNewRomanPSMT" w:cs="Arial"/>
          <w:b/>
          <w:sz w:val="24"/>
          <w:szCs w:val="24"/>
        </w:rPr>
        <w:t>a</w:t>
      </w:r>
      <w:r w:rsidR="00F6740E" w:rsidRPr="00F6740E">
        <w:rPr>
          <w:rFonts w:eastAsia="TimesNewRomanPSMT" w:cs="Arial"/>
          <w:b/>
          <w:sz w:val="24"/>
          <w:szCs w:val="24"/>
          <w:lang w:val="sr-Cyrl-RS"/>
        </w:rPr>
        <w:t xml:space="preserve"> гаранциј</w:t>
      </w:r>
      <w:r w:rsidR="00F6740E" w:rsidRPr="00F6740E">
        <w:rPr>
          <w:rFonts w:eastAsia="TimesNewRomanPSMT" w:cs="Arial"/>
          <w:b/>
          <w:sz w:val="24"/>
          <w:szCs w:val="24"/>
        </w:rPr>
        <w:t>a</w:t>
      </w:r>
      <w:r w:rsidR="00F6740E" w:rsidRPr="00F6740E">
        <w:rPr>
          <w:rFonts w:eastAsia="TimesNewRomanPSMT" w:cs="Arial"/>
          <w:b/>
          <w:sz w:val="24"/>
          <w:szCs w:val="24"/>
          <w:lang w:val="sr-Cyrl-RS"/>
        </w:rPr>
        <w:t xml:space="preserve"> за отклањање недостатака у гарантном року</w:t>
      </w:r>
      <w:bookmarkEnd w:id="244"/>
      <w:bookmarkEnd w:id="245"/>
      <w:r w:rsidR="00F6740E">
        <w:rPr>
          <w:rFonts w:eastAsia="TimesNewRomanPSMT" w:cs="Arial"/>
          <w:b/>
          <w:sz w:val="24"/>
          <w:szCs w:val="24"/>
          <w:lang w:val="sr-Cyrl-RS"/>
        </w:rPr>
        <w:t>:</w:t>
      </w:r>
    </w:p>
    <w:p w:rsidR="00F6740E" w:rsidRPr="00F6740E" w:rsidRDefault="00F6740E" w:rsidP="00F6740E">
      <w:pPr>
        <w:rPr>
          <w:rFonts w:cs="Arial"/>
          <w:sz w:val="24"/>
          <w:szCs w:val="24"/>
          <w:lang w:val="sr-Cyrl-RS" w:eastAsia="ar-SA"/>
        </w:rPr>
      </w:pPr>
      <w:bookmarkStart w:id="246" w:name="_Toc441651601"/>
      <w:bookmarkStart w:id="247" w:name="_Toc442559912"/>
      <w:r w:rsidRPr="00F6740E">
        <w:rPr>
          <w:rFonts w:cs="Arial"/>
          <w:sz w:val="24"/>
          <w:szCs w:val="24"/>
          <w:lang w:val="sr-Cyrl-RS" w:eastAsia="ar-SA"/>
        </w:rPr>
        <w:t>Изабрани 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(словима: тридесет) дана дужим од гарантног рока.</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 xml:space="preserve">Наведену банкарску гаранцију Понуђач предаје у року од 3 (словима: три) дана од дана сачињавања и обостраног потписивања </w:t>
      </w:r>
      <w:r w:rsidR="00236B55" w:rsidRPr="00236B55">
        <w:rPr>
          <w:rFonts w:cs="Arial"/>
          <w:sz w:val="24"/>
          <w:szCs w:val="24"/>
          <w:lang w:val="sr-Cyrl-RS" w:eastAsia="ar-SA"/>
        </w:rPr>
        <w:t>Записника о пријему пројектне документације</w:t>
      </w:r>
      <w:r w:rsidR="00E663CA">
        <w:rPr>
          <w:rFonts w:cs="Arial"/>
          <w:sz w:val="24"/>
          <w:szCs w:val="24"/>
          <w:lang w:val="sr-Cyrl-RS" w:eastAsia="ar-SA"/>
        </w:rPr>
        <w:t xml:space="preserve"> изведеног стања</w:t>
      </w:r>
      <w:r w:rsidRPr="00F6740E">
        <w:rPr>
          <w:rFonts w:cs="Arial"/>
          <w:sz w:val="24"/>
          <w:szCs w:val="24"/>
          <w:lang w:val="sr-Cyrl-RS" w:eastAsia="ar-SA"/>
        </w:rPr>
        <w:t xml:space="preserve"> (без примедби).</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Ако се за време трајања уговора промене рокови за извршење уговорне обавезе, рок важења банкарске гаранције мора да се продужи.</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Достављена банкарска гаранција  не може да садржи додатне услове за исплату, краћи рок и мањи износ.</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lastRenderedPageBreak/>
        <w:t>Уколико гаранцију издаје страна банка, мора имати прихватљив кредитни рејтинг.</w:t>
      </w:r>
    </w:p>
    <w:p w:rsidR="00F6740E" w:rsidRPr="00F6740E" w:rsidRDefault="00F6740E" w:rsidP="00F6740E">
      <w:pPr>
        <w:rPr>
          <w:rFonts w:cs="Arial"/>
          <w:sz w:val="24"/>
          <w:szCs w:val="24"/>
          <w:lang w:val="sr-Cyrl-CS" w:eastAsia="ar-SA"/>
        </w:rPr>
      </w:pPr>
      <w:r w:rsidRPr="00F6740E">
        <w:rPr>
          <w:rFonts w:cs="Arial"/>
          <w:sz w:val="24"/>
          <w:szCs w:val="24"/>
          <w:lang w:val="sr-Cyrl-CS" w:eastAsia="ar-SA"/>
        </w:rPr>
        <w:t>Банкарска гаранција мора бити у валути Понуде.</w:t>
      </w:r>
    </w:p>
    <w:bookmarkEnd w:id="246"/>
    <w:bookmarkEnd w:id="247"/>
    <w:p w:rsidR="00F6740E" w:rsidRPr="00236B55" w:rsidRDefault="00F6740E" w:rsidP="00F6740E">
      <w:pPr>
        <w:rPr>
          <w:rFonts w:eastAsia="Calibri" w:cs="Arial"/>
          <w:b/>
          <w:sz w:val="24"/>
          <w:szCs w:val="24"/>
          <w:u w:val="single"/>
          <w:lang w:val="sr-Cyrl-RS"/>
        </w:rPr>
      </w:pPr>
      <w:r w:rsidRPr="00236B55">
        <w:rPr>
          <w:rFonts w:eastAsia="Calibri" w:cs="Arial"/>
          <w:b/>
          <w:sz w:val="24"/>
          <w:szCs w:val="24"/>
          <w:u w:val="single"/>
          <w:lang w:val="sr-Cyrl-RS"/>
        </w:rPr>
        <w:t>Достављање средстава финансијског обезбеђења:</w:t>
      </w:r>
    </w:p>
    <w:p w:rsidR="00F6740E" w:rsidRPr="00F6740E" w:rsidRDefault="00F6740E" w:rsidP="00F6740E">
      <w:pPr>
        <w:rPr>
          <w:rFonts w:eastAsia="TimesNewRomanPSMT" w:cs="Arial"/>
          <w:sz w:val="24"/>
          <w:szCs w:val="24"/>
          <w:lang w:val="sr-Cyrl-RS" w:eastAsia="ar-SA"/>
        </w:rPr>
      </w:pPr>
      <w:r w:rsidRPr="00F6740E">
        <w:rPr>
          <w:rFonts w:eastAsia="TimesNewRomanPSMT" w:cs="Arial"/>
          <w:sz w:val="24"/>
          <w:szCs w:val="24"/>
          <w:lang w:val="sr-Cyrl-RS" w:eastAsia="ar-SA"/>
        </w:rPr>
        <w:t>1. 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13,11000 Београд.</w:t>
      </w:r>
    </w:p>
    <w:p w:rsidR="00F6740E" w:rsidRPr="00236B55" w:rsidRDefault="00F6740E" w:rsidP="00F6740E">
      <w:pPr>
        <w:rPr>
          <w:rFonts w:eastAsia="TimesNewRomanPSMT" w:cs="Arial"/>
          <w:sz w:val="24"/>
          <w:szCs w:val="24"/>
          <w:lang w:val="sr-Cyrl-RS" w:eastAsia="ar-SA"/>
        </w:rPr>
      </w:pPr>
      <w:r w:rsidRPr="00F6740E">
        <w:rPr>
          <w:rFonts w:eastAsia="TimesNewRomanPSMT" w:cs="Arial"/>
          <w:sz w:val="24"/>
          <w:szCs w:val="24"/>
          <w:lang w:val="sr-Cyrl-RS" w:eastAsia="ar-SA"/>
        </w:rPr>
        <w:t>2. Средство финансијског обезбеђења за добро извршење посла  гласи на Јавно предузеће „Електропривреда Србије“ Балканска 13,11000 Београд</w:t>
      </w:r>
      <w:r w:rsidRPr="00F6740E">
        <w:rPr>
          <w:rFonts w:cs="Arial"/>
          <w:sz w:val="24"/>
          <w:szCs w:val="24"/>
          <w:lang w:val="sr-Cyrl-RS" w:eastAsia="ar-SA"/>
        </w:rPr>
        <w:t xml:space="preserve">  и доставља се лично или поштом на адресу:</w:t>
      </w:r>
      <w:r w:rsidRPr="00F6740E">
        <w:rPr>
          <w:rFonts w:eastAsia="TimesNewRomanPSMT" w:cs="Arial"/>
          <w:sz w:val="24"/>
          <w:szCs w:val="24"/>
          <w:lang w:val="sr-Cyrl-RS" w:eastAsia="ar-SA"/>
        </w:rPr>
        <w:t xml:space="preserve"> Јавно предузеће „Електропривреда Србије“ Балканска 13,11000 Београд, ,</w:t>
      </w:r>
      <w:r w:rsidRPr="00F6740E">
        <w:rPr>
          <w:rFonts w:cs="Arial"/>
          <w:sz w:val="24"/>
          <w:szCs w:val="24"/>
          <w:lang w:val="sr-Cyrl-RS" w:eastAsia="ar-SA"/>
        </w:rPr>
        <w:t xml:space="preserve"> Служба за јавне набавке, канцеларија број 24, са назнаком: Средство финансијског обезбеђења за ЈН бр.</w:t>
      </w:r>
      <w:r w:rsidRPr="00F6740E">
        <w:rPr>
          <w:rFonts w:cs="Arial"/>
          <w:sz w:val="24"/>
          <w:szCs w:val="24"/>
          <w:lang w:val="sr-Latn-RS" w:eastAsia="ar-SA"/>
        </w:rPr>
        <w:t xml:space="preserve"> </w:t>
      </w:r>
      <w:r>
        <w:rPr>
          <w:rFonts w:cs="Arial"/>
          <w:sz w:val="24"/>
          <w:szCs w:val="24"/>
          <w:lang w:val="sr-Cyrl-RS" w:eastAsia="ar-SA"/>
        </w:rPr>
        <w:t>JН/1000/0434</w:t>
      </w:r>
      <w:r w:rsidRPr="00F6740E">
        <w:rPr>
          <w:rFonts w:cs="Arial"/>
          <w:sz w:val="24"/>
          <w:szCs w:val="24"/>
          <w:lang w:val="sr-Cyrl-RS" w:eastAsia="ar-SA"/>
        </w:rPr>
        <w:t>/2019</w:t>
      </w:r>
    </w:p>
    <w:p w:rsidR="00F6740E" w:rsidRPr="00236B55" w:rsidRDefault="00F6740E" w:rsidP="00F6740E">
      <w:pPr>
        <w:rPr>
          <w:rFonts w:eastAsia="TimesNewRomanPSMT" w:cs="Arial"/>
          <w:sz w:val="24"/>
          <w:szCs w:val="24"/>
          <w:lang w:val="sr-Cyrl-RS" w:eastAsia="ar-SA"/>
        </w:rPr>
      </w:pPr>
      <w:r w:rsidRPr="00F6740E">
        <w:rPr>
          <w:rFonts w:eastAsia="TimesNewRomanPSMT" w:cs="Arial"/>
          <w:sz w:val="24"/>
          <w:szCs w:val="24"/>
          <w:lang w:val="sr-Cyrl-RS" w:eastAsia="ar-SA"/>
        </w:rPr>
        <w:t>3.Средство финансијског обезбеђења за отклањање недостатака у гарантном року  гласи на Јавно предузеће „Електропривреда Србије“ Балканска 13,11000 Београд</w:t>
      </w:r>
      <w:r w:rsidRPr="00F6740E">
        <w:rPr>
          <w:rFonts w:cs="Arial"/>
          <w:sz w:val="24"/>
          <w:szCs w:val="24"/>
          <w:lang w:val="sr-Cyrl-RS" w:eastAsia="ar-SA"/>
        </w:rPr>
        <w:t xml:space="preserve">  и доставља се лично или поштом</w:t>
      </w:r>
      <w:r w:rsidRPr="00F6740E">
        <w:rPr>
          <w:rFonts w:eastAsia="TimesNewRomanPSMT" w:cs="Arial"/>
          <w:sz w:val="24"/>
          <w:szCs w:val="24"/>
          <w:lang w:val="sr-Cyrl-RS" w:eastAsia="ar-SA"/>
        </w:rPr>
        <w:t xml:space="preserve"> </w:t>
      </w:r>
      <w:r w:rsidRPr="00F6740E">
        <w:rPr>
          <w:rFonts w:cs="Arial"/>
          <w:sz w:val="24"/>
          <w:szCs w:val="24"/>
          <w:lang w:val="sr-Cyrl-RS" w:eastAsia="ar-SA"/>
        </w:rPr>
        <w:t>на адресу Корисника уговора:</w:t>
      </w:r>
      <w:r w:rsidRPr="00F6740E">
        <w:rPr>
          <w:rFonts w:eastAsia="TimesNewRomanPSMT" w:cs="Arial"/>
          <w:sz w:val="24"/>
          <w:szCs w:val="24"/>
          <w:lang w:val="sr-Cyrl-RS" w:eastAsia="ar-SA"/>
        </w:rPr>
        <w:t xml:space="preserve"> Јавно предузеће „Електропривреда Србије“ Балканска 13,11000 Београд,</w:t>
      </w:r>
      <w:r w:rsidRPr="00F6740E">
        <w:rPr>
          <w:rFonts w:cs="Arial"/>
          <w:sz w:val="24"/>
          <w:szCs w:val="24"/>
          <w:lang w:val="sr-Cyrl-RS" w:eastAsia="ar-SA"/>
        </w:rPr>
        <w:t xml:space="preserve"> Служба за јавне набавке, канцеларија број 24,</w:t>
      </w:r>
      <w:r w:rsidR="00236B55">
        <w:rPr>
          <w:rFonts w:eastAsia="TimesNewRomanPSMT" w:cs="Arial"/>
          <w:sz w:val="24"/>
          <w:szCs w:val="24"/>
          <w:lang w:val="sr-Cyrl-RS" w:eastAsia="ar-SA"/>
        </w:rPr>
        <w:t xml:space="preserve"> </w:t>
      </w:r>
      <w:r w:rsidRPr="00F6740E">
        <w:rPr>
          <w:rFonts w:cs="Arial"/>
          <w:sz w:val="24"/>
          <w:szCs w:val="24"/>
          <w:lang w:val="sr-Cyrl-RS" w:eastAsia="ar-SA"/>
        </w:rPr>
        <w:t>са назнаком: Средство финансијског обезбеђења за ЈН бр.JН/1000/</w:t>
      </w:r>
      <w:r>
        <w:rPr>
          <w:rFonts w:cs="Arial"/>
          <w:sz w:val="24"/>
          <w:szCs w:val="24"/>
          <w:lang w:val="sr-Cyrl-RS" w:eastAsia="ar-SA"/>
        </w:rPr>
        <w:t>0434</w:t>
      </w:r>
      <w:r w:rsidRPr="00F6740E">
        <w:rPr>
          <w:rFonts w:cs="Arial"/>
          <w:sz w:val="24"/>
          <w:szCs w:val="24"/>
          <w:lang w:val="sr-Cyrl-RS" w:eastAsia="ar-SA"/>
        </w:rPr>
        <w:t>/2019</w:t>
      </w:r>
    </w:p>
    <w:p w:rsidR="00F6740E" w:rsidRPr="00236B55" w:rsidRDefault="00F6740E" w:rsidP="00F6740E">
      <w:pPr>
        <w:rPr>
          <w:rFonts w:cs="Arial"/>
          <w:b/>
          <w:sz w:val="24"/>
          <w:szCs w:val="24"/>
          <w:lang w:val="ru-RU"/>
        </w:rPr>
      </w:pPr>
      <w:r w:rsidRPr="00236B55">
        <w:rPr>
          <w:rFonts w:cs="Arial"/>
          <w:b/>
          <w:sz w:val="24"/>
          <w:szCs w:val="24"/>
          <w:lang w:val="sr-Cyrl-RS"/>
        </w:rPr>
        <w:t xml:space="preserve">6.29. </w:t>
      </w:r>
      <w:r w:rsidRPr="00236B55">
        <w:rPr>
          <w:rFonts w:cs="Arial"/>
          <w:b/>
          <w:sz w:val="24"/>
          <w:szCs w:val="24"/>
          <w:lang w:val="ru-RU"/>
        </w:rPr>
        <w:t xml:space="preserve">Закључивање </w:t>
      </w:r>
      <w:r w:rsidRPr="00236B55">
        <w:rPr>
          <w:rFonts w:cs="Arial"/>
          <w:b/>
          <w:sz w:val="24"/>
          <w:szCs w:val="24"/>
          <w:lang w:val="sr-Cyrl-RS"/>
        </w:rPr>
        <w:t xml:space="preserve">и ступање на снагу </w:t>
      </w:r>
      <w:r w:rsidRPr="00236B55">
        <w:rPr>
          <w:rFonts w:cs="Arial"/>
          <w:b/>
          <w:sz w:val="24"/>
          <w:szCs w:val="24"/>
          <w:lang w:val="ru-RU"/>
        </w:rPr>
        <w:t>уговора</w:t>
      </w:r>
      <w:bookmarkEnd w:id="240"/>
      <w:bookmarkEnd w:id="241"/>
    </w:p>
    <w:p w:rsidR="00F6740E" w:rsidRPr="00F6740E" w:rsidRDefault="00F6740E" w:rsidP="00F6740E">
      <w:pPr>
        <w:rPr>
          <w:rFonts w:cs="Arial"/>
          <w:sz w:val="24"/>
          <w:szCs w:val="24"/>
          <w:lang w:val="sr-Cyrl-RS" w:eastAsia="ar-SA"/>
        </w:rPr>
      </w:pPr>
      <w:r w:rsidRPr="00F6740E">
        <w:rPr>
          <w:rFonts w:cs="Arial"/>
          <w:sz w:val="24"/>
          <w:szCs w:val="24"/>
          <w:lang w:val="sr-Cyrl-RS" w:eastAsia="ar-SA"/>
        </w:rPr>
        <w:t>Наручилац ће доставити уговор о јавној набавци Изабраном понуђачу којем је додељен уговор у року од 8 (словима: 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 с тим да Наручилац има право да реализује СФО zа озбиљност Понуде Понуђача који је одбио да потпише Уговор.</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Такође, понуђач је дужан да закључи и Уговор о чувању пословне тајне и поверљивих информација који ће му доставити Наручилац.</w:t>
      </w:r>
    </w:p>
    <w:p w:rsidR="00F6740E" w:rsidRPr="00F6740E" w:rsidRDefault="00F6740E" w:rsidP="00F6740E">
      <w:pPr>
        <w:rPr>
          <w:rFonts w:cs="Arial"/>
          <w:sz w:val="24"/>
          <w:szCs w:val="24"/>
          <w:lang w:val="sr-Cyrl-RS" w:eastAsia="ar-SA"/>
        </w:rPr>
      </w:pPr>
      <w:r w:rsidRPr="00F6740E">
        <w:rPr>
          <w:rFonts w:cs="Arial"/>
          <w:sz w:val="24"/>
          <w:szCs w:val="24"/>
          <w:lang w:val="sr-Cyrl-RS" w:eastAsia="ar-SA"/>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F6740E" w:rsidRPr="00894C79" w:rsidRDefault="00F6740E" w:rsidP="00F6740E">
      <w:pPr>
        <w:rPr>
          <w:rFonts w:cs="Arial"/>
          <w:b/>
          <w:sz w:val="24"/>
          <w:szCs w:val="24"/>
          <w:lang w:val="ru-RU" w:eastAsia="ar-SA"/>
        </w:rPr>
      </w:pPr>
      <w:r w:rsidRPr="00894C79">
        <w:rPr>
          <w:rFonts w:cs="Arial"/>
          <w:b/>
          <w:sz w:val="24"/>
          <w:szCs w:val="24"/>
          <w:lang w:val="ru-RU" w:eastAsia="ar-SA"/>
        </w:rPr>
        <w:t xml:space="preserve">6.30. Измене током трајања уговора </w:t>
      </w:r>
    </w:p>
    <w:p w:rsidR="00C26D01" w:rsidRPr="0021722C" w:rsidRDefault="00C26D01" w:rsidP="00C26D01">
      <w:pPr>
        <w:rPr>
          <w:rFonts w:cs="Arial"/>
          <w:sz w:val="24"/>
          <w:szCs w:val="24"/>
          <w:lang w:val="sr-Cyrl-RS" w:eastAsia="sr-Latn-CS"/>
        </w:rPr>
      </w:pPr>
      <w:r w:rsidRPr="0021722C">
        <w:rPr>
          <w:rFonts w:cs="Arial"/>
          <w:sz w:val="24"/>
          <w:szCs w:val="24"/>
          <w:lang w:val="sr-Cyrl-RS" w:eastAsia="sr-Latn-CS"/>
        </w:rPr>
        <w:t>Н</w:t>
      </w:r>
      <w:r w:rsidRPr="0021722C">
        <w:rPr>
          <w:rFonts w:eastAsia="Calibri" w:cs="Arial"/>
          <w:sz w:val="24"/>
          <w:szCs w:val="24"/>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21722C">
        <w:rPr>
          <w:rFonts w:cs="Arial"/>
          <w:sz w:val="24"/>
          <w:szCs w:val="24"/>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21722C">
        <w:rPr>
          <w:rFonts w:cs="Arial"/>
          <w:i/>
          <w:sz w:val="24"/>
          <w:szCs w:val="24"/>
          <w:lang w:val="sr-Cyrl-RS"/>
        </w:rPr>
        <w:t xml:space="preserve">, </w:t>
      </w:r>
      <w:r w:rsidRPr="0021722C">
        <w:rPr>
          <w:rFonts w:cs="Arial"/>
          <w:sz w:val="24"/>
          <w:szCs w:val="24"/>
          <w:lang w:val="sr-Cyrl-RS" w:eastAsia="sr-Latn-CS"/>
        </w:rPr>
        <w:t>за које се није могло знати приликом планирања набавке.</w:t>
      </w:r>
    </w:p>
    <w:p w:rsidR="00C26D01" w:rsidRPr="0021722C" w:rsidRDefault="00C26D01" w:rsidP="00C26D01">
      <w:pPr>
        <w:rPr>
          <w:rFonts w:cs="Arial"/>
          <w:sz w:val="24"/>
          <w:szCs w:val="24"/>
          <w:lang w:val="sr-Cyrl-RS" w:eastAsia="sr-Latn-CS"/>
        </w:rPr>
      </w:pPr>
      <w:r w:rsidRPr="0021722C">
        <w:rPr>
          <w:rFonts w:cs="Arial"/>
          <w:sz w:val="24"/>
          <w:szCs w:val="24"/>
          <w:lang w:val="sr-Cyrl-RS"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C26D01" w:rsidRPr="0021722C" w:rsidRDefault="00C26D01" w:rsidP="00C26D01">
      <w:pPr>
        <w:rPr>
          <w:rFonts w:cs="Arial"/>
          <w:sz w:val="24"/>
          <w:szCs w:val="24"/>
          <w:lang w:val="sr-Cyrl-RS"/>
        </w:rPr>
      </w:pPr>
      <w:r w:rsidRPr="0021722C">
        <w:rPr>
          <w:rFonts w:cs="Arial"/>
          <w:sz w:val="24"/>
          <w:szCs w:val="24"/>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C26D01" w:rsidRPr="0021722C" w:rsidRDefault="00C26D01" w:rsidP="00C26D01">
      <w:pPr>
        <w:rPr>
          <w:rFonts w:cs="Arial"/>
          <w:sz w:val="24"/>
          <w:szCs w:val="24"/>
          <w:lang w:val="sr-Cyrl-RS" w:eastAsia="sr-Latn-CS"/>
        </w:rPr>
      </w:pPr>
      <w:r w:rsidRPr="0021722C">
        <w:rPr>
          <w:rFonts w:cs="Arial"/>
          <w:sz w:val="24"/>
          <w:szCs w:val="24"/>
          <w:lang w:val="sr-Cyrl-RS" w:eastAsia="sr-Latn-CS"/>
        </w:rPr>
        <w:t>Корисник услуге може након закључења Уговора, без спровођења поступка јавне набавке да:</w:t>
      </w:r>
    </w:p>
    <w:p w:rsidR="00C26D01" w:rsidRPr="0021722C" w:rsidRDefault="00C26D01" w:rsidP="00C26D01">
      <w:pPr>
        <w:numPr>
          <w:ilvl w:val="0"/>
          <w:numId w:val="44"/>
        </w:numPr>
        <w:spacing w:before="0" w:after="200" w:line="276" w:lineRule="auto"/>
        <w:contextualSpacing/>
        <w:rPr>
          <w:rFonts w:cs="Arial"/>
          <w:strike/>
          <w:sz w:val="24"/>
          <w:szCs w:val="24"/>
          <w:lang w:val="sr-Cyrl-RS" w:eastAsia="sr-Latn-CS"/>
        </w:rPr>
      </w:pPr>
      <w:r w:rsidRPr="0021722C">
        <w:rPr>
          <w:rFonts w:cs="Arial"/>
          <w:sz w:val="24"/>
          <w:szCs w:val="24"/>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rsidR="00C26D01" w:rsidRPr="0021722C" w:rsidRDefault="00C26D01" w:rsidP="00C26D01">
      <w:pPr>
        <w:numPr>
          <w:ilvl w:val="0"/>
          <w:numId w:val="44"/>
        </w:numPr>
        <w:spacing w:before="0" w:after="200" w:line="276" w:lineRule="auto"/>
        <w:contextualSpacing/>
        <w:rPr>
          <w:rFonts w:cs="Arial"/>
          <w:sz w:val="24"/>
          <w:szCs w:val="24"/>
          <w:lang w:val="sr-Cyrl-RS" w:eastAsia="sr-Latn-CS"/>
        </w:rPr>
      </w:pPr>
      <w:r w:rsidRPr="0021722C">
        <w:rPr>
          <w:rFonts w:cs="Arial"/>
          <w:sz w:val="24"/>
          <w:szCs w:val="24"/>
          <w:lang w:val="sr-Cyrl-RS" w:eastAsia="sr-Latn-CS"/>
        </w:rPr>
        <w:t xml:space="preserve">продужи </w:t>
      </w:r>
      <w:r w:rsidRPr="0021722C">
        <w:rPr>
          <w:rFonts w:cs="Arial"/>
          <w:sz w:val="24"/>
          <w:szCs w:val="24"/>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C26D01" w:rsidRPr="0021722C" w:rsidRDefault="00C26D01" w:rsidP="00C26D01">
      <w:pPr>
        <w:rPr>
          <w:rFonts w:cs="Arial"/>
          <w:sz w:val="24"/>
          <w:szCs w:val="24"/>
          <w:lang w:val="sr-Cyrl-RS"/>
        </w:rPr>
      </w:pPr>
      <w:r w:rsidRPr="0021722C">
        <w:rPr>
          <w:rFonts w:cs="Arial"/>
          <w:sz w:val="24"/>
          <w:szCs w:val="24"/>
          <w:lang w:val="sr-Cyrl-RS"/>
        </w:rPr>
        <w:t>а што ће бити регулисано анексом Уговора</w:t>
      </w:r>
      <w:r w:rsidRPr="0021722C">
        <w:rPr>
          <w:rFonts w:cs="Arial"/>
          <w:sz w:val="24"/>
          <w:szCs w:val="24"/>
          <w:lang w:val="sr-Cyrl-RS" w:eastAsia="sr-Latn-CS"/>
        </w:rPr>
        <w:t>.</w:t>
      </w:r>
    </w:p>
    <w:p w:rsidR="00C26D01" w:rsidRPr="0021722C" w:rsidRDefault="00C26D01" w:rsidP="00C26D01">
      <w:pPr>
        <w:rPr>
          <w:rFonts w:cs="Arial"/>
          <w:bCs/>
          <w:sz w:val="24"/>
          <w:szCs w:val="24"/>
          <w:lang w:val="sr-Cyrl-RS" w:bidi="en-US"/>
        </w:rPr>
      </w:pPr>
      <w:r w:rsidRPr="0021722C">
        <w:rPr>
          <w:rFonts w:cs="Arial"/>
          <w:bCs/>
          <w:sz w:val="24"/>
          <w:szCs w:val="24"/>
          <w:lang w:val="sr-Cyrl-RS" w:bidi="en-US"/>
        </w:rPr>
        <w:t xml:space="preserve">У случају из става 1. и 2. овог члана наручилац је дужан да донесе одлуку о измени уговора која садржи податке у складу са Прилогом 3Л и да у року од </w:t>
      </w:r>
      <w:r w:rsidR="00E37072">
        <w:rPr>
          <w:rFonts w:cs="Arial"/>
          <w:bCs/>
          <w:sz w:val="24"/>
          <w:szCs w:val="24"/>
          <w:lang w:val="sr-Cyrl-RS" w:bidi="en-US"/>
        </w:rPr>
        <w:t>3 (словима: три)</w:t>
      </w:r>
      <w:r w:rsidRPr="0021722C">
        <w:rPr>
          <w:rFonts w:cs="Arial"/>
          <w:bCs/>
          <w:sz w:val="24"/>
          <w:szCs w:val="24"/>
          <w:lang w:val="sr-Cyrl-RS"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rsidR="00F6740E" w:rsidRPr="00F6740E" w:rsidRDefault="00F6740E" w:rsidP="00F6740E">
      <w:pPr>
        <w:rPr>
          <w:rFonts w:cs="Arial"/>
          <w:sz w:val="24"/>
          <w:szCs w:val="24"/>
          <w:lang w:val="sr-Cyrl-RS" w:eastAsia="sr-Latn-CS"/>
        </w:rPr>
      </w:pPr>
    </w:p>
    <w:p w:rsidR="00F6740E" w:rsidRPr="00F6740E" w:rsidRDefault="00F6740E" w:rsidP="00F6740E">
      <w:pPr>
        <w:rPr>
          <w:rFonts w:cs="Arial"/>
          <w:sz w:val="24"/>
          <w:szCs w:val="24"/>
          <w:lang w:val="sr-Cyrl-RS" w:eastAsia="sr-Latn-CS"/>
        </w:rPr>
      </w:pPr>
    </w:p>
    <w:p w:rsidR="00F6740E" w:rsidRPr="00F6740E" w:rsidRDefault="00F6740E" w:rsidP="00F6740E">
      <w:pPr>
        <w:rPr>
          <w:rFonts w:cs="Arial"/>
          <w:sz w:val="24"/>
          <w:szCs w:val="24"/>
          <w:lang w:val="sr-Cyrl-RS" w:eastAsia="sr-Latn-CS"/>
        </w:rPr>
      </w:pPr>
      <w:r w:rsidRPr="00F6740E">
        <w:rPr>
          <w:rFonts w:cs="Arial"/>
          <w:sz w:val="24"/>
          <w:szCs w:val="24"/>
          <w:lang w:val="sr-Cyrl-RS" w:eastAsia="sr-Latn-CS"/>
        </w:rPr>
        <w:br w:type="page"/>
      </w:r>
    </w:p>
    <w:p w:rsidR="00F6740E" w:rsidRPr="00513B68" w:rsidRDefault="00F6740E" w:rsidP="00513B68">
      <w:pPr>
        <w:jc w:val="center"/>
        <w:rPr>
          <w:b/>
          <w:sz w:val="24"/>
          <w:szCs w:val="24"/>
          <w:lang w:val="sr-Cyrl-RS" w:eastAsia="ar-SA"/>
        </w:rPr>
      </w:pPr>
      <w:r w:rsidRPr="00513B68">
        <w:rPr>
          <w:b/>
          <w:sz w:val="24"/>
          <w:szCs w:val="24"/>
          <w:lang w:val="sr-Cyrl-RS" w:eastAsia="ar-SA"/>
        </w:rPr>
        <w:lastRenderedPageBreak/>
        <w:t>ОБРАСЦИ</w:t>
      </w:r>
    </w:p>
    <w:p w:rsidR="00F6740E" w:rsidRPr="00513B68" w:rsidRDefault="00F6740E" w:rsidP="00513B68">
      <w:pPr>
        <w:jc w:val="right"/>
        <w:rPr>
          <w:b/>
          <w:sz w:val="24"/>
          <w:szCs w:val="24"/>
          <w:lang w:val="ru-RU"/>
        </w:rPr>
      </w:pPr>
      <w:r w:rsidRPr="00513B68">
        <w:rPr>
          <w:b/>
          <w:sz w:val="24"/>
          <w:szCs w:val="24"/>
          <w:lang w:val="ru-RU"/>
        </w:rPr>
        <w:t xml:space="preserve">ОБРАЗАЦ </w:t>
      </w:r>
      <w:r w:rsidRPr="00513B68">
        <w:rPr>
          <w:b/>
          <w:sz w:val="24"/>
          <w:szCs w:val="24"/>
          <w:lang w:val="sr-Cyrl-RS"/>
        </w:rPr>
        <w:t>1</w:t>
      </w:r>
      <w:r w:rsidRPr="00513B68">
        <w:rPr>
          <w:b/>
          <w:sz w:val="24"/>
          <w:szCs w:val="24"/>
          <w:lang w:val="ru-RU"/>
        </w:rPr>
        <w:t>.</w:t>
      </w:r>
    </w:p>
    <w:p w:rsidR="00F6740E" w:rsidRPr="00513B68" w:rsidRDefault="00F6740E" w:rsidP="00F6740E">
      <w:pPr>
        <w:rPr>
          <w:b/>
          <w:sz w:val="24"/>
          <w:szCs w:val="24"/>
          <w:lang w:val="sr-Cyrl-RS"/>
        </w:rPr>
      </w:pPr>
      <w:r w:rsidRPr="00513B68">
        <w:rPr>
          <w:b/>
          <w:sz w:val="24"/>
          <w:szCs w:val="24"/>
          <w:lang w:val="ru-RU"/>
        </w:rPr>
        <w:t>ОБРАЗАЦ ПОНУДЕ</w:t>
      </w:r>
      <w:r w:rsidRPr="00513B68">
        <w:rPr>
          <w:b/>
          <w:sz w:val="24"/>
          <w:szCs w:val="24"/>
          <w:lang w:val="sr-Cyrl-RS"/>
        </w:rPr>
        <w:t xml:space="preserve"> </w:t>
      </w:r>
    </w:p>
    <w:p w:rsidR="00F6740E" w:rsidRPr="00513B68" w:rsidRDefault="00F6740E" w:rsidP="00F6740E">
      <w:pPr>
        <w:rPr>
          <w:sz w:val="24"/>
          <w:szCs w:val="24"/>
          <w:lang w:val="sr-Cyrl-CS"/>
        </w:rPr>
      </w:pPr>
      <w:r w:rsidRPr="00513B68">
        <w:rPr>
          <w:rFonts w:eastAsia="TimesNewRomanPS-BoldMT"/>
          <w:sz w:val="24"/>
          <w:szCs w:val="24"/>
          <w:lang w:val="ru-RU"/>
        </w:rPr>
        <w:t xml:space="preserve">Понуда бр._________ од _______________ за  </w:t>
      </w:r>
      <w:r w:rsidRPr="00513B68">
        <w:rPr>
          <w:rFonts w:eastAsia="TimesNewRomanPS-BoldMT"/>
          <w:sz w:val="24"/>
          <w:szCs w:val="24"/>
          <w:lang w:val="sr-Cyrl-RS"/>
        </w:rPr>
        <w:t xml:space="preserve">отворени </w:t>
      </w:r>
      <w:r w:rsidRPr="00513B68">
        <w:rPr>
          <w:rFonts w:eastAsia="TimesNewRomanPS-BoldMT"/>
          <w:sz w:val="24"/>
          <w:szCs w:val="24"/>
          <w:lang w:val="ru-RU"/>
        </w:rPr>
        <w:t xml:space="preserve">поступак јавне набавке </w:t>
      </w:r>
      <w:r w:rsidRPr="00513B68">
        <w:rPr>
          <w:rFonts w:eastAsia="TimesNewRomanPS-BoldMT"/>
          <w:sz w:val="24"/>
          <w:szCs w:val="24"/>
          <w:lang w:val="sr-Cyrl-RS"/>
        </w:rPr>
        <w:t>доб</w:t>
      </w:r>
      <w:r w:rsidRPr="00513B68">
        <w:rPr>
          <w:rFonts w:eastAsia="TimesNewRomanPS-BoldMT"/>
          <w:sz w:val="24"/>
          <w:szCs w:val="24"/>
          <w:lang w:val="sr-Latn-RS"/>
        </w:rPr>
        <w:t>a</w:t>
      </w:r>
      <w:r w:rsidRPr="00513B68">
        <w:rPr>
          <w:rFonts w:eastAsia="TimesNewRomanPS-BoldMT"/>
          <w:sz w:val="24"/>
          <w:szCs w:val="24"/>
          <w:lang w:val="sr-Cyrl-RS"/>
        </w:rPr>
        <w:t xml:space="preserve">ра, </w:t>
      </w:r>
      <w:r w:rsidRPr="00513B68">
        <w:rPr>
          <w:sz w:val="24"/>
          <w:szCs w:val="24"/>
          <w:lang w:val="sr-Cyrl-RS"/>
        </w:rPr>
        <w:t>„</w:t>
      </w:r>
      <w:r w:rsidRPr="00513B68">
        <w:rPr>
          <w:sz w:val="24"/>
          <w:szCs w:val="24"/>
          <w:lang w:val="ru-RU"/>
        </w:rPr>
        <w:t>Набавка комуникационе и мрежне опреме</w:t>
      </w:r>
      <w:r w:rsidRPr="00513B68">
        <w:rPr>
          <w:sz w:val="24"/>
          <w:szCs w:val="24"/>
          <w:lang w:val="sr-Cyrl-RS"/>
        </w:rPr>
        <w:t>“</w:t>
      </w:r>
      <w:r w:rsidRPr="00513B68">
        <w:rPr>
          <w:sz w:val="24"/>
          <w:szCs w:val="24"/>
          <w:lang w:val="am-ET"/>
        </w:rPr>
        <w:t xml:space="preserve">, </w:t>
      </w:r>
      <w:r w:rsidRPr="00513B68">
        <w:rPr>
          <w:sz w:val="24"/>
          <w:szCs w:val="24"/>
          <w:lang w:val="ru-RU"/>
        </w:rPr>
        <w:t xml:space="preserve">Јавна набавка број </w:t>
      </w:r>
      <w:r w:rsidRPr="00513B68">
        <w:rPr>
          <w:sz w:val="24"/>
          <w:szCs w:val="24"/>
          <w:lang w:val="sr-Cyrl-CS"/>
        </w:rPr>
        <w:t>ЈН/1000/0434/2019</w:t>
      </w:r>
    </w:p>
    <w:p w:rsidR="00F6740E" w:rsidRPr="00F6740E" w:rsidRDefault="00F6740E" w:rsidP="00F6740E">
      <w:pPr>
        <w:rPr>
          <w:lang w:val="ru-RU"/>
        </w:rPr>
      </w:pPr>
    </w:p>
    <w:tbl>
      <w:tblPr>
        <w:tblW w:w="0" w:type="auto"/>
        <w:tblInd w:w="-20" w:type="dxa"/>
        <w:tblLayout w:type="fixed"/>
        <w:tblLook w:val="0000" w:firstRow="0" w:lastRow="0" w:firstColumn="0" w:lastColumn="0" w:noHBand="0" w:noVBand="0"/>
      </w:tblPr>
      <w:tblGrid>
        <w:gridCol w:w="4621"/>
        <w:gridCol w:w="4660"/>
      </w:tblGrid>
      <w:tr w:rsidR="00513B68" w:rsidRPr="00EC5BB4" w:rsidTr="00A57FD4">
        <w:trPr>
          <w:trHeight w:val="620"/>
        </w:trPr>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rPr>
            </w:pPr>
          </w:p>
        </w:tc>
      </w:tr>
      <w:tr w:rsidR="00513B68" w:rsidRPr="00C75B5A" w:rsidTr="00A57FD4">
        <w:trPr>
          <w:trHeight w:val="620"/>
        </w:trPr>
        <w:tc>
          <w:tcPr>
            <w:tcW w:w="4621" w:type="dxa"/>
            <w:tcBorders>
              <w:top w:val="single" w:sz="4" w:space="0" w:color="000000"/>
              <w:left w:val="single" w:sz="4" w:space="0" w:color="000000"/>
              <w:bottom w:val="single" w:sz="4" w:space="0" w:color="000000"/>
            </w:tcBorders>
            <w:shd w:val="clear" w:color="auto" w:fill="auto"/>
          </w:tcPr>
          <w:p w:rsidR="00513B68" w:rsidRPr="00F072F9" w:rsidRDefault="00513B68" w:rsidP="00A57FD4">
            <w:pPr>
              <w:spacing w:before="0"/>
              <w:rPr>
                <w:rFonts w:cs="Arial"/>
                <w:b/>
                <w:bCs/>
                <w:i/>
                <w:iCs/>
                <w:sz w:val="24"/>
                <w:szCs w:val="24"/>
                <w:lang w:val="ru-RU"/>
              </w:rPr>
            </w:pPr>
            <w:r w:rsidRPr="00F072F9">
              <w:rPr>
                <w:rFonts w:cs="Arial"/>
                <w:i/>
                <w:iCs/>
                <w:sz w:val="24"/>
                <w:szCs w:val="24"/>
                <w:lang w:val="ru-RU"/>
              </w:rPr>
              <w:t xml:space="preserve">Врста правног лица: </w:t>
            </w:r>
            <w:r>
              <w:rPr>
                <w:rFonts w:cs="Arial"/>
                <w:i/>
                <w:iCs/>
                <w:color w:val="00B0F0"/>
                <w:sz w:val="24"/>
                <w:szCs w:val="24"/>
                <w:lang w:val="ru-RU"/>
              </w:rPr>
              <w:t>(микро, мало, средње, велико или</w:t>
            </w:r>
            <w:r w:rsidRPr="00F072F9">
              <w:rPr>
                <w:rFonts w:cs="Arial"/>
                <w:i/>
                <w:iCs/>
                <w:color w:val="00B0F0"/>
                <w:sz w:val="24"/>
                <w:szCs w:val="24"/>
                <w:lang w:val="ru-RU"/>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F072F9" w:rsidRDefault="00513B68" w:rsidP="00A57FD4">
            <w:pPr>
              <w:snapToGrid w:val="0"/>
              <w:spacing w:before="0"/>
              <w:rPr>
                <w:rFonts w:cs="Arial"/>
                <w:b/>
                <w:bCs/>
                <w:i/>
                <w:iCs/>
                <w:sz w:val="24"/>
                <w:szCs w:val="24"/>
                <w:lang w:val="ru-RU"/>
              </w:rPr>
            </w:pPr>
          </w:p>
          <w:p w:rsidR="00513B68" w:rsidRPr="00F072F9" w:rsidRDefault="00513B68" w:rsidP="00A57FD4">
            <w:pPr>
              <w:spacing w:before="0"/>
              <w:rPr>
                <w:rFonts w:cs="Arial"/>
                <w:b/>
                <w:bCs/>
                <w:i/>
                <w:iCs/>
                <w:sz w:val="24"/>
                <w:szCs w:val="24"/>
                <w:lang w:val="ru-RU"/>
              </w:rPr>
            </w:pPr>
          </w:p>
          <w:p w:rsidR="00513B68" w:rsidRPr="00F072F9" w:rsidRDefault="00513B68" w:rsidP="00A57FD4">
            <w:pPr>
              <w:spacing w:before="0"/>
              <w:rPr>
                <w:rFonts w:cs="Arial"/>
                <w:b/>
                <w:bCs/>
                <w:i/>
                <w:iCs/>
                <w:sz w:val="24"/>
                <w:szCs w:val="24"/>
                <w:lang w:val="ru-RU"/>
              </w:rPr>
            </w:pPr>
          </w:p>
        </w:tc>
      </w:tr>
      <w:tr w:rsidR="00513B68" w:rsidRPr="00EC5BB4" w:rsidTr="00A57FD4">
        <w:trPr>
          <w:trHeight w:val="683"/>
        </w:trPr>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rPr>
            </w:pPr>
          </w:p>
          <w:p w:rsidR="00513B68" w:rsidRPr="00EC5BB4" w:rsidRDefault="00513B68" w:rsidP="00A57FD4">
            <w:pPr>
              <w:spacing w:before="0"/>
              <w:rPr>
                <w:rFonts w:cs="Arial"/>
                <w:b/>
                <w:bCs/>
                <w:i/>
                <w:iCs/>
                <w:sz w:val="24"/>
                <w:szCs w:val="24"/>
              </w:rPr>
            </w:pPr>
          </w:p>
          <w:p w:rsidR="00513B68" w:rsidRPr="00EC5BB4" w:rsidRDefault="00513B68" w:rsidP="00A57FD4">
            <w:pPr>
              <w:spacing w:before="0"/>
              <w:rPr>
                <w:rFonts w:cs="Arial"/>
                <w:b/>
                <w:bCs/>
                <w:i/>
                <w:iCs/>
                <w:sz w:val="24"/>
                <w:szCs w:val="24"/>
              </w:rPr>
            </w:pPr>
          </w:p>
        </w:tc>
      </w:tr>
      <w:tr w:rsidR="00513B68" w:rsidRPr="00EC5BB4" w:rsidTr="00A57FD4">
        <w:trPr>
          <w:trHeight w:val="647"/>
        </w:trPr>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rPr>
            </w:pPr>
          </w:p>
          <w:p w:rsidR="00513B68" w:rsidRPr="00EC5BB4" w:rsidRDefault="00513B68" w:rsidP="00A57FD4">
            <w:pPr>
              <w:spacing w:before="0"/>
              <w:rPr>
                <w:rFonts w:cs="Arial"/>
                <w:b/>
                <w:bCs/>
                <w:i/>
                <w:iCs/>
                <w:sz w:val="24"/>
                <w:szCs w:val="24"/>
              </w:rPr>
            </w:pPr>
          </w:p>
          <w:p w:rsidR="00513B68" w:rsidRPr="00EC5BB4" w:rsidRDefault="00513B68" w:rsidP="00A57FD4">
            <w:pPr>
              <w:spacing w:before="0"/>
              <w:rPr>
                <w:rFonts w:cs="Arial"/>
                <w:b/>
                <w:bCs/>
                <w:i/>
                <w:iCs/>
                <w:sz w:val="24"/>
                <w:szCs w:val="24"/>
              </w:rPr>
            </w:pPr>
          </w:p>
        </w:tc>
      </w:tr>
      <w:tr w:rsidR="00513B68" w:rsidRPr="00C75B5A" w:rsidTr="00A57FD4">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lang w:val="ru-RU"/>
              </w:rPr>
            </w:pPr>
          </w:p>
        </w:tc>
      </w:tr>
      <w:tr w:rsidR="00513B68" w:rsidRPr="00EC5BB4" w:rsidTr="00A57FD4">
        <w:trPr>
          <w:trHeight w:val="512"/>
        </w:trPr>
        <w:tc>
          <w:tcPr>
            <w:tcW w:w="4621" w:type="dxa"/>
            <w:tcBorders>
              <w:top w:val="single" w:sz="4" w:space="0" w:color="000000"/>
              <w:left w:val="single" w:sz="4" w:space="0" w:color="000000"/>
              <w:bottom w:val="single" w:sz="4" w:space="0" w:color="000000"/>
            </w:tcBorders>
            <w:shd w:val="clear" w:color="auto" w:fill="auto"/>
          </w:tcPr>
          <w:p w:rsidR="00513B68" w:rsidRPr="00F072F9" w:rsidRDefault="00513B68" w:rsidP="00A57FD4">
            <w:pPr>
              <w:spacing w:before="0"/>
              <w:rPr>
                <w:rFonts w:cs="Arial"/>
                <w:i/>
                <w:iCs/>
                <w:sz w:val="24"/>
                <w:szCs w:val="24"/>
                <w:lang w:val="ru-RU"/>
              </w:rPr>
            </w:pPr>
          </w:p>
          <w:p w:rsidR="00513B68" w:rsidRPr="00EC5BB4" w:rsidRDefault="00513B68" w:rsidP="00A57FD4">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rPr>
            </w:pPr>
          </w:p>
          <w:p w:rsidR="00513B68" w:rsidRPr="00EC5BB4" w:rsidRDefault="00513B68" w:rsidP="00A57FD4">
            <w:pPr>
              <w:spacing w:before="0"/>
              <w:rPr>
                <w:rFonts w:cs="Arial"/>
                <w:b/>
                <w:bCs/>
                <w:i/>
                <w:iCs/>
                <w:sz w:val="24"/>
                <w:szCs w:val="24"/>
              </w:rPr>
            </w:pPr>
          </w:p>
          <w:p w:rsidR="00513B68" w:rsidRPr="00EC5BB4" w:rsidRDefault="00513B68" w:rsidP="00A57FD4">
            <w:pPr>
              <w:spacing w:before="0"/>
              <w:rPr>
                <w:rFonts w:cs="Arial"/>
                <w:b/>
                <w:bCs/>
                <w:i/>
                <w:iCs/>
                <w:sz w:val="24"/>
                <w:szCs w:val="24"/>
              </w:rPr>
            </w:pPr>
          </w:p>
        </w:tc>
      </w:tr>
      <w:tr w:rsidR="00513B68" w:rsidRPr="00C75B5A" w:rsidTr="00A57FD4">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513B68" w:rsidRPr="00EC5BB4" w:rsidRDefault="00513B68" w:rsidP="00A57FD4">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lang w:val="ru-RU"/>
              </w:rPr>
            </w:pPr>
          </w:p>
        </w:tc>
      </w:tr>
      <w:tr w:rsidR="00513B68" w:rsidRPr="00EC5BB4" w:rsidTr="00A57FD4">
        <w:trPr>
          <w:trHeight w:val="557"/>
        </w:trPr>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rPr>
            </w:pPr>
          </w:p>
          <w:p w:rsidR="00513B68" w:rsidRPr="00EC5BB4" w:rsidRDefault="00513B68" w:rsidP="00A57FD4">
            <w:pPr>
              <w:spacing w:before="0"/>
              <w:rPr>
                <w:rFonts w:cs="Arial"/>
                <w:b/>
                <w:bCs/>
                <w:i/>
                <w:iCs/>
                <w:sz w:val="24"/>
                <w:szCs w:val="24"/>
              </w:rPr>
            </w:pPr>
          </w:p>
          <w:p w:rsidR="00513B68" w:rsidRPr="00EC5BB4" w:rsidRDefault="00513B68" w:rsidP="00A57FD4">
            <w:pPr>
              <w:spacing w:before="0"/>
              <w:rPr>
                <w:rFonts w:cs="Arial"/>
                <w:b/>
                <w:bCs/>
                <w:i/>
                <w:iCs/>
                <w:sz w:val="24"/>
                <w:szCs w:val="24"/>
              </w:rPr>
            </w:pPr>
          </w:p>
        </w:tc>
      </w:tr>
      <w:tr w:rsidR="00513B68" w:rsidRPr="00EC5BB4" w:rsidTr="00A57FD4">
        <w:trPr>
          <w:trHeight w:val="530"/>
        </w:trPr>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rPr>
            </w:pPr>
          </w:p>
          <w:p w:rsidR="00513B68" w:rsidRPr="00EC5BB4" w:rsidRDefault="00513B68" w:rsidP="00A57FD4">
            <w:pPr>
              <w:spacing w:before="0"/>
              <w:rPr>
                <w:rFonts w:cs="Arial"/>
                <w:b/>
                <w:bCs/>
                <w:i/>
                <w:iCs/>
                <w:sz w:val="24"/>
                <w:szCs w:val="24"/>
              </w:rPr>
            </w:pPr>
          </w:p>
          <w:p w:rsidR="00513B68" w:rsidRPr="00EC5BB4" w:rsidRDefault="00513B68" w:rsidP="00A57FD4">
            <w:pPr>
              <w:spacing w:before="0"/>
              <w:rPr>
                <w:rFonts w:cs="Arial"/>
                <w:b/>
                <w:bCs/>
                <w:i/>
                <w:iCs/>
                <w:sz w:val="24"/>
                <w:szCs w:val="24"/>
              </w:rPr>
            </w:pPr>
          </w:p>
        </w:tc>
      </w:tr>
      <w:tr w:rsidR="00513B68" w:rsidRPr="00C75B5A" w:rsidTr="00A57FD4">
        <w:trPr>
          <w:trHeight w:val="593"/>
        </w:trPr>
        <w:tc>
          <w:tcPr>
            <w:tcW w:w="4621" w:type="dxa"/>
            <w:tcBorders>
              <w:top w:val="single" w:sz="4" w:space="0" w:color="000000"/>
              <w:left w:val="single" w:sz="4" w:space="0" w:color="000000"/>
              <w:bottom w:val="single" w:sz="4" w:space="0" w:color="000000"/>
            </w:tcBorders>
            <w:shd w:val="clear" w:color="auto" w:fill="auto"/>
          </w:tcPr>
          <w:p w:rsidR="00513B68" w:rsidRDefault="00513B68" w:rsidP="00A57FD4">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513B68" w:rsidRPr="00EC5BB4" w:rsidRDefault="00513B68" w:rsidP="00A57FD4">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rPr>
                <w:rFonts w:cs="Arial"/>
                <w:b/>
                <w:bCs/>
                <w:i/>
                <w:iCs/>
                <w:sz w:val="24"/>
                <w:szCs w:val="24"/>
                <w:lang w:val="ru-RU"/>
              </w:rPr>
            </w:pPr>
          </w:p>
          <w:p w:rsidR="00513B68" w:rsidRPr="00EC5BB4" w:rsidRDefault="00513B68" w:rsidP="00A57FD4">
            <w:pPr>
              <w:spacing w:before="0"/>
              <w:rPr>
                <w:rFonts w:cs="Arial"/>
                <w:b/>
                <w:bCs/>
                <w:i/>
                <w:iCs/>
                <w:sz w:val="24"/>
                <w:szCs w:val="24"/>
                <w:lang w:val="ru-RU"/>
              </w:rPr>
            </w:pPr>
          </w:p>
          <w:p w:rsidR="00513B68" w:rsidRPr="00EC5BB4" w:rsidRDefault="00513B68" w:rsidP="00A57FD4">
            <w:pPr>
              <w:spacing w:before="0"/>
              <w:rPr>
                <w:rFonts w:cs="Arial"/>
                <w:b/>
                <w:bCs/>
                <w:i/>
                <w:iCs/>
                <w:sz w:val="24"/>
                <w:szCs w:val="24"/>
                <w:lang w:val="ru-RU"/>
              </w:rPr>
            </w:pPr>
          </w:p>
        </w:tc>
      </w:tr>
      <w:tr w:rsidR="00513B68" w:rsidRPr="00C75B5A" w:rsidTr="00A57FD4">
        <w:trPr>
          <w:trHeight w:val="593"/>
        </w:trPr>
        <w:tc>
          <w:tcPr>
            <w:tcW w:w="4621" w:type="dxa"/>
            <w:tcBorders>
              <w:top w:val="single" w:sz="4" w:space="0" w:color="000000"/>
              <w:left w:val="single" w:sz="4" w:space="0" w:color="000000"/>
              <w:bottom w:val="single" w:sz="4" w:space="0" w:color="000000"/>
            </w:tcBorders>
            <w:shd w:val="clear" w:color="auto" w:fill="auto"/>
          </w:tcPr>
          <w:p w:rsidR="00513B68" w:rsidRPr="00EC5BB4" w:rsidRDefault="00513B68" w:rsidP="00A57FD4">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ind w:firstLine="708"/>
              <w:rPr>
                <w:rFonts w:cs="Arial"/>
                <w:b/>
                <w:bCs/>
                <w:i/>
                <w:iCs/>
                <w:sz w:val="24"/>
                <w:szCs w:val="24"/>
                <w:lang w:val="ru-RU"/>
              </w:rPr>
            </w:pPr>
          </w:p>
          <w:p w:rsidR="00513B68" w:rsidRPr="00EC5BB4" w:rsidRDefault="00513B68" w:rsidP="00A57FD4">
            <w:pPr>
              <w:spacing w:before="0"/>
              <w:ind w:firstLine="708"/>
              <w:rPr>
                <w:rFonts w:cs="Arial"/>
                <w:b/>
                <w:bCs/>
                <w:i/>
                <w:iCs/>
                <w:sz w:val="24"/>
                <w:szCs w:val="24"/>
                <w:lang w:val="ru-RU"/>
              </w:rPr>
            </w:pPr>
          </w:p>
          <w:p w:rsidR="00513B68" w:rsidRPr="00EC5BB4" w:rsidRDefault="00513B68" w:rsidP="00A57FD4">
            <w:pPr>
              <w:spacing w:before="0"/>
              <w:ind w:firstLine="708"/>
              <w:rPr>
                <w:rFonts w:cs="Arial"/>
                <w:b/>
                <w:bCs/>
                <w:i/>
                <w:iCs/>
                <w:sz w:val="24"/>
                <w:szCs w:val="24"/>
                <w:lang w:val="ru-RU"/>
              </w:rPr>
            </w:pPr>
          </w:p>
        </w:tc>
      </w:tr>
    </w:tbl>
    <w:p w:rsidR="00F6740E" w:rsidRPr="00F6740E" w:rsidRDefault="00F6740E" w:rsidP="00F6740E">
      <w:pPr>
        <w:rPr>
          <w:lang w:val="ru-RU"/>
        </w:rPr>
      </w:pPr>
    </w:p>
    <w:p w:rsidR="00F6740E" w:rsidRPr="00513B68" w:rsidRDefault="00F6740E" w:rsidP="00F6740E">
      <w:pPr>
        <w:rPr>
          <w:rFonts w:eastAsia="TimesNewRomanPSMT"/>
          <w:b/>
          <w:i/>
        </w:rPr>
      </w:pPr>
      <w:r w:rsidRPr="00513B68">
        <w:rPr>
          <w:rFonts w:eastAsia="TimesNewRomanPSMT"/>
          <w:b/>
          <w:i/>
        </w:rPr>
        <w:t xml:space="preserve">2) ПОНУДУ ПОДНОСИ: </w:t>
      </w:r>
    </w:p>
    <w:p w:rsidR="00F6740E" w:rsidRPr="00F6740E" w:rsidRDefault="00F6740E" w:rsidP="00F6740E"/>
    <w:tbl>
      <w:tblPr>
        <w:tblW w:w="0" w:type="auto"/>
        <w:tblInd w:w="-20" w:type="dxa"/>
        <w:tblLayout w:type="fixed"/>
        <w:tblLook w:val="0000" w:firstRow="0" w:lastRow="0" w:firstColumn="0" w:lastColumn="0" w:noHBand="0" w:noVBand="0"/>
      </w:tblPr>
      <w:tblGrid>
        <w:gridCol w:w="9282"/>
      </w:tblGrid>
      <w:tr w:rsidR="00513B68" w:rsidRPr="00EC5BB4" w:rsidTr="00A57FD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jc w:val="center"/>
              <w:rPr>
                <w:rFonts w:cs="Arial"/>
                <w:sz w:val="24"/>
                <w:szCs w:val="24"/>
              </w:rPr>
            </w:pPr>
          </w:p>
          <w:p w:rsidR="00513B68" w:rsidRPr="00EC5BB4" w:rsidRDefault="00513B68" w:rsidP="00A57FD4">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513B68" w:rsidRPr="00EC5BB4" w:rsidTr="00A57FD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jc w:val="center"/>
              <w:rPr>
                <w:rFonts w:eastAsia="TimesNewRomanPSMT" w:cs="Arial"/>
                <w:b/>
                <w:bCs/>
                <w:sz w:val="24"/>
                <w:szCs w:val="24"/>
              </w:rPr>
            </w:pPr>
          </w:p>
          <w:p w:rsidR="00513B68" w:rsidRPr="00EC5BB4" w:rsidRDefault="00513B68" w:rsidP="00A57FD4">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513B68" w:rsidRPr="00EC5BB4" w:rsidTr="00A57FD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3B68" w:rsidRPr="00EC5BB4" w:rsidRDefault="00513B68" w:rsidP="00A57FD4">
            <w:pPr>
              <w:snapToGrid w:val="0"/>
              <w:spacing w:before="0"/>
              <w:jc w:val="center"/>
              <w:rPr>
                <w:rFonts w:eastAsia="TimesNewRomanPSMT" w:cs="Arial"/>
                <w:b/>
                <w:bCs/>
                <w:sz w:val="24"/>
                <w:szCs w:val="24"/>
              </w:rPr>
            </w:pPr>
          </w:p>
          <w:p w:rsidR="00513B68" w:rsidRPr="00EC5BB4" w:rsidRDefault="00513B68" w:rsidP="00A57FD4">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F6740E" w:rsidRPr="00F6740E" w:rsidRDefault="00F6740E" w:rsidP="00F6740E">
      <w:pPr>
        <w:rPr>
          <w:lang w:val="ru-RU"/>
        </w:rPr>
      </w:pPr>
    </w:p>
    <w:p w:rsidR="00F6740E" w:rsidRPr="00513B68" w:rsidRDefault="00F6740E" w:rsidP="00F6740E">
      <w:pPr>
        <w:rPr>
          <w:rFonts w:eastAsia="TimesNewRomanPSMT"/>
          <w:i/>
          <w:lang w:val="ru-RU"/>
        </w:rPr>
      </w:pPr>
      <w:r w:rsidRPr="00513B68">
        <w:rPr>
          <w:b/>
          <w:i/>
          <w:lang w:val="ru-RU"/>
        </w:rPr>
        <w:lastRenderedPageBreak/>
        <w:t>Напомена:</w:t>
      </w:r>
      <w:r w:rsidRPr="00513B68">
        <w:rPr>
          <w:i/>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6740E" w:rsidRPr="00F6740E" w:rsidRDefault="00F6740E" w:rsidP="00F6740E">
      <w:pPr>
        <w:rPr>
          <w:rFonts w:eastAsia="TimesNewRomanPSMT"/>
          <w:lang w:val="sr-Cyrl-CS"/>
        </w:rPr>
      </w:pPr>
    </w:p>
    <w:p w:rsidR="00F6740E" w:rsidRPr="00513B68" w:rsidRDefault="00F6740E" w:rsidP="00F6740E">
      <w:pPr>
        <w:rPr>
          <w:rFonts w:eastAsia="TimesNewRomanPSMT"/>
          <w:b/>
          <w:i/>
        </w:rPr>
      </w:pPr>
      <w:r w:rsidRPr="00513B68">
        <w:rPr>
          <w:rFonts w:eastAsia="TimesNewRomanPSMT"/>
          <w:b/>
          <w:i/>
          <w:lang w:val="sr-Cyrl-CS"/>
        </w:rPr>
        <w:t xml:space="preserve">3) </w:t>
      </w:r>
      <w:r w:rsidRPr="00513B68">
        <w:rPr>
          <w:rFonts w:eastAsia="TimesNewRomanPSMT"/>
          <w:b/>
          <w:i/>
        </w:rPr>
        <w:t xml:space="preserve">ПОДАЦИ О ПОДИЗВОЂАЧУ </w:t>
      </w:r>
    </w:p>
    <w:p w:rsidR="00F6740E" w:rsidRPr="00F6740E" w:rsidRDefault="00F6740E" w:rsidP="00F6740E">
      <w:r w:rsidRPr="00F6740E">
        <w:rPr>
          <w:rFonts w:eastAsia="TimesNewRomanPSMT"/>
        </w:rPr>
        <w:tab/>
      </w:r>
    </w:p>
    <w:tbl>
      <w:tblPr>
        <w:tblW w:w="0" w:type="auto"/>
        <w:tblInd w:w="-20" w:type="dxa"/>
        <w:tblLayout w:type="fixed"/>
        <w:tblLook w:val="0000" w:firstRow="0" w:lastRow="0" w:firstColumn="0" w:lastColumn="0" w:noHBand="0" w:noVBand="0"/>
      </w:tblPr>
      <w:tblGrid>
        <w:gridCol w:w="465"/>
        <w:gridCol w:w="4219"/>
        <w:gridCol w:w="4598"/>
      </w:tblGrid>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cs="Arial"/>
                <w:sz w:val="24"/>
                <w:szCs w:val="24"/>
              </w:rPr>
            </w:pPr>
          </w:p>
          <w:p w:rsidR="00A20FFF" w:rsidRPr="00EC5BB4" w:rsidRDefault="00A20FFF" w:rsidP="00A57FD4">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C75B5A" w:rsidTr="00A57FD4">
        <w:trPr>
          <w:trHeight w:val="557"/>
        </w:trPr>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F072F9" w:rsidRDefault="00A20FFF" w:rsidP="00A57FD4">
            <w:pPr>
              <w:snapToGrid w:val="0"/>
              <w:spacing w:before="0"/>
              <w:rPr>
                <w:rFonts w:eastAsia="TimesNewRomanPSMT" w:cs="Arial"/>
                <w:bCs/>
                <w:i/>
                <w:sz w:val="24"/>
                <w:szCs w:val="24"/>
                <w:lang w:val="ru-RU"/>
              </w:rPr>
            </w:pPr>
            <w:r w:rsidRPr="00F072F9">
              <w:rPr>
                <w:rFonts w:eastAsia="TimesNewRomanPSMT" w:cs="Arial"/>
                <w:bCs/>
                <w:i/>
                <w:sz w:val="24"/>
                <w:szCs w:val="24"/>
                <w:lang w:val="ru-RU"/>
              </w:rPr>
              <w:t xml:space="preserve">Врста правног лица: </w:t>
            </w:r>
            <w:r w:rsidRPr="00F072F9">
              <w:rPr>
                <w:rFonts w:eastAsia="TimesNewRomanPSMT" w:cs="Arial"/>
                <w:bCs/>
                <w:i/>
                <w:color w:val="00B0F0"/>
                <w:sz w:val="24"/>
                <w:szCs w:val="24"/>
                <w:lang w:val="ru-RU"/>
              </w:rPr>
              <w:t xml:space="preserve">(микро, мало, </w:t>
            </w:r>
            <w:r>
              <w:rPr>
                <w:rFonts w:eastAsia="TimesNewRomanPSMT" w:cs="Arial"/>
                <w:bCs/>
                <w:i/>
                <w:color w:val="00B0F0"/>
                <w:sz w:val="24"/>
                <w:szCs w:val="24"/>
                <w:lang w:val="ru-RU"/>
              </w:rPr>
              <w:t>средње, велико или</w:t>
            </w:r>
            <w:r w:rsidRPr="00F072F9">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F072F9" w:rsidRDefault="00A20FFF" w:rsidP="00A57FD4">
            <w:pPr>
              <w:snapToGrid w:val="0"/>
              <w:spacing w:before="0"/>
              <w:rPr>
                <w:rFonts w:eastAsia="TimesNewRomanPSMT" w:cs="Arial"/>
                <w:b/>
                <w:bCs/>
                <w:sz w:val="24"/>
                <w:szCs w:val="24"/>
                <w:lang w:val="ru-RU"/>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F072F9" w:rsidRDefault="00A20FFF" w:rsidP="00A57FD4">
            <w:pPr>
              <w:snapToGrid w:val="0"/>
              <w:spacing w:before="0"/>
              <w:rPr>
                <w:rFonts w:eastAsia="TimesNewRomanPSMT" w:cs="Arial"/>
                <w:bCs/>
                <w:i/>
                <w:sz w:val="24"/>
                <w:szCs w:val="24"/>
                <w:lang w:val="ru-RU"/>
              </w:rPr>
            </w:pPr>
          </w:p>
          <w:p w:rsidR="00A20FFF" w:rsidRPr="00F072F9" w:rsidRDefault="00A20FFF" w:rsidP="00A57FD4">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20FFF" w:rsidRPr="00F072F9"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C75B5A"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lang w:val="ru-RU"/>
              </w:rPr>
            </w:pPr>
          </w:p>
        </w:tc>
      </w:tr>
      <w:tr w:rsidR="00A20FFF" w:rsidRPr="00C75B5A"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lang w:val="ru-RU"/>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C75B5A" w:rsidTr="00A57FD4">
        <w:trPr>
          <w:trHeight w:val="512"/>
        </w:trPr>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F072F9" w:rsidRDefault="00A20FFF" w:rsidP="00A57FD4">
            <w:pPr>
              <w:snapToGrid w:val="0"/>
              <w:spacing w:before="0"/>
              <w:rPr>
                <w:rFonts w:eastAsia="TimesNewRomanPSMT" w:cs="Arial"/>
                <w:bCs/>
                <w:i/>
                <w:sz w:val="24"/>
                <w:szCs w:val="24"/>
                <w:lang w:val="ru-RU"/>
              </w:rPr>
            </w:pPr>
            <w:r w:rsidRPr="00F072F9">
              <w:rPr>
                <w:rFonts w:eastAsia="TimesNewRomanPSMT" w:cs="Arial"/>
                <w:bCs/>
                <w:i/>
                <w:sz w:val="24"/>
                <w:szCs w:val="24"/>
                <w:lang w:val="ru-RU"/>
              </w:rPr>
              <w:t xml:space="preserve">Врста правног лица: </w:t>
            </w:r>
            <w:r w:rsidRPr="00F072F9">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F072F9" w:rsidRDefault="00A20FFF" w:rsidP="00A57FD4">
            <w:pPr>
              <w:snapToGrid w:val="0"/>
              <w:spacing w:before="0"/>
              <w:rPr>
                <w:rFonts w:eastAsia="TimesNewRomanPSMT" w:cs="Arial"/>
                <w:b/>
                <w:bCs/>
                <w:sz w:val="24"/>
                <w:szCs w:val="24"/>
                <w:lang w:val="ru-RU"/>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F072F9" w:rsidRDefault="00A20FFF" w:rsidP="00A57FD4">
            <w:pPr>
              <w:snapToGrid w:val="0"/>
              <w:spacing w:before="0"/>
              <w:rPr>
                <w:rFonts w:eastAsia="TimesNewRomanPSMT" w:cs="Arial"/>
                <w:bCs/>
                <w:i/>
                <w:sz w:val="24"/>
                <w:szCs w:val="24"/>
                <w:lang w:val="ru-RU"/>
              </w:rPr>
            </w:pPr>
          </w:p>
          <w:p w:rsidR="00A20FFF" w:rsidRPr="00F072F9" w:rsidRDefault="00A20FFF" w:rsidP="00A57FD4">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20FFF" w:rsidRPr="00F072F9"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EC5BB4"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p w:rsidR="00A20FFF" w:rsidRPr="00EC5BB4" w:rsidRDefault="00A20FFF" w:rsidP="00A57FD4">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rPr>
            </w:pPr>
          </w:p>
        </w:tc>
      </w:tr>
      <w:tr w:rsidR="00A20FFF" w:rsidRPr="00C75B5A"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lang w:val="ru-RU"/>
              </w:rPr>
            </w:pPr>
          </w:p>
        </w:tc>
      </w:tr>
      <w:tr w:rsidR="00A20FFF" w:rsidRPr="00C75B5A" w:rsidTr="00A57FD4">
        <w:tc>
          <w:tcPr>
            <w:tcW w:w="465"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20FFF" w:rsidRPr="00EC5BB4" w:rsidRDefault="00A20FFF" w:rsidP="00A57FD4">
            <w:pPr>
              <w:snapToGrid w:val="0"/>
              <w:spacing w:before="0"/>
              <w:rPr>
                <w:rFonts w:eastAsia="TimesNewRomanPSMT" w:cs="Arial"/>
                <w:bCs/>
                <w:i/>
                <w:sz w:val="24"/>
                <w:szCs w:val="24"/>
                <w:lang w:val="ru-RU"/>
              </w:rPr>
            </w:pPr>
          </w:p>
          <w:p w:rsidR="00A20FFF" w:rsidRPr="00EC5BB4" w:rsidRDefault="00A20FFF" w:rsidP="00A57FD4">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0FFF" w:rsidRPr="00EC5BB4" w:rsidRDefault="00A20FFF" w:rsidP="00A57FD4">
            <w:pPr>
              <w:snapToGrid w:val="0"/>
              <w:spacing w:before="0"/>
              <w:rPr>
                <w:rFonts w:eastAsia="TimesNewRomanPSMT" w:cs="Arial"/>
                <w:b/>
                <w:bCs/>
                <w:sz w:val="24"/>
                <w:szCs w:val="24"/>
                <w:lang w:val="ru-RU"/>
              </w:rPr>
            </w:pPr>
          </w:p>
        </w:tc>
      </w:tr>
    </w:tbl>
    <w:p w:rsidR="00F6740E" w:rsidRPr="00A20FFF" w:rsidRDefault="00F6740E" w:rsidP="00F6740E">
      <w:pPr>
        <w:rPr>
          <w:b/>
          <w:i/>
          <w:u w:val="single"/>
          <w:lang w:val="ru-RU"/>
        </w:rPr>
      </w:pPr>
      <w:r w:rsidRPr="00A20FFF">
        <w:rPr>
          <w:b/>
          <w:i/>
          <w:u w:val="single"/>
          <w:lang w:val="ru-RU"/>
        </w:rPr>
        <w:t>Напомена:</w:t>
      </w:r>
      <w:r w:rsidRPr="00A20FFF">
        <w:rPr>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740E" w:rsidRPr="00F6740E" w:rsidRDefault="00F6740E" w:rsidP="00F6740E">
      <w:pPr>
        <w:rPr>
          <w:rFonts w:eastAsia="TimesNewRomanPSMT"/>
          <w:lang w:val="ru-RU"/>
        </w:rPr>
      </w:pPr>
    </w:p>
    <w:p w:rsidR="00F6740E" w:rsidRDefault="00F6740E" w:rsidP="00F6740E">
      <w:pPr>
        <w:rPr>
          <w:rFonts w:eastAsia="TimesNewRomanPSMT"/>
          <w:b/>
          <w:i/>
          <w:lang w:val="ru-RU"/>
        </w:rPr>
      </w:pPr>
      <w:r w:rsidRPr="00491710">
        <w:rPr>
          <w:rFonts w:eastAsia="TimesNewRomanPSMT"/>
          <w:b/>
          <w:i/>
          <w:lang w:val="sr-Cyrl-CS"/>
        </w:rPr>
        <w:lastRenderedPageBreak/>
        <w:t xml:space="preserve">4) </w:t>
      </w:r>
      <w:r w:rsidRPr="00491710">
        <w:rPr>
          <w:rFonts w:eastAsia="TimesNewRomanPSMT"/>
          <w:b/>
          <w:i/>
          <w:lang w:val="ru-RU"/>
        </w:rPr>
        <w:t>ПОДАЦИ О ЧЛАНУ ГРУПЕ ПОНУЂАЧА</w:t>
      </w:r>
    </w:p>
    <w:p w:rsidR="00491710" w:rsidRPr="00491710" w:rsidRDefault="00491710" w:rsidP="00F6740E">
      <w:pPr>
        <w:rPr>
          <w:rFonts w:eastAsia="TimesNewRomanPSMT"/>
          <w:b/>
          <w:i/>
          <w:lang w:val="ru-RU"/>
        </w:rPr>
      </w:pPr>
    </w:p>
    <w:tbl>
      <w:tblPr>
        <w:tblW w:w="0" w:type="auto"/>
        <w:tblInd w:w="-20" w:type="dxa"/>
        <w:tblLayout w:type="fixed"/>
        <w:tblLook w:val="0000" w:firstRow="0" w:lastRow="0" w:firstColumn="0" w:lastColumn="0" w:noHBand="0" w:noVBand="0"/>
      </w:tblPr>
      <w:tblGrid>
        <w:gridCol w:w="465"/>
        <w:gridCol w:w="4219"/>
        <w:gridCol w:w="4598"/>
      </w:tblGrid>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3F6F4C" w:rsidRDefault="00491710" w:rsidP="00A57FD4">
            <w:pPr>
              <w:snapToGrid w:val="0"/>
              <w:spacing w:before="0"/>
              <w:rPr>
                <w:rFonts w:cs="Arial"/>
                <w:sz w:val="24"/>
                <w:szCs w:val="24"/>
                <w:lang w:val="ru-RU"/>
              </w:rPr>
            </w:pPr>
          </w:p>
          <w:p w:rsidR="00491710" w:rsidRPr="00EC5BB4" w:rsidRDefault="00491710" w:rsidP="00A57FD4">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lang w:val="ru-RU"/>
              </w:rPr>
            </w:pPr>
          </w:p>
        </w:tc>
      </w:tr>
      <w:tr w:rsidR="00491710" w:rsidRPr="00C75B5A" w:rsidTr="00A57FD4">
        <w:trPr>
          <w:trHeight w:val="557"/>
        </w:trPr>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Pr>
                <w:rFonts w:eastAsia="TimesNewRomanPSMT" w:cs="Arial"/>
                <w:bCs/>
                <w:i/>
                <w:color w:val="00B0F0"/>
                <w:sz w:val="24"/>
                <w:szCs w:val="24"/>
                <w:lang w:val="ru-RU"/>
              </w:rPr>
              <w:t>(микро, мало, средње, велико или</w:t>
            </w:r>
            <w:r w:rsidRPr="0055619B">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F072F9" w:rsidRDefault="00491710" w:rsidP="00A57FD4">
            <w:pPr>
              <w:snapToGrid w:val="0"/>
              <w:spacing w:before="0"/>
              <w:rPr>
                <w:rFonts w:eastAsia="TimesNewRomanPSMT" w:cs="Arial"/>
                <w:b/>
                <w:bCs/>
                <w:sz w:val="24"/>
                <w:szCs w:val="24"/>
                <w:lang w:val="ru-RU"/>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lang w:val="ru-RU"/>
              </w:rPr>
            </w:pPr>
          </w:p>
        </w:tc>
      </w:tr>
      <w:tr w:rsidR="00491710" w:rsidRPr="00C75B5A" w:rsidTr="00A57FD4">
        <w:trPr>
          <w:trHeight w:val="602"/>
        </w:trPr>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F072F9" w:rsidRDefault="00491710" w:rsidP="00A57FD4">
            <w:pPr>
              <w:snapToGrid w:val="0"/>
              <w:spacing w:before="0"/>
              <w:rPr>
                <w:rFonts w:eastAsia="TimesNewRomanPSMT" w:cs="Arial"/>
                <w:b/>
                <w:bCs/>
                <w:sz w:val="24"/>
                <w:szCs w:val="24"/>
                <w:lang w:val="ru-RU"/>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lang w:val="ru-RU"/>
              </w:rPr>
            </w:pPr>
          </w:p>
        </w:tc>
      </w:tr>
      <w:tr w:rsidR="00491710" w:rsidRPr="00C75B5A" w:rsidTr="00A57FD4">
        <w:trPr>
          <w:trHeight w:val="503"/>
        </w:trPr>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F072F9" w:rsidRDefault="00491710" w:rsidP="00A57FD4">
            <w:pPr>
              <w:snapToGrid w:val="0"/>
              <w:spacing w:before="0"/>
              <w:rPr>
                <w:rFonts w:eastAsia="TimesNewRomanPSMT" w:cs="Arial"/>
                <w:b/>
                <w:bCs/>
                <w:sz w:val="24"/>
                <w:szCs w:val="24"/>
                <w:lang w:val="ru-RU"/>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lang w:val="ru-RU"/>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r w:rsidR="00491710" w:rsidRPr="00EC5BB4" w:rsidTr="00A57FD4">
        <w:tc>
          <w:tcPr>
            <w:tcW w:w="465"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91710" w:rsidRPr="00EC5BB4" w:rsidRDefault="00491710" w:rsidP="00A57FD4">
            <w:pPr>
              <w:snapToGrid w:val="0"/>
              <w:spacing w:before="0"/>
              <w:rPr>
                <w:rFonts w:eastAsia="TimesNewRomanPSMT" w:cs="Arial"/>
                <w:bCs/>
                <w:i/>
                <w:sz w:val="24"/>
                <w:szCs w:val="24"/>
              </w:rPr>
            </w:pPr>
          </w:p>
          <w:p w:rsidR="00491710" w:rsidRPr="00EC5BB4" w:rsidRDefault="00491710" w:rsidP="00A57FD4">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710" w:rsidRPr="00EC5BB4" w:rsidRDefault="00491710" w:rsidP="00A57FD4">
            <w:pPr>
              <w:snapToGrid w:val="0"/>
              <w:spacing w:before="0"/>
              <w:rPr>
                <w:rFonts w:eastAsia="TimesNewRomanPSMT" w:cs="Arial"/>
                <w:b/>
                <w:bCs/>
                <w:sz w:val="24"/>
                <w:szCs w:val="24"/>
              </w:rPr>
            </w:pPr>
          </w:p>
        </w:tc>
      </w:tr>
    </w:tbl>
    <w:p w:rsidR="00F6740E" w:rsidRPr="00491710" w:rsidRDefault="00F6740E" w:rsidP="00F6740E">
      <w:pPr>
        <w:rPr>
          <w:i/>
          <w:lang w:val="ru-RU"/>
        </w:rPr>
      </w:pPr>
      <w:r w:rsidRPr="00491710">
        <w:rPr>
          <w:b/>
          <w:i/>
          <w:lang w:val="ru-RU"/>
        </w:rPr>
        <w:t>Напомена:</w:t>
      </w:r>
      <w:r w:rsidRPr="00491710">
        <w:rPr>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740E" w:rsidRPr="00F6740E" w:rsidRDefault="00F6740E" w:rsidP="00F6740E">
      <w:pPr>
        <w:rPr>
          <w:rFonts w:eastAsia="TimesNewRomanPSMT"/>
          <w:lang w:val="sr-Cyrl-CS"/>
        </w:rPr>
      </w:pPr>
    </w:p>
    <w:p w:rsidR="00F6740E" w:rsidRPr="00F6740E" w:rsidRDefault="00F6740E" w:rsidP="00F6740E">
      <w:pPr>
        <w:rPr>
          <w:rFonts w:eastAsia="TimesNewRomanPSMT"/>
          <w:lang w:val="sr-Cyrl-CS"/>
        </w:rPr>
      </w:pPr>
    </w:p>
    <w:p w:rsidR="00F6740E" w:rsidRDefault="00F6740E" w:rsidP="00F6740E">
      <w:pPr>
        <w:rPr>
          <w:rFonts w:eastAsia="TimesNewRomanPSMT"/>
          <w:lang w:val="sr-Cyrl-CS"/>
        </w:rPr>
      </w:pPr>
    </w:p>
    <w:p w:rsidR="00F6740E" w:rsidRDefault="00F6740E" w:rsidP="00F6740E">
      <w:pPr>
        <w:rPr>
          <w:rFonts w:eastAsia="TimesNewRomanPSMT"/>
          <w:lang w:val="sr-Cyrl-CS"/>
        </w:rPr>
      </w:pPr>
    </w:p>
    <w:p w:rsidR="00F6740E" w:rsidRDefault="00F6740E" w:rsidP="00F6740E">
      <w:pPr>
        <w:rPr>
          <w:rFonts w:eastAsia="TimesNewRomanPSMT"/>
          <w:lang w:val="sr-Cyrl-CS"/>
        </w:rPr>
      </w:pPr>
    </w:p>
    <w:p w:rsidR="00F6740E" w:rsidRPr="00491710" w:rsidRDefault="00F6740E" w:rsidP="00F6740E">
      <w:pPr>
        <w:rPr>
          <w:rFonts w:eastAsia="TimesNewRomanPSMT"/>
          <w:b/>
          <w:i/>
          <w:lang w:val="sr-Cyrl-CS"/>
        </w:rPr>
      </w:pPr>
      <w:bookmarkStart w:id="248" w:name="_Toc442559925"/>
      <w:r w:rsidRPr="00491710">
        <w:rPr>
          <w:rFonts w:eastAsia="TimesNewRomanPSMT"/>
          <w:b/>
          <w:i/>
          <w:lang w:val="sr-Cyrl-CS"/>
        </w:rPr>
        <w:lastRenderedPageBreak/>
        <w:t>5) ЦЕНА И КОМЕРЦИЈАЛНИ УСЛОВИ ПОНУДЕ</w:t>
      </w:r>
    </w:p>
    <w:p w:rsidR="00F6740E" w:rsidRDefault="00F6740E" w:rsidP="00491710">
      <w:pPr>
        <w:jc w:val="center"/>
        <w:rPr>
          <w:b/>
          <w:u w:val="single"/>
          <w:lang w:val="sr-Cyrl-CS"/>
        </w:rPr>
      </w:pPr>
      <w:r w:rsidRPr="00491710">
        <w:rPr>
          <w:b/>
          <w:u w:val="single"/>
          <w:lang w:val="sr-Cyrl-CS"/>
        </w:rPr>
        <w:t>ЦЕНА</w:t>
      </w:r>
    </w:p>
    <w:p w:rsidR="00491710" w:rsidRPr="00491710" w:rsidRDefault="00491710" w:rsidP="00491710">
      <w:pPr>
        <w:jc w:val="center"/>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377"/>
      </w:tblGrid>
      <w:tr w:rsidR="00F6740E" w:rsidRPr="00C75B5A" w:rsidTr="000A06F2">
        <w:trPr>
          <w:trHeight w:val="485"/>
        </w:trPr>
        <w:tc>
          <w:tcPr>
            <w:tcW w:w="2718" w:type="dxa"/>
            <w:shd w:val="clear" w:color="auto" w:fill="C6D9F1" w:themeFill="text2" w:themeFillTint="33"/>
            <w:vAlign w:val="center"/>
          </w:tcPr>
          <w:p w:rsidR="00F6740E" w:rsidRPr="00DF6271" w:rsidRDefault="00F6740E" w:rsidP="00491710">
            <w:pPr>
              <w:jc w:val="center"/>
              <w:rPr>
                <w:b/>
                <w:i/>
                <w:lang w:val="sr-Cyrl-CS"/>
              </w:rPr>
            </w:pPr>
            <w:r w:rsidRPr="00DF6271">
              <w:rPr>
                <w:rFonts w:eastAsia="TimesNewRomanPSMT"/>
                <w:b/>
                <w:i/>
              </w:rPr>
              <w:t xml:space="preserve">ПРЕДМЕТ </w:t>
            </w:r>
            <w:r w:rsidRPr="00DF6271">
              <w:rPr>
                <w:rFonts w:eastAsia="TimesNewRomanPSMT"/>
                <w:b/>
                <w:i/>
                <w:lang w:val="sr-Cyrl-CS"/>
              </w:rPr>
              <w:t xml:space="preserve">И БРОЈ </w:t>
            </w:r>
            <w:r w:rsidRPr="00DF6271">
              <w:rPr>
                <w:rFonts w:eastAsia="TimesNewRomanPSMT"/>
                <w:b/>
                <w:i/>
              </w:rPr>
              <w:t>НАБАВКЕ</w:t>
            </w:r>
          </w:p>
        </w:tc>
        <w:tc>
          <w:tcPr>
            <w:tcW w:w="6566" w:type="dxa"/>
            <w:shd w:val="clear" w:color="auto" w:fill="C6D9F1" w:themeFill="text2" w:themeFillTint="33"/>
            <w:vAlign w:val="center"/>
          </w:tcPr>
          <w:p w:rsidR="00F6740E" w:rsidRPr="00DF6271" w:rsidRDefault="00F6740E" w:rsidP="00491710">
            <w:pPr>
              <w:jc w:val="center"/>
              <w:rPr>
                <w:b/>
                <w:i/>
                <w:lang w:val="sr-Cyrl-CS"/>
              </w:rPr>
            </w:pPr>
            <w:r w:rsidRPr="00DF6271">
              <w:rPr>
                <w:b/>
                <w:i/>
                <w:lang w:val="sr-Cyrl-CS"/>
              </w:rPr>
              <w:t xml:space="preserve">УКУПНА ЦЕНА </w:t>
            </w:r>
            <w:r w:rsidR="00491710" w:rsidRPr="00DF6271">
              <w:rPr>
                <w:b/>
                <w:i/>
                <w:lang w:val="sr-Cyrl-CS"/>
              </w:rPr>
              <w:t xml:space="preserve">ДОБАРА СА ПРАТЕЋИМ УСЛУГАМА </w:t>
            </w:r>
            <w:r w:rsidRPr="00DF6271">
              <w:rPr>
                <w:b/>
                <w:i/>
                <w:lang w:val="sr-Cyrl-CS"/>
              </w:rPr>
              <w:t>(РСД/ЕУР) без ПДВ-а</w:t>
            </w:r>
          </w:p>
        </w:tc>
      </w:tr>
      <w:tr w:rsidR="00F6740E" w:rsidRPr="002F0095" w:rsidTr="000A06F2">
        <w:trPr>
          <w:trHeight w:val="440"/>
        </w:trPr>
        <w:tc>
          <w:tcPr>
            <w:tcW w:w="2718" w:type="dxa"/>
            <w:vAlign w:val="center"/>
          </w:tcPr>
          <w:p w:rsidR="00F6740E" w:rsidRPr="00DF6271" w:rsidRDefault="00F6740E" w:rsidP="00491710">
            <w:pPr>
              <w:jc w:val="center"/>
              <w:rPr>
                <w:b/>
                <w:lang w:val="sr-Cyrl-RS"/>
              </w:rPr>
            </w:pPr>
            <w:r w:rsidRPr="00DF6271">
              <w:rPr>
                <w:b/>
                <w:lang w:val="sr-Cyrl-RS"/>
              </w:rPr>
              <w:t>„Набавка комуникационе и мрежне опреме“,, JN/1000/0434/2019</w:t>
            </w:r>
          </w:p>
        </w:tc>
        <w:tc>
          <w:tcPr>
            <w:tcW w:w="6566" w:type="dxa"/>
          </w:tcPr>
          <w:p w:rsidR="00F6740E" w:rsidRPr="00F6740E" w:rsidRDefault="00F6740E" w:rsidP="00491710">
            <w:pPr>
              <w:jc w:val="center"/>
              <w:rPr>
                <w:lang w:val="sr-Cyrl-CS"/>
              </w:rPr>
            </w:pPr>
          </w:p>
          <w:p w:rsidR="00F6740E" w:rsidRPr="00DF6271" w:rsidRDefault="00491710" w:rsidP="00491710">
            <w:pPr>
              <w:jc w:val="center"/>
              <w:rPr>
                <w:b/>
                <w:lang w:val="sr-Cyrl-RS" w:eastAsia="sr-Latn-CS"/>
              </w:rPr>
            </w:pPr>
            <w:r w:rsidRPr="00DF6271">
              <w:rPr>
                <w:b/>
                <w:lang w:val="sr-Cyrl-RS" w:eastAsia="sr-Latn-CS"/>
              </w:rPr>
              <w:t xml:space="preserve">____________________________ </w:t>
            </w:r>
          </w:p>
          <w:p w:rsidR="00F6740E" w:rsidRPr="00F6740E" w:rsidRDefault="00F6740E" w:rsidP="00491710">
            <w:pPr>
              <w:jc w:val="center"/>
              <w:rPr>
                <w:lang w:val="sr-Cyrl-RS"/>
              </w:rPr>
            </w:pPr>
          </w:p>
        </w:tc>
      </w:tr>
    </w:tbl>
    <w:p w:rsidR="00F6740E" w:rsidRPr="00F6740E" w:rsidRDefault="00F6740E" w:rsidP="00F6740E">
      <w:pPr>
        <w:rPr>
          <w:lang w:val="sr-Cyrl-CS"/>
        </w:rPr>
      </w:pPr>
    </w:p>
    <w:p w:rsidR="00F6740E" w:rsidRPr="00DF6271" w:rsidRDefault="00F6740E" w:rsidP="00DF6271">
      <w:pPr>
        <w:jc w:val="center"/>
        <w:rPr>
          <w:b/>
          <w:u w:val="single"/>
          <w:lang w:val="sr-Cyrl-CS"/>
        </w:rPr>
      </w:pPr>
      <w:r w:rsidRPr="00DF6271">
        <w:rPr>
          <w:b/>
          <w:u w:val="single"/>
          <w:lang w:val="sr-Cyrl-CS"/>
        </w:rPr>
        <w:t>КОМЕРЦИЈАЛНИ УСЛОВИ</w:t>
      </w:r>
    </w:p>
    <w:p w:rsidR="00F6740E" w:rsidRPr="00F6740E" w:rsidRDefault="00F6740E" w:rsidP="00F6740E">
      <w:pPr>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002"/>
      </w:tblGrid>
      <w:tr w:rsidR="00F6740E" w:rsidRPr="00F6740E" w:rsidTr="00DF6271">
        <w:trPr>
          <w:trHeight w:val="647"/>
        </w:trPr>
        <w:tc>
          <w:tcPr>
            <w:tcW w:w="5056" w:type="dxa"/>
            <w:shd w:val="clear" w:color="auto" w:fill="C6D9F1" w:themeFill="text2" w:themeFillTint="33"/>
            <w:vAlign w:val="center"/>
          </w:tcPr>
          <w:p w:rsidR="00F6740E" w:rsidRPr="00DF6271" w:rsidRDefault="00F6740E" w:rsidP="00DF6271">
            <w:pPr>
              <w:jc w:val="center"/>
              <w:rPr>
                <w:b/>
                <w:i/>
                <w:lang w:val="sr-Cyrl-CS"/>
              </w:rPr>
            </w:pPr>
            <w:r w:rsidRPr="00DF6271">
              <w:rPr>
                <w:b/>
                <w:i/>
                <w:lang w:val="sr-Cyrl-CS"/>
              </w:rPr>
              <w:t>УСЛОВ НАРУЧИОЦА</w:t>
            </w:r>
          </w:p>
        </w:tc>
        <w:tc>
          <w:tcPr>
            <w:tcW w:w="4002" w:type="dxa"/>
            <w:shd w:val="clear" w:color="auto" w:fill="C6D9F1" w:themeFill="text2" w:themeFillTint="33"/>
            <w:vAlign w:val="center"/>
          </w:tcPr>
          <w:p w:rsidR="00F6740E" w:rsidRPr="00DF6271" w:rsidRDefault="00F6740E" w:rsidP="00DF6271">
            <w:pPr>
              <w:jc w:val="center"/>
              <w:rPr>
                <w:b/>
                <w:i/>
                <w:lang w:val="sr-Cyrl-CS"/>
              </w:rPr>
            </w:pPr>
            <w:r w:rsidRPr="00DF6271">
              <w:rPr>
                <w:b/>
                <w:i/>
                <w:lang w:val="sr-Cyrl-CS"/>
              </w:rPr>
              <w:t>ПОНУДА ПОНУЂАЧА</w:t>
            </w:r>
          </w:p>
        </w:tc>
      </w:tr>
      <w:tr w:rsidR="00F6740E" w:rsidRPr="00C75B5A" w:rsidTr="00DF6271">
        <w:trPr>
          <w:trHeight w:val="2261"/>
        </w:trPr>
        <w:tc>
          <w:tcPr>
            <w:tcW w:w="5056" w:type="dxa"/>
            <w:vAlign w:val="center"/>
          </w:tcPr>
          <w:p w:rsidR="00DF6271" w:rsidRDefault="00F6740E" w:rsidP="00DF6271">
            <w:pPr>
              <w:rPr>
                <w:b/>
                <w:i/>
                <w:lang w:val="sr-Cyrl-CS"/>
              </w:rPr>
            </w:pPr>
            <w:r w:rsidRPr="00DF6271">
              <w:rPr>
                <w:b/>
                <w:i/>
                <w:lang w:val="sr-Cyrl-CS"/>
              </w:rPr>
              <w:t>РОК И НАЧИН ПЛАЋАЊА:</w:t>
            </w:r>
            <w:r w:rsidR="00DF6271" w:rsidRPr="00DF6271">
              <w:rPr>
                <w:lang w:val="ru-RU"/>
              </w:rPr>
              <w:t xml:space="preserve"> </w:t>
            </w:r>
          </w:p>
          <w:p w:rsidR="00DF6271" w:rsidRPr="00DF6271" w:rsidRDefault="00DF6271" w:rsidP="00DF6271">
            <w:pPr>
              <w:rPr>
                <w:lang w:val="sr-Cyrl-CS"/>
              </w:rPr>
            </w:pPr>
            <w:r w:rsidRPr="00DF6271">
              <w:rPr>
                <w:lang w:val="sr-Cyrl-CS"/>
              </w:rPr>
              <w:t xml:space="preserve">Након извршене целокупне испоруке добара – опреме биће плаћено 100% укупне вредности добара - опреме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квантитативном и квалитативном пријему свих добара – опреме, потписаног од стране овлашћених представника Уговорних страна, и </w:t>
            </w:r>
          </w:p>
          <w:p w:rsidR="00DF6271" w:rsidRPr="00DF6271" w:rsidRDefault="00DF6271" w:rsidP="00DF6271">
            <w:pPr>
              <w:rPr>
                <w:lang w:val="sr-Cyrl-CS"/>
              </w:rPr>
            </w:pPr>
            <w:r w:rsidRPr="00DF6271">
              <w:rPr>
                <w:lang w:val="sr-Cyrl-CS"/>
              </w:rPr>
              <w:t>-  Након извршених целокупних услуга инсталације, имплементације, тестирања и пуштања у рад решења, биће плаћено 100% укупне вредности предметних услуга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квалитативном пријему услуге инсталације, имплементације, тестирања, пуштања у рад опреме, потписаног од стране овлашћених представника Уговорних страна и</w:t>
            </w:r>
          </w:p>
          <w:p w:rsidR="00F6740E" w:rsidRPr="00DF6271" w:rsidRDefault="00DF6271" w:rsidP="00F6740E">
            <w:pPr>
              <w:rPr>
                <w:lang w:val="sr-Cyrl-CS"/>
              </w:rPr>
            </w:pPr>
            <w:r w:rsidRPr="00DF6271">
              <w:rPr>
                <w:lang w:val="sr-Cyrl-CS"/>
              </w:rPr>
              <w:t>-  Након израде документације коначног изведеног стања, биће плаћено 100% укупне вредности предметних услуга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пријему пројектне документације</w:t>
            </w:r>
            <w:r w:rsidR="00E663CA">
              <w:rPr>
                <w:lang w:val="sr-Cyrl-CS"/>
              </w:rPr>
              <w:t xml:space="preserve"> изведеног стања</w:t>
            </w:r>
            <w:r w:rsidRPr="00DF6271">
              <w:rPr>
                <w:lang w:val="sr-Cyrl-CS"/>
              </w:rPr>
              <w:t>, потписаног од стране овлашћених представника Уговорних страна.</w:t>
            </w:r>
          </w:p>
        </w:tc>
        <w:tc>
          <w:tcPr>
            <w:tcW w:w="4002" w:type="dxa"/>
            <w:vAlign w:val="center"/>
          </w:tcPr>
          <w:p w:rsidR="00F6740E" w:rsidRPr="00F6740E" w:rsidRDefault="00F6740E" w:rsidP="00F6740E">
            <w:pPr>
              <w:rPr>
                <w:lang w:val="sr-Cyrl-CS"/>
              </w:rPr>
            </w:pPr>
          </w:p>
          <w:p w:rsidR="00F6740E" w:rsidRPr="00F6740E" w:rsidRDefault="00F6740E" w:rsidP="00F6740E">
            <w:pPr>
              <w:rPr>
                <w:lang w:val="sr-Cyrl-CS"/>
              </w:rPr>
            </w:pPr>
          </w:p>
          <w:p w:rsidR="00F6740E" w:rsidRPr="00F6740E" w:rsidRDefault="00F6740E" w:rsidP="00F6740E">
            <w:pPr>
              <w:rPr>
                <w:lang w:val="sr-Cyrl-CS"/>
              </w:rPr>
            </w:pPr>
          </w:p>
          <w:p w:rsidR="00F6740E" w:rsidRPr="00DF6271" w:rsidRDefault="00F6740E" w:rsidP="00DF6271">
            <w:pPr>
              <w:jc w:val="center"/>
              <w:rPr>
                <w:i/>
                <w:lang w:val="sr-Cyrl-CS"/>
              </w:rPr>
            </w:pPr>
            <w:r w:rsidRPr="00DF6271">
              <w:rPr>
                <w:i/>
                <w:lang w:val="sr-Cyrl-CS"/>
              </w:rPr>
              <w:t>Сагласан за захтевом Наручиоца</w:t>
            </w:r>
          </w:p>
          <w:p w:rsidR="00F6740E" w:rsidRPr="00DF6271" w:rsidRDefault="00F6740E" w:rsidP="00DF6271">
            <w:pPr>
              <w:jc w:val="center"/>
              <w:rPr>
                <w:i/>
                <w:lang w:val="sr-Cyrl-CS"/>
              </w:rPr>
            </w:pPr>
            <w:r w:rsidRPr="00DF6271">
              <w:rPr>
                <w:i/>
                <w:lang w:val="sr-Cyrl-CS"/>
              </w:rPr>
              <w:t>ДА/НЕ (заокружити)</w:t>
            </w:r>
          </w:p>
          <w:p w:rsidR="00F6740E" w:rsidRPr="00F6740E" w:rsidRDefault="00F6740E" w:rsidP="00F6740E">
            <w:pPr>
              <w:rPr>
                <w:lang w:val="sr-Cyrl-CS"/>
              </w:rPr>
            </w:pPr>
          </w:p>
          <w:p w:rsidR="00F6740E" w:rsidRPr="00F6740E" w:rsidRDefault="00F6740E" w:rsidP="00F6740E">
            <w:pPr>
              <w:rPr>
                <w:lang w:val="sr-Cyrl-CS"/>
              </w:rPr>
            </w:pPr>
          </w:p>
          <w:p w:rsidR="00F6740E" w:rsidRPr="00F6740E" w:rsidRDefault="00F6740E" w:rsidP="00F6740E">
            <w:pPr>
              <w:rPr>
                <w:lang w:val="sr-Cyrl-CS"/>
              </w:rPr>
            </w:pPr>
          </w:p>
        </w:tc>
      </w:tr>
      <w:tr w:rsidR="00F6740E" w:rsidRPr="00C75B5A" w:rsidTr="00C27B6E">
        <w:trPr>
          <w:trHeight w:val="7418"/>
        </w:trPr>
        <w:tc>
          <w:tcPr>
            <w:tcW w:w="5056" w:type="dxa"/>
            <w:vAlign w:val="center"/>
          </w:tcPr>
          <w:p w:rsidR="00F6740E" w:rsidRDefault="00F6740E" w:rsidP="00DF6271">
            <w:pPr>
              <w:jc w:val="center"/>
              <w:rPr>
                <w:b/>
                <w:i/>
                <w:lang w:val="sr-Cyrl-CS"/>
              </w:rPr>
            </w:pPr>
            <w:r w:rsidRPr="00DF6271">
              <w:rPr>
                <w:b/>
                <w:i/>
                <w:lang w:val="sr-Cyrl-CS"/>
              </w:rPr>
              <w:lastRenderedPageBreak/>
              <w:t>РОК ИСПОРУКЕ ДОБАРА И ИЗВРШЕЊА ПРАТЕЋИХ УСЛУГА:</w:t>
            </w:r>
          </w:p>
          <w:p w:rsidR="00DF6271" w:rsidRPr="00422E33" w:rsidRDefault="00DF6271" w:rsidP="00DF6271">
            <w:pPr>
              <w:contextualSpacing/>
              <w:rPr>
                <w:lang w:val="sr-Cyrl-RS" w:eastAsia="ar-SA"/>
              </w:rPr>
            </w:pPr>
            <w:r w:rsidRPr="00422E33">
              <w:rPr>
                <w:lang w:val="sr-Cyrl-RS" w:eastAsia="ar-SA"/>
              </w:rPr>
              <w:t>Рок за испоруку преметних добара не може бити дужи од 60 (словима: шездесет) календарских дана од дана ступања Уговора на снагу.</w:t>
            </w:r>
          </w:p>
          <w:p w:rsidR="00DF6271" w:rsidRPr="00422E33" w:rsidRDefault="00DF6271" w:rsidP="00DF6271">
            <w:pPr>
              <w:contextualSpacing/>
              <w:rPr>
                <w:lang w:val="sr-Cyrl-RS" w:eastAsia="ar-SA"/>
              </w:rPr>
            </w:pPr>
          </w:p>
          <w:p w:rsidR="00DF6271" w:rsidRPr="00422E33" w:rsidRDefault="00DF6271" w:rsidP="00DF6271">
            <w:pPr>
              <w:contextualSpacing/>
              <w:rPr>
                <w:rFonts w:cs="Arial"/>
                <w:lang w:val="sr-Cyrl-RS" w:eastAsia="ar-SA"/>
              </w:rPr>
            </w:pPr>
            <w:r w:rsidRPr="00422E33">
              <w:rPr>
                <w:rFonts w:cs="Arial"/>
                <w:lang w:val="sr-Cyrl-RS" w:eastAsia="ar-SA"/>
              </w:rPr>
              <w:t xml:space="preserve">Рок за извршење услуге инсталације, имплементације, тестирања, пуштања у рад је највише </w:t>
            </w:r>
            <w:r w:rsidRPr="00422E33">
              <w:rPr>
                <w:rFonts w:cs="Arial"/>
                <w:lang w:val="sr-Latn-RS" w:eastAsia="ar-SA"/>
              </w:rPr>
              <w:t>90</w:t>
            </w:r>
            <w:r w:rsidRPr="00422E33">
              <w:rPr>
                <w:rFonts w:cs="Arial"/>
                <w:lang w:val="sr-Cyrl-RS" w:eastAsia="ar-SA"/>
              </w:rPr>
              <w:t xml:space="preserve"> (словима: д</w:t>
            </w:r>
            <w:r w:rsidRPr="00422E33">
              <w:rPr>
                <w:rFonts w:cs="Arial"/>
                <w:lang w:val="sr-Latn-RS" w:eastAsia="ar-SA"/>
              </w:rPr>
              <w:t>e</w:t>
            </w:r>
            <w:r w:rsidRPr="00422E33">
              <w:rPr>
                <w:rFonts w:cs="Arial"/>
                <w:lang w:val="sr-Cyrl-RS" w:eastAsia="ar-SA"/>
              </w:rPr>
              <w:t xml:space="preserve">ведесет) дана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rsidR="00DF6271" w:rsidRPr="00422E33" w:rsidRDefault="00DF6271" w:rsidP="00DF6271">
            <w:pPr>
              <w:contextualSpacing/>
              <w:rPr>
                <w:rFonts w:cs="Arial"/>
                <w:lang w:val="sr-Cyrl-RS" w:eastAsia="ar-SA"/>
              </w:rPr>
            </w:pPr>
          </w:p>
          <w:p w:rsidR="00DF6271" w:rsidRPr="00422E33" w:rsidRDefault="00DF6271" w:rsidP="00DF6271">
            <w:pPr>
              <w:contextualSpacing/>
              <w:rPr>
                <w:rFonts w:cs="Arial"/>
                <w:lang w:val="sr-Cyrl-RS" w:eastAsia="ar-SA"/>
              </w:rPr>
            </w:pPr>
            <w:r w:rsidRPr="00422E33">
              <w:rPr>
                <w:rFonts w:cs="Arial"/>
                <w:lang w:val="sr-Cyrl-RS" w:eastAsia="ar-SA"/>
              </w:rPr>
              <w:t>Рок за израду документације коначног изведеног стања је највише 30 (словима: тридесет)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 Записником о пријему пројектне документације изведеног стања.</w:t>
            </w:r>
          </w:p>
          <w:p w:rsidR="00DF6271" w:rsidRPr="00422E33" w:rsidRDefault="00DF6271" w:rsidP="00DF6271">
            <w:pPr>
              <w:contextualSpacing/>
              <w:rPr>
                <w:rFonts w:cs="Arial"/>
                <w:sz w:val="24"/>
                <w:szCs w:val="24"/>
                <w:lang w:val="sr-Cyrl-RS" w:eastAsia="ar-SA"/>
              </w:rPr>
            </w:pPr>
          </w:p>
          <w:p w:rsidR="00DF6271" w:rsidRPr="00DF6271" w:rsidRDefault="00DF6271" w:rsidP="00DF6271">
            <w:pPr>
              <w:jc w:val="center"/>
              <w:rPr>
                <w:b/>
                <w:i/>
                <w:lang w:val="sr-Cyrl-RS"/>
              </w:rPr>
            </w:pPr>
          </w:p>
          <w:p w:rsidR="00F6740E" w:rsidRPr="00F6740E" w:rsidRDefault="00F6740E" w:rsidP="00F6740E">
            <w:pPr>
              <w:rPr>
                <w:lang w:val="sr-Cyrl-RS" w:eastAsia="ar-SA"/>
              </w:rPr>
            </w:pPr>
          </w:p>
        </w:tc>
        <w:tc>
          <w:tcPr>
            <w:tcW w:w="4002" w:type="dxa"/>
            <w:vAlign w:val="center"/>
          </w:tcPr>
          <w:p w:rsidR="00DF6271" w:rsidRPr="00422E33" w:rsidRDefault="00DF6271" w:rsidP="00DF6271">
            <w:pPr>
              <w:contextualSpacing/>
              <w:rPr>
                <w:lang w:val="sr-Cyrl-RS" w:eastAsia="ar-SA"/>
              </w:rPr>
            </w:pPr>
            <w:r w:rsidRPr="00422E33">
              <w:rPr>
                <w:lang w:val="sr-Cyrl-RS" w:eastAsia="ar-SA"/>
              </w:rPr>
              <w:t xml:space="preserve">Рок за испоруку преметних добара </w:t>
            </w:r>
            <w:r w:rsidR="00C27B6E">
              <w:rPr>
                <w:lang w:val="sr-Cyrl-RS" w:eastAsia="ar-SA"/>
              </w:rPr>
              <w:t>је ___</w:t>
            </w:r>
            <w:r w:rsidRPr="00422E33">
              <w:rPr>
                <w:lang w:val="sr-Cyrl-RS" w:eastAsia="ar-SA"/>
              </w:rPr>
              <w:t xml:space="preserve"> календарских дана од дана ступања Уговора на снагу.</w:t>
            </w:r>
          </w:p>
          <w:p w:rsidR="00DF6271" w:rsidRPr="00422E33" w:rsidRDefault="00DF6271" w:rsidP="00DF6271">
            <w:pPr>
              <w:contextualSpacing/>
              <w:rPr>
                <w:lang w:val="sr-Cyrl-RS" w:eastAsia="ar-SA"/>
              </w:rPr>
            </w:pPr>
          </w:p>
          <w:p w:rsidR="00DF6271" w:rsidRPr="00422E33" w:rsidRDefault="00DF6271" w:rsidP="00DF6271">
            <w:pPr>
              <w:contextualSpacing/>
              <w:rPr>
                <w:rFonts w:cs="Arial"/>
                <w:lang w:val="sr-Cyrl-RS" w:eastAsia="ar-SA"/>
              </w:rPr>
            </w:pPr>
            <w:r w:rsidRPr="00422E33">
              <w:rPr>
                <w:rFonts w:cs="Arial"/>
                <w:lang w:val="sr-Cyrl-RS" w:eastAsia="ar-SA"/>
              </w:rPr>
              <w:t xml:space="preserve">Рок за извршење услуге инсталације, имплементације, тестирања, пуштања у рад је </w:t>
            </w:r>
            <w:r w:rsidR="00C27B6E">
              <w:rPr>
                <w:rFonts w:cs="Arial"/>
                <w:lang w:val="sr-Cyrl-RS" w:eastAsia="ar-SA"/>
              </w:rPr>
              <w:t>______</w:t>
            </w:r>
            <w:r w:rsidRPr="00422E33">
              <w:rPr>
                <w:rFonts w:cs="Arial"/>
                <w:lang w:val="sr-Cyrl-RS" w:eastAsia="ar-SA"/>
              </w:rPr>
              <w:t xml:space="preserve"> дана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rsidR="00DF6271" w:rsidRPr="00422E33" w:rsidRDefault="00DF6271" w:rsidP="00DF6271">
            <w:pPr>
              <w:contextualSpacing/>
              <w:rPr>
                <w:rFonts w:cs="Arial"/>
                <w:lang w:val="sr-Cyrl-RS" w:eastAsia="ar-SA"/>
              </w:rPr>
            </w:pPr>
          </w:p>
          <w:p w:rsidR="00F6740E" w:rsidRPr="00C27B6E" w:rsidRDefault="00DF6271" w:rsidP="00F6740E">
            <w:pPr>
              <w:contextualSpacing/>
              <w:rPr>
                <w:rFonts w:cs="Arial"/>
                <w:lang w:val="sr-Cyrl-RS" w:eastAsia="ar-SA"/>
              </w:rPr>
            </w:pPr>
            <w:r w:rsidRPr="00422E33">
              <w:rPr>
                <w:rFonts w:cs="Arial"/>
                <w:lang w:val="sr-Cyrl-RS" w:eastAsia="ar-SA"/>
              </w:rPr>
              <w:t xml:space="preserve">Рок за израду документације коначног изведеног стања је </w:t>
            </w:r>
            <w:r w:rsidR="00C27B6E">
              <w:rPr>
                <w:rFonts w:cs="Arial"/>
                <w:lang w:val="sr-Cyrl-RS" w:eastAsia="ar-SA"/>
              </w:rPr>
              <w:t>_____</w:t>
            </w:r>
            <w:r w:rsidRPr="00422E33">
              <w:rPr>
                <w:rFonts w:cs="Arial"/>
                <w:lang w:val="sr-Cyrl-RS" w:eastAsia="ar-SA"/>
              </w:rPr>
              <w:t xml:space="preserve">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 Записником о пријему пројектне документације изведеног стања.</w:t>
            </w:r>
          </w:p>
        </w:tc>
      </w:tr>
      <w:tr w:rsidR="00F6740E" w:rsidRPr="00C75B5A" w:rsidTr="00DF6271">
        <w:tc>
          <w:tcPr>
            <w:tcW w:w="5056" w:type="dxa"/>
            <w:vAlign w:val="center"/>
          </w:tcPr>
          <w:p w:rsidR="00F6740E" w:rsidRDefault="00F6740E" w:rsidP="00D23A46">
            <w:pPr>
              <w:jc w:val="center"/>
              <w:rPr>
                <w:b/>
                <w:i/>
                <w:lang w:val="sr-Cyrl-CS"/>
              </w:rPr>
            </w:pPr>
            <w:r w:rsidRPr="00D23A46">
              <w:rPr>
                <w:b/>
                <w:i/>
                <w:lang w:val="sr-Cyrl-CS"/>
              </w:rPr>
              <w:t>МЕСТО ИЗВРШЕЊА:</w:t>
            </w:r>
          </w:p>
          <w:p w:rsidR="00F6740E" w:rsidRPr="00D23A46" w:rsidRDefault="00D23A46" w:rsidP="0050750F">
            <w:pPr>
              <w:contextualSpacing/>
              <w:rPr>
                <w:rFonts w:cs="Arial"/>
                <w:lang w:val="sr-Cyrl-RS"/>
              </w:rPr>
            </w:pPr>
            <w:r w:rsidRPr="00422E33">
              <w:rPr>
                <w:rFonts w:cs="Arial"/>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адресама Улица царице Милице бр. 2, Балканск</w:t>
            </w:r>
            <w:r w:rsidR="0050750F">
              <w:rPr>
                <w:rFonts w:cs="Arial"/>
                <w:lang w:val="sr-Cyrl-RS"/>
              </w:rPr>
              <w:t>а улица бр. 13, Масарикова 1-3,</w:t>
            </w:r>
            <w:r w:rsidRPr="00422E33">
              <w:rPr>
                <w:rFonts w:cs="Arial"/>
                <w:lang w:val="sr-Cyrl-RS"/>
              </w:rPr>
              <w:t xml:space="preserve"> Београд.</w:t>
            </w:r>
          </w:p>
        </w:tc>
        <w:tc>
          <w:tcPr>
            <w:tcW w:w="4002" w:type="dxa"/>
            <w:vAlign w:val="center"/>
          </w:tcPr>
          <w:p w:rsidR="00F6740E" w:rsidRPr="00F6740E" w:rsidRDefault="00F6740E" w:rsidP="00D23A46">
            <w:pPr>
              <w:jc w:val="center"/>
              <w:rPr>
                <w:lang w:val="sr-Cyrl-CS"/>
              </w:rPr>
            </w:pPr>
            <w:r w:rsidRPr="00F6740E">
              <w:rPr>
                <w:lang w:val="sr-Cyrl-CS"/>
              </w:rPr>
              <w:t>Сагласан за захтевом наручиоца</w:t>
            </w:r>
          </w:p>
          <w:p w:rsidR="00F6740E" w:rsidRPr="00F6740E" w:rsidRDefault="00F6740E" w:rsidP="00D23A46">
            <w:pPr>
              <w:jc w:val="center"/>
              <w:rPr>
                <w:lang w:val="sr-Cyrl-CS"/>
              </w:rPr>
            </w:pPr>
            <w:r w:rsidRPr="00F6740E">
              <w:rPr>
                <w:lang w:val="sr-Cyrl-CS"/>
              </w:rPr>
              <w:t>ДА/НЕ (заокружити)</w:t>
            </w:r>
          </w:p>
        </w:tc>
      </w:tr>
      <w:tr w:rsidR="00F6740E" w:rsidRPr="00C75B5A" w:rsidTr="00DF6271">
        <w:tc>
          <w:tcPr>
            <w:tcW w:w="5056" w:type="dxa"/>
            <w:vAlign w:val="center"/>
          </w:tcPr>
          <w:p w:rsidR="00F6740E" w:rsidRDefault="00F6740E" w:rsidP="00F6740E">
            <w:pPr>
              <w:rPr>
                <w:b/>
                <w:i/>
                <w:lang w:val="sr-Cyrl-CS"/>
              </w:rPr>
            </w:pPr>
            <w:r w:rsidRPr="00D23A46">
              <w:rPr>
                <w:b/>
                <w:i/>
                <w:lang w:val="sr-Cyrl-CS"/>
              </w:rPr>
              <w:t>ОДРЖАВАЊЕ И ГАРАНТНИ РОК:</w:t>
            </w:r>
          </w:p>
          <w:p w:rsidR="00D23A46" w:rsidRPr="00422E33" w:rsidRDefault="00D23A46" w:rsidP="00D23A46">
            <w:pPr>
              <w:spacing w:before="0"/>
              <w:rPr>
                <w:rFonts w:cs="Arial"/>
                <w:lang w:val="sr-Cyrl-RS"/>
              </w:rPr>
            </w:pPr>
            <w:r w:rsidRPr="00846B4C">
              <w:rPr>
                <w:rFonts w:cs="Arial"/>
                <w:lang w:val="sr-Cyrl-RS"/>
              </w:rPr>
              <w:t xml:space="preserve">Гарантни рок не може бити краћи од 12 (словима: дванаест) месеци од дана потписивања </w:t>
            </w:r>
            <w:r w:rsidR="00846B4C" w:rsidRPr="00846B4C">
              <w:rPr>
                <w:rFonts w:cs="Arial"/>
                <w:lang w:val="sr-Cyrl-RS"/>
              </w:rPr>
              <w:t>Записника о пријему пројектне документације изведеног стања.</w:t>
            </w:r>
          </w:p>
          <w:p w:rsidR="00D23A46" w:rsidRPr="00422E33" w:rsidRDefault="00D23A46" w:rsidP="00D23A46">
            <w:pPr>
              <w:spacing w:before="0"/>
              <w:rPr>
                <w:rFonts w:cs="Arial"/>
                <w:lang w:val="ru-RU"/>
              </w:rPr>
            </w:pPr>
            <w:r w:rsidRPr="00422E33">
              <w:rPr>
                <w:rFonts w:cs="Arial"/>
                <w:lang w:val="ru-RU"/>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F6740E" w:rsidRPr="00D23A46" w:rsidRDefault="00D23A46" w:rsidP="00D23A46">
            <w:pPr>
              <w:tabs>
                <w:tab w:val="left" w:pos="9090"/>
              </w:tabs>
              <w:contextualSpacing/>
              <w:rPr>
                <w:rFonts w:cs="Arial"/>
                <w:lang w:val="ru-RU"/>
              </w:rPr>
            </w:pPr>
            <w:r w:rsidRPr="00422E33">
              <w:rPr>
                <w:rFonts w:cs="Arial"/>
                <w:lang w:val="ru-RU"/>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tc>
        <w:tc>
          <w:tcPr>
            <w:tcW w:w="4002" w:type="dxa"/>
            <w:vAlign w:val="center"/>
          </w:tcPr>
          <w:p w:rsidR="00846B4C" w:rsidRPr="00846B4C" w:rsidRDefault="00846B4C" w:rsidP="00846B4C">
            <w:pPr>
              <w:rPr>
                <w:lang w:val="sr-Cyrl-CS"/>
              </w:rPr>
            </w:pPr>
            <w:r w:rsidRPr="00846B4C">
              <w:rPr>
                <w:lang w:val="sr-Cyrl-CS"/>
              </w:rPr>
              <w:t xml:space="preserve">Гарантни рок </w:t>
            </w:r>
            <w:r>
              <w:rPr>
                <w:lang w:val="sr-Cyrl-CS"/>
              </w:rPr>
              <w:t>је ___</w:t>
            </w:r>
            <w:r w:rsidRPr="00846B4C">
              <w:rPr>
                <w:lang w:val="sr-Cyrl-CS"/>
              </w:rPr>
              <w:t xml:space="preserve"> месеци од дана потписивања Записника о пријему пројектне документације изведеног стања.</w:t>
            </w:r>
          </w:p>
          <w:p w:rsidR="00846B4C" w:rsidRPr="00846B4C" w:rsidRDefault="00846B4C" w:rsidP="00846B4C">
            <w:pPr>
              <w:rPr>
                <w:lang w:val="sr-Cyrl-CS"/>
              </w:rPr>
            </w:pPr>
            <w:r w:rsidRPr="00846B4C">
              <w:rPr>
                <w:lang w:val="sr-Cyrl-CS"/>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F6740E" w:rsidRPr="00F6740E" w:rsidRDefault="00846B4C" w:rsidP="00846B4C">
            <w:pPr>
              <w:rPr>
                <w:lang w:val="sr-Cyrl-RS" w:eastAsia="ar-SA"/>
              </w:rPr>
            </w:pPr>
            <w:r w:rsidRPr="00846B4C">
              <w:rPr>
                <w:lang w:val="sr-Cyrl-CS"/>
              </w:rPr>
              <w:t xml:space="preserve">Понуђач се обавезује да у гарантном року, о свом трошку, отклони све евентуалне недостатке на испорученом добру под условима </w:t>
            </w:r>
            <w:r w:rsidRPr="00846B4C">
              <w:rPr>
                <w:lang w:val="sr-Cyrl-CS"/>
              </w:rPr>
              <w:lastRenderedPageBreak/>
              <w:t>утврђеним у техничкој гаранцији и важећим законским прописима РС.</w:t>
            </w:r>
          </w:p>
        </w:tc>
      </w:tr>
      <w:tr w:rsidR="00F6740E" w:rsidRPr="00C75B5A" w:rsidTr="00DF6271">
        <w:trPr>
          <w:trHeight w:val="800"/>
        </w:trPr>
        <w:tc>
          <w:tcPr>
            <w:tcW w:w="5056" w:type="dxa"/>
            <w:vAlign w:val="center"/>
          </w:tcPr>
          <w:p w:rsidR="00F6740E" w:rsidRPr="00D23A46" w:rsidRDefault="00F6740E" w:rsidP="00D23A46">
            <w:pPr>
              <w:jc w:val="center"/>
              <w:rPr>
                <w:b/>
                <w:i/>
                <w:lang w:val="sr-Cyrl-CS"/>
              </w:rPr>
            </w:pPr>
            <w:r w:rsidRPr="00D23A46">
              <w:rPr>
                <w:b/>
                <w:i/>
                <w:lang w:val="sr-Cyrl-CS"/>
              </w:rPr>
              <w:lastRenderedPageBreak/>
              <w:t>РОК ВАЖЕЊА ПОНУДЕ:</w:t>
            </w:r>
          </w:p>
          <w:p w:rsidR="00F6740E" w:rsidRPr="00F6740E" w:rsidRDefault="00F6740E" w:rsidP="00F6740E">
            <w:pPr>
              <w:rPr>
                <w:lang w:val="sr-Cyrl-CS"/>
              </w:rPr>
            </w:pPr>
            <w:r w:rsidRPr="00F6740E">
              <w:rPr>
                <w:lang w:val="sr-Cyrl-CS"/>
              </w:rPr>
              <w:t>Рок важења понуде не може бити краћ</w:t>
            </w:r>
            <w:r w:rsidRPr="00F6740E">
              <w:rPr>
                <w:lang w:val="ru-RU"/>
              </w:rPr>
              <w:t>и</w:t>
            </w:r>
            <w:r w:rsidRPr="00F6740E">
              <w:rPr>
                <w:lang w:val="sr-Cyrl-CS"/>
              </w:rPr>
              <w:t xml:space="preserve"> од 120 дана од дана отварања понуда</w:t>
            </w:r>
          </w:p>
        </w:tc>
        <w:tc>
          <w:tcPr>
            <w:tcW w:w="4002" w:type="dxa"/>
            <w:vAlign w:val="center"/>
          </w:tcPr>
          <w:p w:rsidR="00F6740E" w:rsidRPr="00F6740E" w:rsidRDefault="00F6740E" w:rsidP="00F6740E">
            <w:pPr>
              <w:rPr>
                <w:lang w:val="sr-Cyrl-CS"/>
              </w:rPr>
            </w:pPr>
          </w:p>
          <w:p w:rsidR="00F6740E" w:rsidRPr="00F6740E" w:rsidRDefault="00F6740E" w:rsidP="00F6740E">
            <w:pPr>
              <w:rPr>
                <w:lang w:val="sr-Cyrl-CS"/>
              </w:rPr>
            </w:pPr>
            <w:r w:rsidRPr="00F6740E">
              <w:rPr>
                <w:lang w:val="sr-Cyrl-CS"/>
              </w:rPr>
              <w:t>Рок важења понуде је _____ дана од дана отварања понуда</w:t>
            </w:r>
          </w:p>
          <w:p w:rsidR="00F6740E" w:rsidRPr="00F6740E" w:rsidRDefault="00F6740E" w:rsidP="00F6740E">
            <w:pPr>
              <w:rPr>
                <w:lang w:val="sr-Cyrl-CS"/>
              </w:rPr>
            </w:pPr>
          </w:p>
        </w:tc>
      </w:tr>
      <w:tr w:rsidR="00F6740E" w:rsidRPr="00C75B5A" w:rsidTr="000A06F2">
        <w:tc>
          <w:tcPr>
            <w:tcW w:w="9058" w:type="dxa"/>
            <w:gridSpan w:val="2"/>
          </w:tcPr>
          <w:p w:rsidR="00F6740E" w:rsidRPr="00F6740E" w:rsidRDefault="00F6740E" w:rsidP="00F6740E">
            <w:pPr>
              <w:rPr>
                <w:lang w:val="sr-Cyrl-CS"/>
              </w:rPr>
            </w:pPr>
            <w:r w:rsidRPr="00F6740E">
              <w:rPr>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6740E" w:rsidRPr="00F6740E" w:rsidRDefault="00F6740E" w:rsidP="00F6740E">
      <w:pPr>
        <w:rPr>
          <w:lang w:val="sr-Cyrl-CS"/>
        </w:rPr>
      </w:pPr>
    </w:p>
    <w:p w:rsidR="00F6740E" w:rsidRPr="00F6740E" w:rsidRDefault="00F6740E" w:rsidP="00F6740E">
      <w:pPr>
        <w:rPr>
          <w:rFonts w:eastAsia="TimesNewRomanPSMT"/>
          <w:lang w:val="sr-Cyrl-CS"/>
        </w:rPr>
      </w:pPr>
      <w:r w:rsidRPr="00F6740E">
        <w:rPr>
          <w:lang w:val="sr-Cyrl-CS"/>
        </w:rPr>
        <w:t xml:space="preserve">               </w:t>
      </w:r>
      <w:r w:rsidRPr="00F6740E">
        <w:rPr>
          <w:rFonts w:eastAsia="TimesNewRomanPSMT"/>
          <w:lang w:val="ru-RU"/>
        </w:rPr>
        <w:t xml:space="preserve">Датум </w:t>
      </w:r>
      <w:r w:rsidRPr="00F6740E">
        <w:rPr>
          <w:rFonts w:eastAsia="TimesNewRomanPSMT"/>
          <w:lang w:val="ru-RU"/>
        </w:rPr>
        <w:tab/>
      </w:r>
      <w:r w:rsidRPr="00F6740E">
        <w:rPr>
          <w:rFonts w:eastAsia="TimesNewRomanPSMT"/>
          <w:lang w:val="ru-RU"/>
        </w:rPr>
        <w:tab/>
      </w:r>
      <w:r w:rsidRPr="00F6740E">
        <w:rPr>
          <w:rFonts w:eastAsia="TimesNewRomanPSMT"/>
          <w:lang w:val="ru-RU"/>
        </w:rPr>
        <w:tab/>
      </w:r>
      <w:r w:rsidRPr="00F6740E">
        <w:rPr>
          <w:rFonts w:eastAsia="TimesNewRomanPSMT"/>
          <w:lang w:val="ru-RU"/>
        </w:rPr>
        <w:tab/>
        <w:t xml:space="preserve">             </w:t>
      </w:r>
      <w:r w:rsidRPr="00F6740E">
        <w:rPr>
          <w:rFonts w:eastAsia="TimesNewRomanPSMT"/>
          <w:lang w:val="sr-Cyrl-CS"/>
        </w:rPr>
        <w:t xml:space="preserve">                         </w:t>
      </w:r>
      <w:r w:rsidRPr="00F6740E">
        <w:rPr>
          <w:rFonts w:eastAsia="TimesNewRomanPSMT"/>
          <w:lang w:val="ru-RU"/>
        </w:rPr>
        <w:t>Понуђач</w:t>
      </w:r>
    </w:p>
    <w:p w:rsidR="00F6740E" w:rsidRPr="00F6740E" w:rsidRDefault="00F6740E" w:rsidP="00F6740E">
      <w:pPr>
        <w:rPr>
          <w:rFonts w:eastAsia="TimesNewRomanPSMT"/>
          <w:lang w:val="sr-Cyrl-CS"/>
        </w:rPr>
      </w:pPr>
    </w:p>
    <w:p w:rsidR="00F6740E" w:rsidRPr="00F6740E" w:rsidRDefault="00F6740E" w:rsidP="00F6740E">
      <w:pPr>
        <w:rPr>
          <w:rFonts w:eastAsia="TimesNewRomanPS-BoldMT"/>
          <w:lang w:val="sr-Cyrl-CS"/>
        </w:rPr>
      </w:pPr>
      <w:r w:rsidRPr="00F6740E">
        <w:rPr>
          <w:rFonts w:eastAsia="TimesNewRomanPS-BoldMT"/>
          <w:lang w:val="ru-RU"/>
        </w:rPr>
        <w:t>________________________</w:t>
      </w:r>
      <w:r w:rsidRPr="00F6740E">
        <w:rPr>
          <w:rFonts w:eastAsia="TimesNewRomanPS-BoldMT"/>
          <w:lang w:val="sr-Cyrl-CS"/>
        </w:rPr>
        <w:t xml:space="preserve">                  М.П.</w:t>
      </w:r>
      <w:r w:rsidRPr="00F6740E">
        <w:rPr>
          <w:rFonts w:eastAsia="TimesNewRomanPS-BoldMT"/>
          <w:lang w:val="ru-RU"/>
        </w:rPr>
        <w:tab/>
      </w:r>
      <w:r w:rsidRPr="00F6740E">
        <w:rPr>
          <w:rFonts w:eastAsia="TimesNewRomanPS-BoldMT"/>
          <w:lang w:val="sr-Cyrl-CS"/>
        </w:rPr>
        <w:t xml:space="preserve">              _____________________                                      </w:t>
      </w:r>
    </w:p>
    <w:p w:rsidR="00F6740E" w:rsidRPr="00F6740E" w:rsidRDefault="00F6740E" w:rsidP="00F6740E">
      <w:pPr>
        <w:rPr>
          <w:lang w:val="ru-RU"/>
        </w:rPr>
      </w:pPr>
    </w:p>
    <w:p w:rsidR="00F6740E" w:rsidRPr="00F6740E" w:rsidRDefault="00F6740E" w:rsidP="00F6740E">
      <w:pPr>
        <w:rPr>
          <w:lang w:val="sr-Cyrl-RS"/>
        </w:rPr>
      </w:pPr>
      <w:r w:rsidRPr="00F6740E">
        <w:rPr>
          <w:lang w:val="ru-RU"/>
        </w:rPr>
        <w:t>Напомене:</w:t>
      </w:r>
    </w:p>
    <w:p w:rsidR="00F6740E" w:rsidRPr="00F6740E" w:rsidRDefault="00F6740E" w:rsidP="00F6740E">
      <w:pPr>
        <w:rPr>
          <w:rFonts w:eastAsia="TimesNewRomanPS-BoldMT"/>
          <w:lang w:val="sr-Cyrl-RS"/>
        </w:rPr>
      </w:pPr>
      <w:r w:rsidRPr="00F6740E">
        <w:rPr>
          <w:rFonts w:eastAsia="TimesNewRomanPS-BoldMT"/>
          <w:lang w:val="sr-Cyrl-RS"/>
        </w:rPr>
        <w:t>-  Понуђач је обавезан да у обрасцу понуде попуни све комерцијалне услове (сва празна поља).</w:t>
      </w:r>
    </w:p>
    <w:p w:rsidR="00F6740E" w:rsidRPr="00F6740E" w:rsidRDefault="00F6740E" w:rsidP="00F6740E">
      <w:pPr>
        <w:rPr>
          <w:rFonts w:eastAsia="TimesNewRomanPS-BoldMT"/>
          <w:lang w:val="sr-Cyrl-RS"/>
        </w:rPr>
      </w:pPr>
      <w:r w:rsidRPr="00F6740E">
        <w:rPr>
          <w:rFonts w:eastAsia="TimesNewRomanPS-BoldMT"/>
          <w:lang w:val="sr-Cyrl-RS"/>
        </w:rPr>
        <w:t xml:space="preserve">- </w:t>
      </w:r>
      <w:r w:rsidRPr="00F6740E">
        <w:rPr>
          <w:rFonts w:eastAsia="TimesNewRomanPS-BoldMT"/>
          <w:lang w:val="ru-RU"/>
        </w:rPr>
        <w:t>Уколико понуђачи подносе заједничку понуду,</w:t>
      </w:r>
      <w:r w:rsidRPr="00F6740E">
        <w:rPr>
          <w:rFonts w:eastAsia="TimesNewRomanPS-BoldMT"/>
          <w:lang w:val="sr-Cyrl-RS"/>
        </w:rPr>
        <w:t xml:space="preserve"> </w:t>
      </w:r>
      <w:r w:rsidRPr="00F6740E">
        <w:rPr>
          <w:rFonts w:eastAsia="TimesNewRomanPS-BoldMT"/>
          <w:lang w:val="ru-RU"/>
        </w:rPr>
        <w:t>група понуђача може да о</w:t>
      </w:r>
      <w:r w:rsidRPr="00F6740E">
        <w:rPr>
          <w:rFonts w:eastAsia="TimesNewRomanPS-BoldMT"/>
          <w:lang w:val="sr-Cyrl-RS"/>
        </w:rPr>
        <w:t>власти</w:t>
      </w:r>
      <w:r w:rsidRPr="00F6740E">
        <w:rPr>
          <w:rFonts w:eastAsia="TimesNewRomanPS-BoldMT"/>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740E" w:rsidRPr="00F6740E" w:rsidRDefault="00F6740E" w:rsidP="00F6740E">
      <w:pPr>
        <w:rPr>
          <w:rFonts w:eastAsia="TimesNewRomanPS-BoldMT"/>
          <w:lang w:val="ru-RU"/>
        </w:rPr>
      </w:pPr>
      <w:r w:rsidRPr="00F6740E">
        <w:rPr>
          <w:rFonts w:eastAsia="TimesNewRomanPS-BoldMT"/>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F6740E" w:rsidRPr="00F6740E" w:rsidRDefault="00F6740E" w:rsidP="00F6740E">
      <w:pPr>
        <w:rPr>
          <w:rFonts w:eastAsia="TimesNewRomanPS-BoldMT"/>
          <w:lang w:val="ru-RU"/>
        </w:rPr>
        <w:sectPr w:rsidR="00F6740E" w:rsidRPr="00F6740E" w:rsidSect="000A06F2">
          <w:headerReference w:type="default" r:id="rId183"/>
          <w:footerReference w:type="even" r:id="rId184"/>
          <w:footerReference w:type="default" r:id="rId185"/>
          <w:footnotePr>
            <w:pos w:val="beneathText"/>
          </w:footnotePr>
          <w:pgSz w:w="11909" w:h="16834" w:code="9"/>
          <w:pgMar w:top="1140" w:right="1140" w:bottom="1140" w:left="1701" w:header="709" w:footer="69" w:gutter="0"/>
          <w:cols w:space="708"/>
          <w:docGrid w:linePitch="360"/>
        </w:sectPr>
      </w:pPr>
      <w:r w:rsidRPr="00F6740E">
        <w:rPr>
          <w:rFonts w:eastAsia="TimesNewRomanPS-BoldMT"/>
          <w:lang w:val="ru-RU"/>
        </w:rPr>
        <w:t>Домаћи Понуђач  цену исказују у динарима.</w:t>
      </w:r>
    </w:p>
    <w:p w:rsidR="00F6740E" w:rsidRPr="003E386D" w:rsidRDefault="00F6740E" w:rsidP="003E386D">
      <w:pPr>
        <w:jc w:val="right"/>
        <w:rPr>
          <w:b/>
          <w:lang w:val="sr-Cyrl-CS" w:eastAsia="ar-SA"/>
        </w:rPr>
      </w:pPr>
      <w:bookmarkStart w:id="249" w:name="_Toc415142485"/>
      <w:bookmarkEnd w:id="248"/>
      <w:r w:rsidRPr="003E386D">
        <w:rPr>
          <w:b/>
          <w:lang w:val="sr-Cyrl-CS" w:eastAsia="ar-SA"/>
        </w:rPr>
        <w:lastRenderedPageBreak/>
        <w:t xml:space="preserve">ОБРАЗАЦ </w:t>
      </w:r>
      <w:r w:rsidRPr="003E386D">
        <w:rPr>
          <w:b/>
          <w:lang w:val="sr-Latn-RS" w:eastAsia="ar-SA"/>
        </w:rPr>
        <w:t>2</w:t>
      </w:r>
      <w:r w:rsidRPr="003E386D">
        <w:rPr>
          <w:b/>
          <w:lang w:val="sr-Cyrl-CS" w:eastAsia="ar-SA"/>
        </w:rPr>
        <w:t>.</w:t>
      </w:r>
      <w:bookmarkEnd w:id="249"/>
    </w:p>
    <w:p w:rsidR="00F6740E" w:rsidRPr="00F6740E" w:rsidRDefault="00F6740E" w:rsidP="00F6740E">
      <w:pPr>
        <w:rPr>
          <w:lang w:val="sr-Cyrl-CS" w:eastAsia="ar-SA"/>
        </w:rPr>
      </w:pPr>
      <w:bookmarkStart w:id="250" w:name="_Toc415142486"/>
    </w:p>
    <w:p w:rsidR="00F6740E" w:rsidRPr="003E386D" w:rsidRDefault="00F6740E" w:rsidP="003E386D">
      <w:pPr>
        <w:jc w:val="center"/>
        <w:rPr>
          <w:b/>
          <w:lang w:val="sr-Cyrl-CS" w:eastAsia="ar-SA"/>
        </w:rPr>
      </w:pPr>
      <w:r w:rsidRPr="003E386D">
        <w:rPr>
          <w:b/>
          <w:lang w:val="sr-Cyrl-CS" w:eastAsia="ar-SA"/>
        </w:rPr>
        <w:t>СТРУКТУРА ЦЕНЕ</w:t>
      </w:r>
      <w:bookmarkEnd w:id="250"/>
    </w:p>
    <w:p w:rsidR="00F6740E" w:rsidRDefault="003E386D" w:rsidP="00F6740E">
      <w:pPr>
        <w:rPr>
          <w:b/>
          <w:sz w:val="24"/>
          <w:szCs w:val="24"/>
          <w:lang w:val="sr-Cyrl-RS" w:eastAsia="ar-SA"/>
        </w:rPr>
      </w:pPr>
      <w:r w:rsidRPr="003E386D">
        <w:rPr>
          <w:b/>
          <w:sz w:val="24"/>
          <w:szCs w:val="24"/>
          <w:lang w:val="sr-Cyrl-RS" w:eastAsia="ar-SA"/>
        </w:rPr>
        <w:t>Набавка комуникационе и мрежне опреме</w:t>
      </w:r>
    </w:p>
    <w:p w:rsidR="00F6740E" w:rsidRPr="003E386D" w:rsidRDefault="00F6740E" w:rsidP="00F6740E">
      <w:pPr>
        <w:rPr>
          <w:b/>
          <w:lang w:val="sr-Cyrl-RS" w:eastAsia="ar-SA"/>
        </w:rPr>
      </w:pPr>
      <w:r w:rsidRPr="003E386D">
        <w:rPr>
          <w:b/>
          <w:lang w:val="sr-Cyrl-RS" w:eastAsia="ar-SA"/>
        </w:rPr>
        <w:t>ТАБЕЛА:</w:t>
      </w:r>
    </w:p>
    <w:p w:rsidR="007A5F98" w:rsidRDefault="007A5F98" w:rsidP="007A5F98">
      <w:pPr>
        <w:spacing w:before="0"/>
        <w:jc w:val="center"/>
        <w:rPr>
          <w:rFonts w:cs="Arial"/>
          <w:b/>
          <w:sz w:val="24"/>
          <w:szCs w:val="24"/>
          <w:lang w:val="sr-Cyrl-RS"/>
        </w:rPr>
      </w:pPr>
    </w:p>
    <w:p w:rsidR="007A5F98" w:rsidRPr="00403ABC" w:rsidRDefault="007A5F98" w:rsidP="007A5F98">
      <w:pPr>
        <w:spacing w:before="0"/>
        <w:jc w:val="center"/>
        <w:rPr>
          <w:rFonts w:cs="Arial"/>
          <w:b/>
          <w:sz w:val="24"/>
          <w:szCs w:val="24"/>
          <w:lang w:val="sr-Cyrl-RS"/>
        </w:rPr>
      </w:pPr>
      <w:r w:rsidRPr="0051227E">
        <w:rPr>
          <w:rFonts w:cs="Arial"/>
          <w:b/>
          <w:sz w:val="24"/>
          <w:szCs w:val="24"/>
          <w:lang w:val="sr-Cyrl-RS"/>
        </w:rPr>
        <w:t>ОБРАЗАЦ СТРУКУТРЕ ЦЕНЕ</w:t>
      </w:r>
    </w:p>
    <w:p w:rsidR="007A5F98" w:rsidRPr="00403ABC" w:rsidRDefault="007A5F98" w:rsidP="007A5F98">
      <w:pPr>
        <w:spacing w:before="0"/>
        <w:rPr>
          <w:rFonts w:cs="Arial"/>
          <w:sz w:val="24"/>
          <w:szCs w:val="24"/>
          <w:lang w:val="sr-Cyrl-RS"/>
        </w:rPr>
      </w:pPr>
    </w:p>
    <w:tbl>
      <w:tblPr>
        <w:tblStyle w:val="TableGrid"/>
        <w:tblW w:w="15176" w:type="dxa"/>
        <w:tblLayout w:type="fixed"/>
        <w:tblLook w:val="04A0" w:firstRow="1" w:lastRow="0" w:firstColumn="1" w:lastColumn="0" w:noHBand="0" w:noVBand="1"/>
      </w:tblPr>
      <w:tblGrid>
        <w:gridCol w:w="738"/>
        <w:gridCol w:w="1681"/>
        <w:gridCol w:w="1687"/>
        <w:gridCol w:w="680"/>
        <w:gridCol w:w="879"/>
        <w:gridCol w:w="1980"/>
        <w:gridCol w:w="810"/>
        <w:gridCol w:w="1890"/>
        <w:gridCol w:w="1890"/>
        <w:gridCol w:w="810"/>
        <w:gridCol w:w="2131"/>
      </w:tblGrid>
      <w:tr w:rsidR="007B1FE6" w:rsidRPr="007C067A" w:rsidTr="007B1FE6">
        <w:tc>
          <w:tcPr>
            <w:tcW w:w="738" w:type="dxa"/>
            <w:vAlign w:val="center"/>
          </w:tcPr>
          <w:p w:rsidR="007B1FE6" w:rsidRPr="007C067A" w:rsidRDefault="007B1FE6" w:rsidP="000A06F2">
            <w:pPr>
              <w:jc w:val="center"/>
              <w:rPr>
                <w:b/>
                <w:lang w:val="sr-Cyrl-RS"/>
              </w:rPr>
            </w:pPr>
            <w:r w:rsidRPr="007C067A">
              <w:rPr>
                <w:b/>
                <w:lang w:val="sr-Cyrl-RS"/>
              </w:rPr>
              <w:t>Р</w:t>
            </w:r>
            <w:r>
              <w:rPr>
                <w:b/>
                <w:lang w:val="sr-Cyrl-RS"/>
              </w:rPr>
              <w:t>.</w:t>
            </w:r>
            <w:r w:rsidRPr="007C067A">
              <w:rPr>
                <w:b/>
                <w:lang w:val="sr-Cyrl-RS"/>
              </w:rPr>
              <w:t>бр</w:t>
            </w:r>
          </w:p>
        </w:tc>
        <w:tc>
          <w:tcPr>
            <w:tcW w:w="3368" w:type="dxa"/>
            <w:gridSpan w:val="2"/>
            <w:vAlign w:val="center"/>
          </w:tcPr>
          <w:p w:rsidR="007B1FE6" w:rsidRPr="007C067A" w:rsidRDefault="007B1FE6" w:rsidP="000A06F2">
            <w:pPr>
              <w:jc w:val="center"/>
              <w:rPr>
                <w:b/>
                <w:lang w:val="sr-Cyrl-RS"/>
              </w:rPr>
            </w:pPr>
          </w:p>
        </w:tc>
        <w:tc>
          <w:tcPr>
            <w:tcW w:w="680" w:type="dxa"/>
            <w:vAlign w:val="center"/>
          </w:tcPr>
          <w:p w:rsidR="007B1FE6" w:rsidRPr="007C067A" w:rsidRDefault="007B1FE6" w:rsidP="000A06F2">
            <w:pPr>
              <w:jc w:val="center"/>
              <w:rPr>
                <w:b/>
                <w:lang w:val="sr-Cyrl-RS"/>
              </w:rPr>
            </w:pPr>
            <w:r w:rsidRPr="007C067A">
              <w:rPr>
                <w:b/>
                <w:lang w:val="sr-Cyrl-RS"/>
              </w:rPr>
              <w:t>Јед. мере</w:t>
            </w:r>
          </w:p>
        </w:tc>
        <w:tc>
          <w:tcPr>
            <w:tcW w:w="879" w:type="dxa"/>
            <w:vAlign w:val="center"/>
          </w:tcPr>
          <w:p w:rsidR="007B1FE6" w:rsidRPr="007C067A" w:rsidRDefault="007B1FE6" w:rsidP="000A06F2">
            <w:pPr>
              <w:jc w:val="center"/>
              <w:rPr>
                <w:b/>
                <w:lang w:val="sr-Cyrl-RS"/>
              </w:rPr>
            </w:pPr>
            <w:r>
              <w:rPr>
                <w:b/>
                <w:lang w:val="sr-Cyrl-RS"/>
              </w:rPr>
              <w:t>К</w:t>
            </w:r>
            <w:r w:rsidRPr="007C067A">
              <w:rPr>
                <w:b/>
                <w:lang w:val="sr-Cyrl-RS"/>
              </w:rPr>
              <w:t>оличина</w:t>
            </w:r>
          </w:p>
        </w:tc>
        <w:tc>
          <w:tcPr>
            <w:tcW w:w="1980" w:type="dxa"/>
            <w:vAlign w:val="center"/>
          </w:tcPr>
          <w:p w:rsidR="007B1FE6" w:rsidRPr="007C067A" w:rsidRDefault="007B1FE6" w:rsidP="000A06F2">
            <w:pPr>
              <w:jc w:val="center"/>
              <w:rPr>
                <w:b/>
                <w:lang w:val="sr-Cyrl-RS"/>
              </w:rPr>
            </w:pPr>
            <w:r w:rsidRPr="007C067A">
              <w:rPr>
                <w:b/>
                <w:lang w:val="sr-Cyrl-RS"/>
              </w:rPr>
              <w:t>Јединична цена без ПДВ</w:t>
            </w:r>
          </w:p>
        </w:tc>
        <w:tc>
          <w:tcPr>
            <w:tcW w:w="810" w:type="dxa"/>
          </w:tcPr>
          <w:p w:rsidR="00F969F9" w:rsidRDefault="00F969F9" w:rsidP="000A06F2">
            <w:pPr>
              <w:jc w:val="center"/>
              <w:rPr>
                <w:b/>
                <w:lang w:val="sr-Cyrl-RS"/>
              </w:rPr>
            </w:pPr>
          </w:p>
          <w:p w:rsidR="007B1FE6" w:rsidRPr="007C067A" w:rsidRDefault="007B1FE6" w:rsidP="000A06F2">
            <w:pPr>
              <w:jc w:val="center"/>
              <w:rPr>
                <w:b/>
                <w:lang w:val="sr-Cyrl-RS"/>
              </w:rPr>
            </w:pPr>
            <w:r>
              <w:rPr>
                <w:b/>
                <w:lang w:val="sr-Cyrl-RS"/>
              </w:rPr>
              <w:t>ПДВ</w:t>
            </w:r>
          </w:p>
        </w:tc>
        <w:tc>
          <w:tcPr>
            <w:tcW w:w="1890" w:type="dxa"/>
            <w:vAlign w:val="center"/>
          </w:tcPr>
          <w:p w:rsidR="007B1FE6" w:rsidRPr="007C067A" w:rsidRDefault="007B1FE6" w:rsidP="000A06F2">
            <w:pPr>
              <w:jc w:val="center"/>
              <w:rPr>
                <w:b/>
                <w:lang w:val="sr-Cyrl-RS"/>
              </w:rPr>
            </w:pPr>
            <w:r w:rsidRPr="007C067A">
              <w:rPr>
                <w:b/>
                <w:lang w:val="sr-Cyrl-RS"/>
              </w:rPr>
              <w:t xml:space="preserve">Јединична цена </w:t>
            </w:r>
            <w:r>
              <w:rPr>
                <w:b/>
                <w:lang w:val="sr-Cyrl-RS"/>
              </w:rPr>
              <w:t>са</w:t>
            </w:r>
            <w:r w:rsidRPr="007C067A">
              <w:rPr>
                <w:b/>
                <w:lang w:val="sr-Cyrl-RS"/>
              </w:rPr>
              <w:t xml:space="preserve"> ПДВ</w:t>
            </w:r>
          </w:p>
        </w:tc>
        <w:tc>
          <w:tcPr>
            <w:tcW w:w="1890" w:type="dxa"/>
            <w:vAlign w:val="center"/>
          </w:tcPr>
          <w:p w:rsidR="007B1FE6" w:rsidRPr="007C067A" w:rsidRDefault="007B1FE6" w:rsidP="000A06F2">
            <w:pPr>
              <w:jc w:val="center"/>
              <w:rPr>
                <w:b/>
                <w:lang w:val="sr-Cyrl-RS"/>
              </w:rPr>
            </w:pPr>
            <w:r w:rsidRPr="007C067A">
              <w:rPr>
                <w:b/>
                <w:lang w:val="sr-Cyrl-RS"/>
              </w:rPr>
              <w:t>Укупна цена без ПДВ</w:t>
            </w:r>
          </w:p>
        </w:tc>
        <w:tc>
          <w:tcPr>
            <w:tcW w:w="810" w:type="dxa"/>
            <w:vAlign w:val="center"/>
          </w:tcPr>
          <w:p w:rsidR="007B1FE6" w:rsidRPr="007C067A" w:rsidRDefault="007B1FE6" w:rsidP="000A06F2">
            <w:pPr>
              <w:jc w:val="center"/>
              <w:rPr>
                <w:b/>
                <w:lang w:val="sr-Cyrl-RS"/>
              </w:rPr>
            </w:pPr>
            <w:r>
              <w:rPr>
                <w:b/>
                <w:lang w:val="sr-Cyrl-RS"/>
              </w:rPr>
              <w:t>ПДВ</w:t>
            </w:r>
          </w:p>
        </w:tc>
        <w:tc>
          <w:tcPr>
            <w:tcW w:w="2131" w:type="dxa"/>
            <w:vAlign w:val="center"/>
          </w:tcPr>
          <w:p w:rsidR="007B1FE6" w:rsidRPr="007C067A" w:rsidRDefault="007B1FE6" w:rsidP="000A06F2">
            <w:pPr>
              <w:jc w:val="center"/>
              <w:rPr>
                <w:b/>
                <w:lang w:val="sr-Cyrl-RS"/>
              </w:rPr>
            </w:pPr>
            <w:r w:rsidRPr="007C067A">
              <w:rPr>
                <w:b/>
                <w:lang w:val="sr-Cyrl-RS"/>
              </w:rPr>
              <w:t xml:space="preserve">Укупна цена </w:t>
            </w:r>
            <w:r>
              <w:rPr>
                <w:b/>
                <w:lang w:val="sr-Cyrl-RS"/>
              </w:rPr>
              <w:t>са</w:t>
            </w:r>
            <w:r w:rsidRPr="007C067A">
              <w:rPr>
                <w:b/>
                <w:lang w:val="sr-Cyrl-RS"/>
              </w:rPr>
              <w:t xml:space="preserve"> ПДВ</w:t>
            </w:r>
          </w:p>
        </w:tc>
      </w:tr>
      <w:tr w:rsidR="003E386D" w:rsidRPr="007C067A" w:rsidTr="007B1FE6">
        <w:tc>
          <w:tcPr>
            <w:tcW w:w="738" w:type="dxa"/>
            <w:vAlign w:val="center"/>
          </w:tcPr>
          <w:p w:rsidR="003E386D" w:rsidRPr="003E386D" w:rsidRDefault="003E386D" w:rsidP="000A06F2">
            <w:pPr>
              <w:jc w:val="center"/>
              <w:rPr>
                <w:b/>
                <w:lang w:val="sr-Latn-RS"/>
              </w:rPr>
            </w:pPr>
            <w:r>
              <w:rPr>
                <w:b/>
                <w:lang w:val="sr-Latn-RS"/>
              </w:rPr>
              <w:t>I</w:t>
            </w:r>
          </w:p>
        </w:tc>
        <w:tc>
          <w:tcPr>
            <w:tcW w:w="3368" w:type="dxa"/>
            <w:gridSpan w:val="2"/>
            <w:vAlign w:val="center"/>
          </w:tcPr>
          <w:p w:rsidR="003E386D" w:rsidRPr="003E386D" w:rsidRDefault="003E386D" w:rsidP="000A06F2">
            <w:pPr>
              <w:jc w:val="center"/>
              <w:rPr>
                <w:b/>
                <w:lang w:val="sr-Latn-RS"/>
              </w:rPr>
            </w:pPr>
            <w:r>
              <w:rPr>
                <w:b/>
                <w:lang w:val="sr-Latn-RS"/>
              </w:rPr>
              <w:t>II</w:t>
            </w:r>
          </w:p>
        </w:tc>
        <w:tc>
          <w:tcPr>
            <w:tcW w:w="680" w:type="dxa"/>
            <w:vAlign w:val="center"/>
          </w:tcPr>
          <w:p w:rsidR="003E386D" w:rsidRPr="003E386D" w:rsidRDefault="003E386D" w:rsidP="000A06F2">
            <w:pPr>
              <w:jc w:val="center"/>
              <w:rPr>
                <w:b/>
                <w:lang w:val="sr-Latn-RS"/>
              </w:rPr>
            </w:pPr>
            <w:r>
              <w:rPr>
                <w:b/>
                <w:lang w:val="sr-Latn-RS"/>
              </w:rPr>
              <w:t>III</w:t>
            </w:r>
          </w:p>
        </w:tc>
        <w:tc>
          <w:tcPr>
            <w:tcW w:w="879" w:type="dxa"/>
            <w:vAlign w:val="center"/>
          </w:tcPr>
          <w:p w:rsidR="003E386D" w:rsidRPr="003E386D" w:rsidRDefault="003E386D" w:rsidP="000A06F2">
            <w:pPr>
              <w:jc w:val="center"/>
              <w:rPr>
                <w:b/>
                <w:lang w:val="sr-Latn-RS"/>
              </w:rPr>
            </w:pPr>
            <w:r>
              <w:rPr>
                <w:b/>
                <w:lang w:val="sr-Latn-RS"/>
              </w:rPr>
              <w:t>IV</w:t>
            </w:r>
          </w:p>
        </w:tc>
        <w:tc>
          <w:tcPr>
            <w:tcW w:w="1980" w:type="dxa"/>
            <w:vAlign w:val="center"/>
          </w:tcPr>
          <w:p w:rsidR="003E386D" w:rsidRPr="003E386D" w:rsidRDefault="003E386D" w:rsidP="000A06F2">
            <w:pPr>
              <w:jc w:val="center"/>
              <w:rPr>
                <w:b/>
                <w:lang w:val="sr-Latn-RS"/>
              </w:rPr>
            </w:pPr>
            <w:r>
              <w:rPr>
                <w:b/>
                <w:lang w:val="sr-Latn-RS"/>
              </w:rPr>
              <w:t>V</w:t>
            </w:r>
          </w:p>
        </w:tc>
        <w:tc>
          <w:tcPr>
            <w:tcW w:w="810" w:type="dxa"/>
          </w:tcPr>
          <w:p w:rsidR="003E386D" w:rsidRPr="003E386D" w:rsidRDefault="003E386D" w:rsidP="000A06F2">
            <w:pPr>
              <w:jc w:val="center"/>
              <w:rPr>
                <w:b/>
                <w:lang w:val="sr-Latn-RS"/>
              </w:rPr>
            </w:pPr>
            <w:r>
              <w:rPr>
                <w:b/>
                <w:lang w:val="sr-Latn-RS"/>
              </w:rPr>
              <w:t>VI</w:t>
            </w:r>
          </w:p>
        </w:tc>
        <w:tc>
          <w:tcPr>
            <w:tcW w:w="1890" w:type="dxa"/>
            <w:vAlign w:val="center"/>
          </w:tcPr>
          <w:p w:rsidR="003E386D" w:rsidRPr="003E386D" w:rsidRDefault="003E386D" w:rsidP="000A06F2">
            <w:pPr>
              <w:jc w:val="center"/>
              <w:rPr>
                <w:b/>
                <w:lang w:val="sr-Latn-RS"/>
              </w:rPr>
            </w:pPr>
            <w:r>
              <w:rPr>
                <w:b/>
                <w:lang w:val="sr-Latn-RS"/>
              </w:rPr>
              <w:t>VII</w:t>
            </w:r>
            <w:r w:rsidR="007E2D4A">
              <w:rPr>
                <w:b/>
                <w:lang w:val="sr-Latn-RS"/>
              </w:rPr>
              <w:t>=V+VI</w:t>
            </w:r>
          </w:p>
        </w:tc>
        <w:tc>
          <w:tcPr>
            <w:tcW w:w="1890" w:type="dxa"/>
            <w:vAlign w:val="center"/>
          </w:tcPr>
          <w:p w:rsidR="003E386D" w:rsidRPr="003E386D" w:rsidRDefault="003E386D" w:rsidP="000A06F2">
            <w:pPr>
              <w:jc w:val="center"/>
              <w:rPr>
                <w:b/>
                <w:lang w:val="sr-Latn-RS"/>
              </w:rPr>
            </w:pPr>
            <w:r>
              <w:rPr>
                <w:b/>
                <w:lang w:val="sr-Latn-RS"/>
              </w:rPr>
              <w:t>VIII</w:t>
            </w:r>
            <w:r w:rsidR="007E2D4A">
              <w:rPr>
                <w:b/>
                <w:lang w:val="sr-Latn-RS"/>
              </w:rPr>
              <w:t>=V*IV</w:t>
            </w:r>
          </w:p>
        </w:tc>
        <w:tc>
          <w:tcPr>
            <w:tcW w:w="810" w:type="dxa"/>
            <w:vAlign w:val="center"/>
          </w:tcPr>
          <w:p w:rsidR="003E386D" w:rsidRPr="003E386D" w:rsidRDefault="003E386D" w:rsidP="000A06F2">
            <w:pPr>
              <w:jc w:val="center"/>
              <w:rPr>
                <w:b/>
                <w:lang w:val="sr-Latn-RS"/>
              </w:rPr>
            </w:pPr>
            <w:r>
              <w:rPr>
                <w:b/>
                <w:lang w:val="sr-Latn-RS"/>
              </w:rPr>
              <w:t>IX</w:t>
            </w:r>
          </w:p>
        </w:tc>
        <w:tc>
          <w:tcPr>
            <w:tcW w:w="2131" w:type="dxa"/>
            <w:vAlign w:val="center"/>
          </w:tcPr>
          <w:p w:rsidR="003E386D" w:rsidRPr="003E386D" w:rsidRDefault="003E386D" w:rsidP="000A06F2">
            <w:pPr>
              <w:jc w:val="center"/>
              <w:rPr>
                <w:b/>
                <w:lang w:val="sr-Latn-RS"/>
              </w:rPr>
            </w:pPr>
            <w:r>
              <w:rPr>
                <w:b/>
                <w:lang w:val="sr-Latn-RS"/>
              </w:rPr>
              <w:t>X</w:t>
            </w:r>
            <w:r w:rsidR="007E2D4A">
              <w:rPr>
                <w:b/>
                <w:lang w:val="sr-Latn-RS"/>
              </w:rPr>
              <w:t>=VIII+IX</w:t>
            </w:r>
          </w:p>
        </w:tc>
      </w:tr>
      <w:tr w:rsidR="007B1FE6" w:rsidRPr="007C067A" w:rsidTr="007B1FE6">
        <w:tc>
          <w:tcPr>
            <w:tcW w:w="738" w:type="dxa"/>
            <w:vAlign w:val="center"/>
          </w:tcPr>
          <w:p w:rsidR="007B1FE6" w:rsidRPr="007C067A" w:rsidRDefault="007B1FE6" w:rsidP="000A06F2">
            <w:pPr>
              <w:rPr>
                <w:lang w:val="sr-Cyrl-RS"/>
              </w:rPr>
            </w:pPr>
            <w:r w:rsidRPr="007C067A">
              <w:rPr>
                <w:lang w:val="sr-Cyrl-RS"/>
              </w:rPr>
              <w:t>1</w:t>
            </w:r>
            <w:r>
              <w:rPr>
                <w:lang w:val="sr-Cyrl-RS"/>
              </w:rPr>
              <w:t>.</w:t>
            </w:r>
          </w:p>
        </w:tc>
        <w:tc>
          <w:tcPr>
            <w:tcW w:w="3368" w:type="dxa"/>
            <w:gridSpan w:val="2"/>
            <w:vAlign w:val="center"/>
          </w:tcPr>
          <w:p w:rsidR="007B1FE6" w:rsidRPr="007C067A" w:rsidRDefault="007B1FE6" w:rsidP="000A06F2">
            <w:pPr>
              <w:tabs>
                <w:tab w:val="left" w:pos="900"/>
              </w:tabs>
              <w:suppressAutoHyphens/>
              <w:autoSpaceDE w:val="0"/>
              <w:autoSpaceDN w:val="0"/>
              <w:adjustRightInd w:val="0"/>
              <w:spacing w:before="0"/>
              <w:jc w:val="left"/>
              <w:rPr>
                <w:lang w:val="sr-Cyrl-RS"/>
              </w:rPr>
            </w:pPr>
            <w:r w:rsidRPr="007C54F2">
              <w:rPr>
                <w:lang w:val="sr-Cyrl-RS"/>
              </w:rPr>
              <w:t>Cisco Catalyst C9500-48Y4C-A или одговарајући</w:t>
            </w:r>
          </w:p>
        </w:tc>
        <w:tc>
          <w:tcPr>
            <w:tcW w:w="680" w:type="dxa"/>
            <w:vAlign w:val="center"/>
          </w:tcPr>
          <w:p w:rsidR="007B1FE6" w:rsidRPr="007C54F2" w:rsidRDefault="007B1FE6" w:rsidP="000A06F2">
            <w:pPr>
              <w:rPr>
                <w:lang w:val="sr-Latn-RS"/>
              </w:rPr>
            </w:pPr>
            <w:r>
              <w:rPr>
                <w:lang w:val="sr-Cyrl-RS"/>
              </w:rPr>
              <w:t>кoм</w:t>
            </w:r>
          </w:p>
        </w:tc>
        <w:tc>
          <w:tcPr>
            <w:tcW w:w="879" w:type="dxa"/>
            <w:vAlign w:val="center"/>
          </w:tcPr>
          <w:p w:rsidR="007B1FE6" w:rsidRPr="007C067A" w:rsidRDefault="007B1FE6" w:rsidP="000A06F2">
            <w:pPr>
              <w:jc w:val="center"/>
              <w:rPr>
                <w:lang w:val="sr-Cyrl-RS"/>
              </w:rPr>
            </w:pPr>
            <w:r>
              <w:rPr>
                <w:lang w:val="sr-Cyrl-RS"/>
              </w:rPr>
              <w:t>2</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7C067A" w:rsidRDefault="007B1FE6" w:rsidP="000A06F2">
            <w:pPr>
              <w:rPr>
                <w:lang w:val="sr-Cyrl-RS"/>
              </w:rPr>
            </w:pPr>
            <w:r w:rsidRPr="007C067A">
              <w:rPr>
                <w:lang w:val="sr-Cyrl-RS"/>
              </w:rPr>
              <w:t>2</w:t>
            </w:r>
            <w:r>
              <w:rPr>
                <w:lang w:val="sr-Cyrl-RS"/>
              </w:rPr>
              <w:t>.</w:t>
            </w:r>
          </w:p>
        </w:tc>
        <w:tc>
          <w:tcPr>
            <w:tcW w:w="3368" w:type="dxa"/>
            <w:gridSpan w:val="2"/>
            <w:vAlign w:val="center"/>
          </w:tcPr>
          <w:p w:rsidR="007B1FE6" w:rsidRPr="007C067A" w:rsidRDefault="007B1FE6" w:rsidP="000A06F2">
            <w:pPr>
              <w:jc w:val="left"/>
              <w:rPr>
                <w:lang w:val="sr-Cyrl-RS"/>
              </w:rPr>
            </w:pPr>
            <w:r w:rsidRPr="001F6A59">
              <w:rPr>
                <w:lang w:val="sr-Cyrl-RS"/>
              </w:rPr>
              <w:t>Cisco Catalyst C9500-24Y4C-A или одговарајући</w:t>
            </w:r>
          </w:p>
        </w:tc>
        <w:tc>
          <w:tcPr>
            <w:tcW w:w="680" w:type="dxa"/>
            <w:vAlign w:val="center"/>
          </w:tcPr>
          <w:p w:rsidR="007B1FE6" w:rsidRPr="007C067A" w:rsidRDefault="007B1FE6" w:rsidP="000A06F2">
            <w:pPr>
              <w:rPr>
                <w:lang w:val="sr-Cyrl-RS"/>
              </w:rPr>
            </w:pPr>
            <w:r>
              <w:rPr>
                <w:lang w:val="sr-Cyrl-RS"/>
              </w:rPr>
              <w:t>кoм</w:t>
            </w:r>
          </w:p>
        </w:tc>
        <w:tc>
          <w:tcPr>
            <w:tcW w:w="879" w:type="dxa"/>
            <w:vAlign w:val="center"/>
          </w:tcPr>
          <w:p w:rsidR="007B1FE6" w:rsidRPr="007C067A" w:rsidRDefault="007B1FE6" w:rsidP="000A06F2">
            <w:pPr>
              <w:jc w:val="center"/>
              <w:rPr>
                <w:lang w:val="sr-Cyrl-RS"/>
              </w:rPr>
            </w:pPr>
            <w:r>
              <w:rPr>
                <w:lang w:val="sr-Cyrl-RS"/>
              </w:rPr>
              <w:t>4</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7C067A" w:rsidRDefault="007B1FE6" w:rsidP="000A06F2">
            <w:pPr>
              <w:rPr>
                <w:lang w:val="sr-Cyrl-RS"/>
              </w:rPr>
            </w:pPr>
            <w:r w:rsidRPr="007C067A">
              <w:rPr>
                <w:lang w:val="sr-Cyrl-RS"/>
              </w:rPr>
              <w:t>3</w:t>
            </w:r>
            <w:r>
              <w:rPr>
                <w:lang w:val="sr-Cyrl-RS"/>
              </w:rPr>
              <w:t>.</w:t>
            </w:r>
          </w:p>
        </w:tc>
        <w:tc>
          <w:tcPr>
            <w:tcW w:w="3368" w:type="dxa"/>
            <w:gridSpan w:val="2"/>
            <w:vAlign w:val="center"/>
          </w:tcPr>
          <w:p w:rsidR="007B1FE6" w:rsidRPr="007C067A" w:rsidRDefault="007B1FE6" w:rsidP="000A06F2">
            <w:pPr>
              <w:rPr>
                <w:lang w:val="sr-Cyrl-RS"/>
              </w:rPr>
            </w:pPr>
            <w:r>
              <w:rPr>
                <w:lang w:val="sr-Cyrl-RS"/>
              </w:rPr>
              <w:t>L2/L3 mрежни свич C9200L-48P-А</w:t>
            </w:r>
            <w:r w:rsidRPr="00CE1DA2">
              <w:rPr>
                <w:lang w:val="sr-Cyrl-RS"/>
              </w:rPr>
              <w:t xml:space="preserve"> или одговарајући</w:t>
            </w:r>
          </w:p>
        </w:tc>
        <w:tc>
          <w:tcPr>
            <w:tcW w:w="680" w:type="dxa"/>
            <w:vAlign w:val="center"/>
          </w:tcPr>
          <w:p w:rsidR="007B1FE6" w:rsidRPr="007C067A" w:rsidRDefault="007B1FE6" w:rsidP="000A06F2">
            <w:pPr>
              <w:rPr>
                <w:lang w:val="sr-Cyrl-RS"/>
              </w:rPr>
            </w:pPr>
            <w:r>
              <w:rPr>
                <w:lang w:val="sr-Cyrl-RS"/>
              </w:rPr>
              <w:t>кoм</w:t>
            </w:r>
          </w:p>
        </w:tc>
        <w:tc>
          <w:tcPr>
            <w:tcW w:w="879" w:type="dxa"/>
            <w:vAlign w:val="center"/>
          </w:tcPr>
          <w:p w:rsidR="007B1FE6" w:rsidRPr="007C067A" w:rsidRDefault="007B1FE6" w:rsidP="000A06F2">
            <w:pPr>
              <w:jc w:val="center"/>
              <w:rPr>
                <w:lang w:val="sr-Cyrl-RS"/>
              </w:rPr>
            </w:pPr>
            <w:r>
              <w:rPr>
                <w:lang w:val="sr-Cyrl-RS"/>
              </w:rPr>
              <w:t>50</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7C067A" w:rsidRDefault="007B1FE6" w:rsidP="000A06F2">
            <w:pPr>
              <w:rPr>
                <w:lang w:val="sr-Cyrl-RS"/>
              </w:rPr>
            </w:pPr>
            <w:r w:rsidRPr="007C067A">
              <w:rPr>
                <w:lang w:val="sr-Cyrl-RS"/>
              </w:rPr>
              <w:t>4</w:t>
            </w:r>
            <w:r>
              <w:rPr>
                <w:lang w:val="sr-Cyrl-RS"/>
              </w:rPr>
              <w:t>.</w:t>
            </w:r>
          </w:p>
        </w:tc>
        <w:tc>
          <w:tcPr>
            <w:tcW w:w="3368" w:type="dxa"/>
            <w:gridSpan w:val="2"/>
            <w:vAlign w:val="center"/>
          </w:tcPr>
          <w:p w:rsidR="007B1FE6" w:rsidRDefault="007B1FE6" w:rsidP="000A06F2">
            <w:pPr>
              <w:spacing w:before="0"/>
              <w:jc w:val="left"/>
              <w:rPr>
                <w:lang w:val="en-GB"/>
              </w:rPr>
            </w:pPr>
            <w:r w:rsidRPr="007E4832">
              <w:rPr>
                <w:lang w:val="sr-Cyrl-RS"/>
              </w:rPr>
              <w:t>Wireless Access Point модел Cisco C91</w:t>
            </w:r>
          </w:p>
          <w:p w:rsidR="007B1FE6" w:rsidRPr="007C067A" w:rsidRDefault="007B1FE6" w:rsidP="000A06F2">
            <w:pPr>
              <w:spacing w:before="0"/>
              <w:jc w:val="left"/>
              <w:rPr>
                <w:lang w:val="sr-Cyrl-RS"/>
              </w:rPr>
            </w:pPr>
            <w:r w:rsidRPr="007E4832">
              <w:rPr>
                <w:lang w:val="sr-Cyrl-RS"/>
              </w:rPr>
              <w:t>20AXI-E-K9 или одговарајући</w:t>
            </w:r>
          </w:p>
        </w:tc>
        <w:tc>
          <w:tcPr>
            <w:tcW w:w="680" w:type="dxa"/>
            <w:vAlign w:val="center"/>
          </w:tcPr>
          <w:p w:rsidR="007B1FE6" w:rsidRPr="007C067A" w:rsidRDefault="007B1FE6" w:rsidP="000A06F2">
            <w:pPr>
              <w:rPr>
                <w:lang w:val="sr-Cyrl-RS"/>
              </w:rPr>
            </w:pPr>
            <w:r>
              <w:rPr>
                <w:lang w:val="sr-Cyrl-RS"/>
              </w:rPr>
              <w:t>кoм</w:t>
            </w:r>
          </w:p>
        </w:tc>
        <w:tc>
          <w:tcPr>
            <w:tcW w:w="879" w:type="dxa"/>
            <w:vAlign w:val="center"/>
          </w:tcPr>
          <w:p w:rsidR="007B1FE6" w:rsidRPr="007C067A" w:rsidRDefault="007B1FE6" w:rsidP="000A06F2">
            <w:pPr>
              <w:jc w:val="center"/>
              <w:rPr>
                <w:lang w:val="sr-Cyrl-RS"/>
              </w:rPr>
            </w:pPr>
            <w:r>
              <w:rPr>
                <w:lang w:val="sr-Cyrl-RS"/>
              </w:rPr>
              <w:t>100</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7C067A" w:rsidRDefault="007B1FE6" w:rsidP="000A06F2">
            <w:pPr>
              <w:rPr>
                <w:lang w:val="sr-Cyrl-RS"/>
              </w:rPr>
            </w:pPr>
            <w:r>
              <w:rPr>
                <w:lang w:val="sr-Cyrl-RS"/>
              </w:rPr>
              <w:t>5.</w:t>
            </w:r>
          </w:p>
        </w:tc>
        <w:tc>
          <w:tcPr>
            <w:tcW w:w="3368" w:type="dxa"/>
            <w:gridSpan w:val="2"/>
            <w:vAlign w:val="center"/>
          </w:tcPr>
          <w:p w:rsidR="007B1FE6" w:rsidRPr="009117C7" w:rsidRDefault="007B1FE6" w:rsidP="000A06F2">
            <w:pPr>
              <w:spacing w:before="0"/>
              <w:jc w:val="left"/>
              <w:rPr>
                <w:lang w:val="sr-Cyrl-RS"/>
              </w:rPr>
            </w:pPr>
            <w:r w:rsidRPr="00CE1DA2">
              <w:rPr>
                <w:lang w:val="sr-Cyrl-RS"/>
              </w:rPr>
              <w:t>Cisco Catalyst C9800-40-K9 или одговарајући</w:t>
            </w:r>
          </w:p>
        </w:tc>
        <w:tc>
          <w:tcPr>
            <w:tcW w:w="680" w:type="dxa"/>
            <w:vAlign w:val="center"/>
          </w:tcPr>
          <w:p w:rsidR="007B1FE6" w:rsidRDefault="007B1FE6" w:rsidP="000A06F2">
            <w:pPr>
              <w:rPr>
                <w:lang w:val="sr-Cyrl-RS"/>
              </w:rPr>
            </w:pPr>
            <w:r>
              <w:rPr>
                <w:lang w:val="sr-Cyrl-RS"/>
              </w:rPr>
              <w:t>кoм</w:t>
            </w:r>
          </w:p>
        </w:tc>
        <w:tc>
          <w:tcPr>
            <w:tcW w:w="879" w:type="dxa"/>
            <w:vAlign w:val="center"/>
          </w:tcPr>
          <w:p w:rsidR="007B1FE6" w:rsidRDefault="007B1FE6" w:rsidP="000A06F2">
            <w:pPr>
              <w:jc w:val="center"/>
              <w:rPr>
                <w:lang w:val="sr-Cyrl-RS"/>
              </w:rPr>
            </w:pPr>
            <w:r>
              <w:rPr>
                <w:lang w:val="sr-Cyrl-RS"/>
              </w:rPr>
              <w:t>2</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7C067A" w:rsidRDefault="007B1FE6" w:rsidP="000A06F2">
            <w:pPr>
              <w:rPr>
                <w:lang w:val="sr-Cyrl-RS"/>
              </w:rPr>
            </w:pPr>
            <w:r w:rsidRPr="007C067A">
              <w:rPr>
                <w:lang w:val="sr-Cyrl-RS"/>
              </w:rPr>
              <w:t>6</w:t>
            </w:r>
            <w:r>
              <w:rPr>
                <w:lang w:val="sr-Cyrl-RS"/>
              </w:rPr>
              <w:t>.</w:t>
            </w:r>
          </w:p>
        </w:tc>
        <w:tc>
          <w:tcPr>
            <w:tcW w:w="3368" w:type="dxa"/>
            <w:gridSpan w:val="2"/>
          </w:tcPr>
          <w:p w:rsidR="007B1FE6" w:rsidRPr="007C067A" w:rsidRDefault="007B1FE6" w:rsidP="000A06F2">
            <w:pPr>
              <w:suppressAutoHyphens/>
              <w:spacing w:before="0"/>
              <w:jc w:val="left"/>
              <w:rPr>
                <w:lang w:val="sr-Cyrl-RS"/>
              </w:rPr>
            </w:pPr>
            <w:r w:rsidRPr="00CE1DA2">
              <w:rPr>
                <w:lang w:val="sr-Cyrl-RS"/>
              </w:rPr>
              <w:t>Систем за аутентикацију, контролу приступа и управљање идентитетима</w:t>
            </w:r>
          </w:p>
        </w:tc>
        <w:tc>
          <w:tcPr>
            <w:tcW w:w="680" w:type="dxa"/>
            <w:vAlign w:val="center"/>
          </w:tcPr>
          <w:p w:rsidR="007B1FE6" w:rsidRPr="007C067A" w:rsidRDefault="007B1FE6" w:rsidP="000A06F2">
            <w:pPr>
              <w:rPr>
                <w:lang w:val="sr-Cyrl-RS"/>
              </w:rPr>
            </w:pPr>
            <w:r w:rsidRPr="007C067A">
              <w:rPr>
                <w:lang w:val="sr-Cyrl-RS"/>
              </w:rPr>
              <w:t>ком</w:t>
            </w:r>
          </w:p>
        </w:tc>
        <w:tc>
          <w:tcPr>
            <w:tcW w:w="879" w:type="dxa"/>
            <w:vAlign w:val="center"/>
          </w:tcPr>
          <w:p w:rsidR="007B1FE6" w:rsidRPr="007C067A" w:rsidRDefault="007B1FE6" w:rsidP="000A06F2">
            <w:pPr>
              <w:jc w:val="center"/>
              <w:rPr>
                <w:lang w:val="sr-Cyrl-RS"/>
              </w:rPr>
            </w:pPr>
            <w:r>
              <w:rPr>
                <w:lang w:val="sr-Cyrl-RS"/>
              </w:rPr>
              <w:t>2</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CE1DA2" w:rsidRDefault="007B1FE6" w:rsidP="000A06F2">
            <w:r>
              <w:t>7.</w:t>
            </w:r>
          </w:p>
        </w:tc>
        <w:tc>
          <w:tcPr>
            <w:tcW w:w="3368" w:type="dxa"/>
            <w:gridSpan w:val="2"/>
          </w:tcPr>
          <w:p w:rsidR="007B1FE6" w:rsidRPr="00CE1DA2" w:rsidRDefault="007B1FE6" w:rsidP="000A06F2">
            <w:pPr>
              <w:suppressAutoHyphens/>
              <w:spacing w:before="0"/>
              <w:jc w:val="left"/>
              <w:rPr>
                <w:lang w:val="sr-Cyrl-RS"/>
              </w:rPr>
            </w:pPr>
            <w:r w:rsidRPr="00CE1DA2">
              <w:rPr>
                <w:lang w:val="sr-Cyrl-RS"/>
              </w:rPr>
              <w:t>Лиценца за по</w:t>
            </w:r>
            <w:r>
              <w:rPr>
                <w:lang w:val="sr-Cyrl-RS"/>
              </w:rPr>
              <w:t xml:space="preserve">дршку TACACS протокола </w:t>
            </w:r>
          </w:p>
        </w:tc>
        <w:tc>
          <w:tcPr>
            <w:tcW w:w="680" w:type="dxa"/>
            <w:vAlign w:val="center"/>
          </w:tcPr>
          <w:p w:rsidR="007B1FE6" w:rsidRPr="00CE1DA2" w:rsidRDefault="007B1FE6" w:rsidP="000A06F2">
            <w:pPr>
              <w:rPr>
                <w:lang w:val="sr-Cyrl-RS"/>
              </w:rPr>
            </w:pPr>
            <w:r>
              <w:rPr>
                <w:lang w:val="sr-Cyrl-RS"/>
              </w:rPr>
              <w:t>ком</w:t>
            </w:r>
          </w:p>
        </w:tc>
        <w:tc>
          <w:tcPr>
            <w:tcW w:w="879" w:type="dxa"/>
            <w:vAlign w:val="center"/>
          </w:tcPr>
          <w:p w:rsidR="007B1FE6" w:rsidRPr="00CE1DA2" w:rsidRDefault="007B1FE6" w:rsidP="000A06F2">
            <w:pPr>
              <w:jc w:val="center"/>
            </w:pPr>
            <w:r>
              <w:t>2</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7C067A" w:rsidRDefault="007B1FE6" w:rsidP="000A06F2">
            <w:pPr>
              <w:rPr>
                <w:lang w:val="sr-Cyrl-RS"/>
              </w:rPr>
            </w:pPr>
            <w:r w:rsidRPr="00CE1DA2">
              <w:rPr>
                <w:lang w:val="sr-Cyrl-RS"/>
              </w:rPr>
              <w:t>8.</w:t>
            </w:r>
          </w:p>
        </w:tc>
        <w:tc>
          <w:tcPr>
            <w:tcW w:w="3368" w:type="dxa"/>
            <w:gridSpan w:val="2"/>
          </w:tcPr>
          <w:p w:rsidR="007B1FE6" w:rsidRPr="00CE1DA2" w:rsidRDefault="007B1FE6" w:rsidP="000A06F2">
            <w:pPr>
              <w:suppressAutoHyphens/>
              <w:spacing w:before="0"/>
              <w:jc w:val="left"/>
              <w:rPr>
                <w:lang w:val="sr-Cyrl-RS"/>
              </w:rPr>
            </w:pPr>
            <w:r w:rsidRPr="00CE1DA2">
              <w:rPr>
                <w:lang w:val="sr-Cyrl-RS"/>
              </w:rPr>
              <w:t>10GBASE-SR SFP Module, Enterprise-Class</w:t>
            </w:r>
          </w:p>
        </w:tc>
        <w:tc>
          <w:tcPr>
            <w:tcW w:w="680" w:type="dxa"/>
            <w:vAlign w:val="center"/>
          </w:tcPr>
          <w:p w:rsidR="007B1FE6" w:rsidRPr="00A83742" w:rsidRDefault="007B1FE6" w:rsidP="000A06F2">
            <w:pPr>
              <w:rPr>
                <w:lang w:val="sr-Cyrl-RS"/>
              </w:rPr>
            </w:pPr>
            <w:r>
              <w:rPr>
                <w:lang w:val="sr-Cyrl-RS"/>
              </w:rPr>
              <w:t>ком</w:t>
            </w:r>
          </w:p>
        </w:tc>
        <w:tc>
          <w:tcPr>
            <w:tcW w:w="879" w:type="dxa"/>
            <w:vAlign w:val="center"/>
          </w:tcPr>
          <w:p w:rsidR="007B1FE6" w:rsidRDefault="007B1FE6" w:rsidP="000A06F2">
            <w:pPr>
              <w:jc w:val="center"/>
              <w:rPr>
                <w:lang w:val="sr-Cyrl-RS"/>
              </w:rPr>
            </w:pPr>
            <w:r w:rsidRPr="00CE1DA2">
              <w:rPr>
                <w:lang w:val="sr-Cyrl-RS"/>
              </w:rPr>
              <w:t>160</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CE1DA2" w:rsidRDefault="007B1FE6" w:rsidP="000A06F2">
            <w:pPr>
              <w:rPr>
                <w:lang w:val="sr-Cyrl-RS"/>
              </w:rPr>
            </w:pPr>
            <w:r>
              <w:rPr>
                <w:lang w:val="sr-Cyrl-RS"/>
              </w:rPr>
              <w:lastRenderedPageBreak/>
              <w:t>9.</w:t>
            </w:r>
          </w:p>
        </w:tc>
        <w:tc>
          <w:tcPr>
            <w:tcW w:w="3368" w:type="dxa"/>
            <w:gridSpan w:val="2"/>
          </w:tcPr>
          <w:p w:rsidR="007B1FE6" w:rsidRPr="00CE1DA2" w:rsidRDefault="007B1FE6" w:rsidP="000A06F2">
            <w:pPr>
              <w:suppressAutoHyphens/>
              <w:spacing w:before="0"/>
              <w:jc w:val="left"/>
              <w:rPr>
                <w:lang w:val="sr-Cyrl-RS"/>
              </w:rPr>
            </w:pPr>
            <w:r w:rsidRPr="00A02233">
              <w:rPr>
                <w:lang w:val="sr-Cyrl-RS"/>
              </w:rPr>
              <w:t>10GBASE-LR SFP Module, Enterprise-Class</w:t>
            </w:r>
          </w:p>
        </w:tc>
        <w:tc>
          <w:tcPr>
            <w:tcW w:w="680" w:type="dxa"/>
            <w:vAlign w:val="center"/>
          </w:tcPr>
          <w:p w:rsidR="007B1FE6" w:rsidRPr="007C067A" w:rsidRDefault="007B1FE6" w:rsidP="000A06F2">
            <w:pPr>
              <w:rPr>
                <w:lang w:val="sr-Cyrl-RS"/>
              </w:rPr>
            </w:pPr>
            <w:r>
              <w:rPr>
                <w:lang w:val="sr-Cyrl-RS"/>
              </w:rPr>
              <w:t>ком</w:t>
            </w:r>
          </w:p>
        </w:tc>
        <w:tc>
          <w:tcPr>
            <w:tcW w:w="879" w:type="dxa"/>
            <w:vAlign w:val="center"/>
          </w:tcPr>
          <w:p w:rsidR="007B1FE6" w:rsidRPr="00CE1DA2" w:rsidRDefault="007B1FE6" w:rsidP="000A06F2">
            <w:pPr>
              <w:jc w:val="center"/>
              <w:rPr>
                <w:lang w:val="sr-Cyrl-RS"/>
              </w:rPr>
            </w:pPr>
            <w:r>
              <w:rPr>
                <w:lang w:val="sr-Cyrl-RS"/>
              </w:rPr>
              <w:t>8</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CE1DA2" w:rsidRDefault="007B1FE6" w:rsidP="000A06F2">
            <w:pPr>
              <w:rPr>
                <w:lang w:val="sr-Cyrl-RS"/>
              </w:rPr>
            </w:pPr>
            <w:r>
              <w:rPr>
                <w:lang w:val="sr-Cyrl-RS"/>
              </w:rPr>
              <w:t>10.</w:t>
            </w:r>
          </w:p>
        </w:tc>
        <w:tc>
          <w:tcPr>
            <w:tcW w:w="3368" w:type="dxa"/>
            <w:gridSpan w:val="2"/>
          </w:tcPr>
          <w:p w:rsidR="007B1FE6" w:rsidRPr="00CE1DA2" w:rsidRDefault="007B1FE6" w:rsidP="000A06F2">
            <w:pPr>
              <w:suppressAutoHyphens/>
              <w:spacing w:before="0"/>
              <w:jc w:val="left"/>
              <w:rPr>
                <w:lang w:val="sr-Cyrl-RS"/>
              </w:rPr>
            </w:pPr>
            <w:r w:rsidRPr="00A02233">
              <w:rPr>
                <w:lang w:val="sr-Cyrl-RS"/>
              </w:rPr>
              <w:t>SFP-H10GB-CU1M 10GBASE-CU SFP+ Cable 1m</w:t>
            </w:r>
          </w:p>
        </w:tc>
        <w:tc>
          <w:tcPr>
            <w:tcW w:w="680" w:type="dxa"/>
            <w:vAlign w:val="center"/>
          </w:tcPr>
          <w:p w:rsidR="007B1FE6" w:rsidRPr="007C067A" w:rsidRDefault="007B1FE6" w:rsidP="000A06F2">
            <w:pPr>
              <w:rPr>
                <w:lang w:val="sr-Cyrl-RS"/>
              </w:rPr>
            </w:pPr>
            <w:r>
              <w:rPr>
                <w:lang w:val="sr-Cyrl-RS"/>
              </w:rPr>
              <w:t>ком</w:t>
            </w:r>
          </w:p>
        </w:tc>
        <w:tc>
          <w:tcPr>
            <w:tcW w:w="879" w:type="dxa"/>
            <w:vAlign w:val="center"/>
          </w:tcPr>
          <w:p w:rsidR="007B1FE6" w:rsidRPr="00CE1DA2" w:rsidRDefault="007B1FE6" w:rsidP="000A06F2">
            <w:pPr>
              <w:jc w:val="center"/>
              <w:rPr>
                <w:lang w:val="sr-Cyrl-RS"/>
              </w:rPr>
            </w:pPr>
            <w:r>
              <w:rPr>
                <w:lang w:val="sr-Cyrl-RS"/>
              </w:rPr>
              <w:t>15</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Pr="00CE1DA2" w:rsidRDefault="007B1FE6" w:rsidP="000A06F2">
            <w:pPr>
              <w:rPr>
                <w:lang w:val="sr-Cyrl-RS"/>
              </w:rPr>
            </w:pPr>
            <w:r>
              <w:rPr>
                <w:lang w:val="sr-Cyrl-RS"/>
              </w:rPr>
              <w:t>11.</w:t>
            </w:r>
          </w:p>
        </w:tc>
        <w:tc>
          <w:tcPr>
            <w:tcW w:w="3368" w:type="dxa"/>
            <w:gridSpan w:val="2"/>
          </w:tcPr>
          <w:p w:rsidR="007B1FE6" w:rsidRPr="00A02233" w:rsidRDefault="007B1FE6" w:rsidP="000A06F2">
            <w:pPr>
              <w:suppressAutoHyphens/>
              <w:spacing w:before="0"/>
              <w:jc w:val="left"/>
              <w:rPr>
                <w:lang w:val="sr-Cyrl-RS"/>
              </w:rPr>
            </w:pPr>
            <w:r w:rsidRPr="00A02233">
              <w:rPr>
                <w:lang w:val="sr-Cyrl-RS"/>
              </w:rPr>
              <w:t>QSFP-100G-CU1M 100GBASE-CR4 Passive Copper Cable. 1m</w:t>
            </w:r>
          </w:p>
        </w:tc>
        <w:tc>
          <w:tcPr>
            <w:tcW w:w="680" w:type="dxa"/>
            <w:vAlign w:val="center"/>
          </w:tcPr>
          <w:p w:rsidR="007B1FE6" w:rsidRPr="000D47B7" w:rsidRDefault="000D47B7" w:rsidP="000A06F2">
            <w:pPr>
              <w:rPr>
                <w:lang w:val="sr-Cyrl-RS"/>
              </w:rPr>
            </w:pPr>
            <w:r>
              <w:rPr>
                <w:lang w:val="sr-Cyrl-RS"/>
              </w:rPr>
              <w:t>ком</w:t>
            </w:r>
          </w:p>
        </w:tc>
        <w:tc>
          <w:tcPr>
            <w:tcW w:w="879" w:type="dxa"/>
            <w:vAlign w:val="center"/>
          </w:tcPr>
          <w:p w:rsidR="007B1FE6" w:rsidRDefault="000D47B7" w:rsidP="000A06F2">
            <w:pPr>
              <w:jc w:val="center"/>
              <w:rPr>
                <w:lang w:val="sr-Cyrl-RS"/>
              </w:rPr>
            </w:pPr>
            <w:r>
              <w:rPr>
                <w:lang w:val="sr-Cyrl-RS"/>
              </w:rPr>
              <w:t>4</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7B1FE6" w:rsidRPr="007C067A" w:rsidTr="007B1FE6">
        <w:tc>
          <w:tcPr>
            <w:tcW w:w="738" w:type="dxa"/>
            <w:vAlign w:val="center"/>
          </w:tcPr>
          <w:p w:rsidR="007B1FE6" w:rsidRDefault="007B1FE6" w:rsidP="000A06F2">
            <w:pPr>
              <w:rPr>
                <w:lang w:val="sr-Cyrl-RS"/>
              </w:rPr>
            </w:pPr>
            <w:r>
              <w:rPr>
                <w:lang w:val="sr-Cyrl-RS"/>
              </w:rPr>
              <w:t>12.</w:t>
            </w:r>
          </w:p>
        </w:tc>
        <w:tc>
          <w:tcPr>
            <w:tcW w:w="3368" w:type="dxa"/>
            <w:gridSpan w:val="2"/>
          </w:tcPr>
          <w:p w:rsidR="007B1FE6" w:rsidRPr="00A02233" w:rsidRDefault="007B1FE6" w:rsidP="003E386D">
            <w:pPr>
              <w:suppressAutoHyphens/>
              <w:spacing w:before="0"/>
              <w:jc w:val="left"/>
              <w:rPr>
                <w:lang w:val="sr-Cyrl-RS"/>
              </w:rPr>
            </w:pPr>
            <w:r w:rsidRPr="009117C7">
              <w:rPr>
                <w:lang w:val="sr-Cyrl-RS"/>
              </w:rPr>
              <w:t>Пратећа услуга (инсталације, имплементације, те</w:t>
            </w:r>
            <w:r w:rsidR="003E386D">
              <w:rPr>
                <w:lang w:val="sr-Cyrl-RS"/>
              </w:rPr>
              <w:t>стирања и пуштања у рад опреме</w:t>
            </w:r>
            <w:r w:rsidRPr="009117C7">
              <w:rPr>
                <w:lang w:val="sr-Cyrl-RS"/>
              </w:rPr>
              <w:t>)</w:t>
            </w:r>
          </w:p>
        </w:tc>
        <w:tc>
          <w:tcPr>
            <w:tcW w:w="680" w:type="dxa"/>
            <w:vAlign w:val="center"/>
          </w:tcPr>
          <w:p w:rsidR="007B1FE6" w:rsidRDefault="000D47B7" w:rsidP="000A06F2">
            <w:pPr>
              <w:rPr>
                <w:lang w:val="sr-Cyrl-RS"/>
              </w:rPr>
            </w:pPr>
            <w:r>
              <w:rPr>
                <w:lang w:val="sr-Cyrl-RS"/>
              </w:rPr>
              <w:t>ком</w:t>
            </w:r>
          </w:p>
        </w:tc>
        <w:tc>
          <w:tcPr>
            <w:tcW w:w="879" w:type="dxa"/>
            <w:vAlign w:val="center"/>
          </w:tcPr>
          <w:p w:rsidR="007B1FE6" w:rsidRDefault="000D47B7" w:rsidP="000A06F2">
            <w:pPr>
              <w:jc w:val="center"/>
              <w:rPr>
                <w:lang w:val="sr-Cyrl-RS"/>
              </w:rPr>
            </w:pPr>
            <w:r>
              <w:rPr>
                <w:lang w:val="sr-Cyrl-RS"/>
              </w:rPr>
              <w:t>1</w:t>
            </w:r>
          </w:p>
        </w:tc>
        <w:tc>
          <w:tcPr>
            <w:tcW w:w="198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1890" w:type="dxa"/>
          </w:tcPr>
          <w:p w:rsidR="007B1FE6" w:rsidRPr="007C067A" w:rsidRDefault="007B1FE6" w:rsidP="000A06F2">
            <w:pPr>
              <w:rPr>
                <w:lang w:val="sr-Cyrl-RS"/>
              </w:rPr>
            </w:pPr>
          </w:p>
        </w:tc>
        <w:tc>
          <w:tcPr>
            <w:tcW w:w="810" w:type="dxa"/>
          </w:tcPr>
          <w:p w:rsidR="007B1FE6" w:rsidRPr="007C067A" w:rsidRDefault="007B1FE6" w:rsidP="000A06F2">
            <w:pPr>
              <w:rPr>
                <w:lang w:val="sr-Cyrl-RS"/>
              </w:rPr>
            </w:pPr>
          </w:p>
        </w:tc>
        <w:tc>
          <w:tcPr>
            <w:tcW w:w="2131" w:type="dxa"/>
          </w:tcPr>
          <w:p w:rsidR="007B1FE6" w:rsidRPr="007C067A" w:rsidRDefault="007B1FE6" w:rsidP="000A06F2">
            <w:pPr>
              <w:rPr>
                <w:lang w:val="sr-Cyrl-RS"/>
              </w:rPr>
            </w:pPr>
          </w:p>
        </w:tc>
      </w:tr>
      <w:tr w:rsidR="003E386D" w:rsidRPr="003E386D" w:rsidTr="007B1FE6">
        <w:tc>
          <w:tcPr>
            <w:tcW w:w="738" w:type="dxa"/>
            <w:vAlign w:val="center"/>
          </w:tcPr>
          <w:p w:rsidR="003E386D" w:rsidRDefault="003E386D" w:rsidP="000A06F2">
            <w:pPr>
              <w:rPr>
                <w:lang w:val="sr-Cyrl-RS"/>
              </w:rPr>
            </w:pPr>
            <w:r>
              <w:rPr>
                <w:lang w:val="sr-Cyrl-RS"/>
              </w:rPr>
              <w:t>13.</w:t>
            </w:r>
          </w:p>
        </w:tc>
        <w:tc>
          <w:tcPr>
            <w:tcW w:w="3368" w:type="dxa"/>
            <w:gridSpan w:val="2"/>
          </w:tcPr>
          <w:p w:rsidR="003E386D" w:rsidRPr="009117C7" w:rsidRDefault="003E386D" w:rsidP="003E386D">
            <w:pPr>
              <w:suppressAutoHyphens/>
              <w:spacing w:before="0"/>
              <w:jc w:val="left"/>
              <w:rPr>
                <w:lang w:val="sr-Cyrl-RS"/>
              </w:rPr>
            </w:pPr>
            <w:r w:rsidRPr="003E386D">
              <w:rPr>
                <w:lang w:val="sr-Cyrl-RS"/>
              </w:rPr>
              <w:t>Пратећа услуга (израде документације изведеног стања)</w:t>
            </w:r>
          </w:p>
        </w:tc>
        <w:tc>
          <w:tcPr>
            <w:tcW w:w="680" w:type="dxa"/>
            <w:vAlign w:val="center"/>
          </w:tcPr>
          <w:p w:rsidR="003E386D" w:rsidRDefault="000D47B7" w:rsidP="000A06F2">
            <w:pPr>
              <w:rPr>
                <w:lang w:val="sr-Cyrl-RS"/>
              </w:rPr>
            </w:pPr>
            <w:r>
              <w:rPr>
                <w:lang w:val="sr-Cyrl-RS"/>
              </w:rPr>
              <w:t>ком</w:t>
            </w:r>
          </w:p>
        </w:tc>
        <w:tc>
          <w:tcPr>
            <w:tcW w:w="879" w:type="dxa"/>
            <w:vAlign w:val="center"/>
          </w:tcPr>
          <w:p w:rsidR="003E386D" w:rsidRPr="00542284" w:rsidRDefault="000D47B7" w:rsidP="000A06F2">
            <w:pPr>
              <w:jc w:val="center"/>
              <w:rPr>
                <w:lang w:val="en-GB"/>
              </w:rPr>
            </w:pPr>
            <w:r>
              <w:rPr>
                <w:lang w:val="sr-Cyrl-RS"/>
              </w:rPr>
              <w:t>1</w:t>
            </w:r>
          </w:p>
        </w:tc>
        <w:tc>
          <w:tcPr>
            <w:tcW w:w="1980" w:type="dxa"/>
          </w:tcPr>
          <w:p w:rsidR="003E386D" w:rsidRPr="007C067A" w:rsidRDefault="003E386D" w:rsidP="000A06F2">
            <w:pPr>
              <w:rPr>
                <w:lang w:val="sr-Cyrl-RS"/>
              </w:rPr>
            </w:pPr>
          </w:p>
        </w:tc>
        <w:tc>
          <w:tcPr>
            <w:tcW w:w="810" w:type="dxa"/>
          </w:tcPr>
          <w:p w:rsidR="003E386D" w:rsidRPr="007C067A" w:rsidRDefault="003E386D" w:rsidP="000A06F2">
            <w:pPr>
              <w:rPr>
                <w:lang w:val="sr-Cyrl-RS"/>
              </w:rPr>
            </w:pPr>
          </w:p>
        </w:tc>
        <w:tc>
          <w:tcPr>
            <w:tcW w:w="1890" w:type="dxa"/>
          </w:tcPr>
          <w:p w:rsidR="003E386D" w:rsidRPr="007C067A" w:rsidRDefault="003E386D" w:rsidP="000A06F2">
            <w:pPr>
              <w:rPr>
                <w:lang w:val="sr-Cyrl-RS"/>
              </w:rPr>
            </w:pPr>
          </w:p>
        </w:tc>
        <w:tc>
          <w:tcPr>
            <w:tcW w:w="1890" w:type="dxa"/>
          </w:tcPr>
          <w:p w:rsidR="003E386D" w:rsidRPr="007C067A" w:rsidRDefault="003E386D" w:rsidP="000A06F2">
            <w:pPr>
              <w:rPr>
                <w:lang w:val="sr-Cyrl-RS"/>
              </w:rPr>
            </w:pPr>
          </w:p>
        </w:tc>
        <w:tc>
          <w:tcPr>
            <w:tcW w:w="810" w:type="dxa"/>
          </w:tcPr>
          <w:p w:rsidR="003E386D" w:rsidRPr="007C067A" w:rsidRDefault="003E386D" w:rsidP="000A06F2">
            <w:pPr>
              <w:rPr>
                <w:lang w:val="sr-Cyrl-RS"/>
              </w:rPr>
            </w:pPr>
          </w:p>
        </w:tc>
        <w:tc>
          <w:tcPr>
            <w:tcW w:w="2131" w:type="dxa"/>
          </w:tcPr>
          <w:p w:rsidR="003E386D" w:rsidRPr="007C067A" w:rsidRDefault="003E386D" w:rsidP="000A06F2">
            <w:pPr>
              <w:rPr>
                <w:lang w:val="sr-Cyrl-RS"/>
              </w:rPr>
            </w:pPr>
          </w:p>
        </w:tc>
      </w:tr>
      <w:tr w:rsidR="007B1FE6" w:rsidRPr="00C75B5A" w:rsidTr="007B1FE6">
        <w:tc>
          <w:tcPr>
            <w:tcW w:w="738" w:type="dxa"/>
          </w:tcPr>
          <w:p w:rsidR="007B1FE6" w:rsidRPr="007C067A" w:rsidRDefault="007B1FE6" w:rsidP="000A06F2">
            <w:pPr>
              <w:rPr>
                <w:b/>
                <w:lang w:val="sr-Cyrl-RS"/>
              </w:rPr>
            </w:pPr>
          </w:p>
        </w:tc>
        <w:tc>
          <w:tcPr>
            <w:tcW w:w="1681" w:type="dxa"/>
          </w:tcPr>
          <w:p w:rsidR="007B1FE6" w:rsidRPr="007C067A" w:rsidRDefault="007B1FE6" w:rsidP="000A06F2">
            <w:pPr>
              <w:rPr>
                <w:b/>
                <w:lang w:val="sr-Cyrl-RS"/>
              </w:rPr>
            </w:pPr>
          </w:p>
        </w:tc>
        <w:tc>
          <w:tcPr>
            <w:tcW w:w="7926" w:type="dxa"/>
            <w:gridSpan w:val="6"/>
          </w:tcPr>
          <w:p w:rsidR="007B1FE6" w:rsidRPr="007C067A" w:rsidRDefault="007B1FE6" w:rsidP="000A06F2">
            <w:pPr>
              <w:rPr>
                <w:b/>
                <w:lang w:val="sr-Cyrl-RS"/>
              </w:rPr>
            </w:pPr>
            <w:r w:rsidRPr="007C067A">
              <w:rPr>
                <w:b/>
                <w:lang w:val="sr-Cyrl-RS"/>
              </w:rPr>
              <w:t>УКУПНО ПОНУЂЕНА ЦЕНА без ПДВ</w:t>
            </w:r>
          </w:p>
        </w:tc>
        <w:tc>
          <w:tcPr>
            <w:tcW w:w="1890" w:type="dxa"/>
          </w:tcPr>
          <w:p w:rsidR="007B1FE6" w:rsidRPr="007C067A" w:rsidRDefault="007B1FE6" w:rsidP="000A06F2">
            <w:pPr>
              <w:rPr>
                <w:b/>
                <w:lang w:val="sr-Cyrl-RS"/>
              </w:rPr>
            </w:pPr>
          </w:p>
        </w:tc>
        <w:tc>
          <w:tcPr>
            <w:tcW w:w="810" w:type="dxa"/>
          </w:tcPr>
          <w:p w:rsidR="007B1FE6" w:rsidRPr="007C067A" w:rsidRDefault="007B1FE6" w:rsidP="000A06F2">
            <w:pPr>
              <w:rPr>
                <w:b/>
                <w:lang w:val="sr-Cyrl-RS"/>
              </w:rPr>
            </w:pPr>
          </w:p>
        </w:tc>
        <w:tc>
          <w:tcPr>
            <w:tcW w:w="2131" w:type="dxa"/>
          </w:tcPr>
          <w:p w:rsidR="007B1FE6" w:rsidRPr="007C067A" w:rsidRDefault="007B1FE6" w:rsidP="000A06F2">
            <w:pPr>
              <w:rPr>
                <w:b/>
                <w:lang w:val="sr-Cyrl-RS"/>
              </w:rPr>
            </w:pPr>
          </w:p>
        </w:tc>
      </w:tr>
      <w:tr w:rsidR="007B1FE6" w:rsidRPr="007C067A" w:rsidTr="007B1FE6">
        <w:tc>
          <w:tcPr>
            <w:tcW w:w="738" w:type="dxa"/>
          </w:tcPr>
          <w:p w:rsidR="007B1FE6" w:rsidRPr="007C067A" w:rsidRDefault="007B1FE6" w:rsidP="000A06F2">
            <w:pPr>
              <w:rPr>
                <w:b/>
                <w:lang w:val="sr-Cyrl-RS"/>
              </w:rPr>
            </w:pPr>
          </w:p>
        </w:tc>
        <w:tc>
          <w:tcPr>
            <w:tcW w:w="1681" w:type="dxa"/>
          </w:tcPr>
          <w:p w:rsidR="007B1FE6" w:rsidRPr="007C067A" w:rsidRDefault="007B1FE6" w:rsidP="000A06F2">
            <w:pPr>
              <w:rPr>
                <w:b/>
                <w:lang w:val="sr-Cyrl-RS"/>
              </w:rPr>
            </w:pPr>
          </w:p>
        </w:tc>
        <w:tc>
          <w:tcPr>
            <w:tcW w:w="7926" w:type="dxa"/>
            <w:gridSpan w:val="6"/>
          </w:tcPr>
          <w:p w:rsidR="007B1FE6" w:rsidRPr="007C067A" w:rsidRDefault="007B1FE6" w:rsidP="000A06F2">
            <w:pPr>
              <w:rPr>
                <w:b/>
                <w:lang w:val="sr-Cyrl-RS"/>
              </w:rPr>
            </w:pPr>
            <w:r w:rsidRPr="007C067A">
              <w:rPr>
                <w:b/>
                <w:lang w:val="sr-Cyrl-RS"/>
              </w:rPr>
              <w:t>УКУПАН ИЗНОС ПДВ</w:t>
            </w:r>
          </w:p>
        </w:tc>
        <w:tc>
          <w:tcPr>
            <w:tcW w:w="1890" w:type="dxa"/>
          </w:tcPr>
          <w:p w:rsidR="007B1FE6" w:rsidRPr="007C067A" w:rsidRDefault="007B1FE6" w:rsidP="000A06F2">
            <w:pPr>
              <w:rPr>
                <w:b/>
                <w:lang w:val="sr-Cyrl-RS"/>
              </w:rPr>
            </w:pPr>
          </w:p>
        </w:tc>
        <w:tc>
          <w:tcPr>
            <w:tcW w:w="810" w:type="dxa"/>
          </w:tcPr>
          <w:p w:rsidR="007B1FE6" w:rsidRPr="007C067A" w:rsidRDefault="007B1FE6" w:rsidP="000A06F2">
            <w:pPr>
              <w:rPr>
                <w:b/>
                <w:lang w:val="sr-Cyrl-RS"/>
              </w:rPr>
            </w:pPr>
          </w:p>
        </w:tc>
        <w:tc>
          <w:tcPr>
            <w:tcW w:w="2131" w:type="dxa"/>
          </w:tcPr>
          <w:p w:rsidR="007B1FE6" w:rsidRPr="007C067A" w:rsidRDefault="007B1FE6" w:rsidP="000A06F2">
            <w:pPr>
              <w:rPr>
                <w:b/>
                <w:lang w:val="sr-Cyrl-RS"/>
              </w:rPr>
            </w:pPr>
          </w:p>
        </w:tc>
      </w:tr>
      <w:tr w:rsidR="007B1FE6" w:rsidRPr="00C75B5A" w:rsidTr="007B1FE6">
        <w:tc>
          <w:tcPr>
            <w:tcW w:w="738" w:type="dxa"/>
          </w:tcPr>
          <w:p w:rsidR="007B1FE6" w:rsidRPr="007C067A" w:rsidRDefault="007B1FE6" w:rsidP="000A06F2">
            <w:pPr>
              <w:rPr>
                <w:b/>
                <w:lang w:val="sr-Cyrl-RS"/>
              </w:rPr>
            </w:pPr>
          </w:p>
        </w:tc>
        <w:tc>
          <w:tcPr>
            <w:tcW w:w="1681" w:type="dxa"/>
          </w:tcPr>
          <w:p w:rsidR="007B1FE6" w:rsidRPr="007C067A" w:rsidRDefault="007B1FE6" w:rsidP="000A06F2">
            <w:pPr>
              <w:rPr>
                <w:b/>
                <w:lang w:val="sr-Cyrl-RS"/>
              </w:rPr>
            </w:pPr>
          </w:p>
        </w:tc>
        <w:tc>
          <w:tcPr>
            <w:tcW w:w="7926" w:type="dxa"/>
            <w:gridSpan w:val="6"/>
          </w:tcPr>
          <w:p w:rsidR="007B1FE6" w:rsidRPr="007C067A" w:rsidRDefault="007B1FE6" w:rsidP="000A06F2">
            <w:pPr>
              <w:rPr>
                <w:b/>
                <w:lang w:val="sr-Cyrl-RS"/>
              </w:rPr>
            </w:pPr>
            <w:r w:rsidRPr="007C067A">
              <w:rPr>
                <w:b/>
                <w:lang w:val="sr-Cyrl-RS"/>
              </w:rPr>
              <w:t>УКУПНО ПОНУЂЕНА ЦЕНА са ПДВ</w:t>
            </w:r>
          </w:p>
        </w:tc>
        <w:tc>
          <w:tcPr>
            <w:tcW w:w="1890" w:type="dxa"/>
          </w:tcPr>
          <w:p w:rsidR="007B1FE6" w:rsidRPr="007C067A" w:rsidRDefault="007B1FE6" w:rsidP="000A06F2">
            <w:pPr>
              <w:rPr>
                <w:b/>
                <w:lang w:val="sr-Cyrl-RS"/>
              </w:rPr>
            </w:pPr>
          </w:p>
        </w:tc>
        <w:tc>
          <w:tcPr>
            <w:tcW w:w="810" w:type="dxa"/>
          </w:tcPr>
          <w:p w:rsidR="007B1FE6" w:rsidRPr="007C067A" w:rsidRDefault="007B1FE6" w:rsidP="000A06F2">
            <w:pPr>
              <w:rPr>
                <w:b/>
                <w:lang w:val="sr-Cyrl-RS"/>
              </w:rPr>
            </w:pPr>
          </w:p>
        </w:tc>
        <w:tc>
          <w:tcPr>
            <w:tcW w:w="2131" w:type="dxa"/>
          </w:tcPr>
          <w:p w:rsidR="007B1FE6" w:rsidRPr="007C067A" w:rsidRDefault="007B1FE6" w:rsidP="000A06F2">
            <w:pPr>
              <w:rPr>
                <w:b/>
                <w:lang w:val="sr-Cyrl-RS"/>
              </w:rPr>
            </w:pPr>
          </w:p>
        </w:tc>
      </w:tr>
    </w:tbl>
    <w:p w:rsidR="007A5F98" w:rsidRPr="00447D9C" w:rsidRDefault="007A5F98" w:rsidP="007A5F98">
      <w:pPr>
        <w:spacing w:before="0"/>
        <w:rPr>
          <w:rFonts w:cs="Arial"/>
          <w:sz w:val="24"/>
          <w:szCs w:val="24"/>
          <w:lang w:val="ru-RU"/>
        </w:rPr>
      </w:pPr>
    </w:p>
    <w:p w:rsidR="00F6740E" w:rsidRPr="00F6740E" w:rsidRDefault="00F6740E" w:rsidP="00F6740E">
      <w:pPr>
        <w:rPr>
          <w:lang w:val="sr-Cyrl-RS" w:eastAsia="ar-SA"/>
        </w:rPr>
      </w:pPr>
    </w:p>
    <w:tbl>
      <w:tblPr>
        <w:tblW w:w="0" w:type="auto"/>
        <w:jc w:val="center"/>
        <w:tblLook w:val="01E0" w:firstRow="1" w:lastRow="1" w:firstColumn="1" w:lastColumn="1" w:noHBand="0" w:noVBand="0"/>
      </w:tblPr>
      <w:tblGrid>
        <w:gridCol w:w="3652"/>
        <w:gridCol w:w="1985"/>
        <w:gridCol w:w="3782"/>
      </w:tblGrid>
      <w:tr w:rsidR="00F6740E" w:rsidRPr="00F6740E" w:rsidTr="000A06F2">
        <w:trPr>
          <w:jc w:val="center"/>
        </w:trPr>
        <w:tc>
          <w:tcPr>
            <w:tcW w:w="3652" w:type="dxa"/>
          </w:tcPr>
          <w:p w:rsidR="00F6740E" w:rsidRPr="00F6740E" w:rsidRDefault="00F6740E" w:rsidP="00F6740E">
            <w:pPr>
              <w:rPr>
                <w:lang w:val="sr-Cyrl-RS" w:eastAsia="ar-SA"/>
              </w:rPr>
            </w:pPr>
            <w:r w:rsidRPr="00F6740E">
              <w:rPr>
                <w:lang w:val="sr-Cyrl-RS" w:eastAsia="ar-SA"/>
              </w:rPr>
              <w:t>Датум:</w:t>
            </w:r>
          </w:p>
        </w:tc>
        <w:tc>
          <w:tcPr>
            <w:tcW w:w="1985" w:type="dxa"/>
          </w:tcPr>
          <w:p w:rsidR="00F6740E" w:rsidRPr="00F6740E" w:rsidRDefault="00F6740E" w:rsidP="00F6740E">
            <w:pPr>
              <w:rPr>
                <w:lang w:val="sr-Cyrl-RS" w:eastAsia="ar-SA"/>
              </w:rPr>
            </w:pPr>
            <w:r w:rsidRPr="00F6740E">
              <w:rPr>
                <w:lang w:val="sr-Cyrl-RS" w:eastAsia="ar-SA"/>
              </w:rPr>
              <w:t>М.П.</w:t>
            </w:r>
          </w:p>
        </w:tc>
        <w:tc>
          <w:tcPr>
            <w:tcW w:w="3782" w:type="dxa"/>
          </w:tcPr>
          <w:p w:rsidR="00F6740E" w:rsidRPr="00F6740E" w:rsidRDefault="00F6740E" w:rsidP="00F6740E">
            <w:pPr>
              <w:rPr>
                <w:lang w:val="sr-Cyrl-RS" w:eastAsia="ar-SA"/>
              </w:rPr>
            </w:pPr>
            <w:r w:rsidRPr="00F6740E">
              <w:rPr>
                <w:lang w:val="sr-Cyrl-RS" w:eastAsia="ar-SA"/>
              </w:rPr>
              <w:t>Понуђач:</w:t>
            </w:r>
          </w:p>
        </w:tc>
      </w:tr>
      <w:tr w:rsidR="00F6740E" w:rsidRPr="00F6740E" w:rsidTr="000A06F2">
        <w:trPr>
          <w:jc w:val="center"/>
        </w:trPr>
        <w:tc>
          <w:tcPr>
            <w:tcW w:w="3652" w:type="dxa"/>
            <w:vAlign w:val="center"/>
          </w:tcPr>
          <w:p w:rsidR="00F6740E" w:rsidRPr="00F6740E" w:rsidRDefault="00F6740E" w:rsidP="00F6740E">
            <w:pPr>
              <w:rPr>
                <w:lang w:val="sr-Cyrl-RS" w:eastAsia="ar-SA"/>
              </w:rPr>
            </w:pPr>
          </w:p>
        </w:tc>
        <w:tc>
          <w:tcPr>
            <w:tcW w:w="1985" w:type="dxa"/>
            <w:vAlign w:val="center"/>
          </w:tcPr>
          <w:p w:rsidR="00F6740E" w:rsidRPr="00F6740E" w:rsidRDefault="00F6740E" w:rsidP="00F6740E">
            <w:pPr>
              <w:rPr>
                <w:lang w:val="sr-Cyrl-RS" w:eastAsia="ar-SA"/>
              </w:rPr>
            </w:pPr>
          </w:p>
        </w:tc>
        <w:tc>
          <w:tcPr>
            <w:tcW w:w="3782" w:type="dxa"/>
            <w:vAlign w:val="center"/>
          </w:tcPr>
          <w:p w:rsidR="00F6740E" w:rsidRPr="00F6740E" w:rsidRDefault="00F6740E" w:rsidP="00F6740E">
            <w:pPr>
              <w:rPr>
                <w:lang w:val="sr-Cyrl-RS" w:eastAsia="ar-SA"/>
              </w:rPr>
            </w:pPr>
          </w:p>
        </w:tc>
      </w:tr>
      <w:tr w:rsidR="00F6740E" w:rsidRPr="00F6740E" w:rsidTr="000A06F2">
        <w:trPr>
          <w:jc w:val="center"/>
        </w:trPr>
        <w:tc>
          <w:tcPr>
            <w:tcW w:w="3652" w:type="dxa"/>
            <w:tcBorders>
              <w:bottom w:val="single" w:sz="4" w:space="0" w:color="auto"/>
            </w:tcBorders>
            <w:vAlign w:val="center"/>
          </w:tcPr>
          <w:p w:rsidR="00F6740E" w:rsidRPr="00F6740E" w:rsidRDefault="00F6740E" w:rsidP="00F6740E">
            <w:pPr>
              <w:rPr>
                <w:lang w:val="sr-Cyrl-RS" w:eastAsia="ar-SA"/>
              </w:rPr>
            </w:pPr>
          </w:p>
        </w:tc>
        <w:tc>
          <w:tcPr>
            <w:tcW w:w="1985" w:type="dxa"/>
            <w:vAlign w:val="center"/>
          </w:tcPr>
          <w:p w:rsidR="00F6740E" w:rsidRPr="00F6740E" w:rsidRDefault="00F6740E" w:rsidP="00F6740E">
            <w:pPr>
              <w:rPr>
                <w:lang w:val="sr-Cyrl-RS" w:eastAsia="ar-SA"/>
              </w:rPr>
            </w:pPr>
          </w:p>
        </w:tc>
        <w:tc>
          <w:tcPr>
            <w:tcW w:w="3782" w:type="dxa"/>
            <w:tcBorders>
              <w:bottom w:val="single" w:sz="4" w:space="0" w:color="auto"/>
            </w:tcBorders>
            <w:vAlign w:val="center"/>
          </w:tcPr>
          <w:p w:rsidR="00F6740E" w:rsidRPr="00F6740E" w:rsidRDefault="00F6740E" w:rsidP="00F6740E">
            <w:pPr>
              <w:rPr>
                <w:lang w:val="sr-Cyrl-RS" w:eastAsia="ar-SA"/>
              </w:rPr>
            </w:pPr>
          </w:p>
        </w:tc>
      </w:tr>
    </w:tbl>
    <w:p w:rsidR="00F6740E" w:rsidRPr="00F6740E" w:rsidRDefault="00F6740E" w:rsidP="00F6740E">
      <w:pPr>
        <w:rPr>
          <w:lang w:val="sr-Cyrl-RS" w:eastAsia="ar-SA"/>
        </w:rPr>
      </w:pPr>
    </w:p>
    <w:p w:rsidR="00F6740E" w:rsidRPr="003E386D" w:rsidRDefault="00F6740E" w:rsidP="00F6740E">
      <w:pPr>
        <w:rPr>
          <w:b/>
          <w:lang w:val="sr-Cyrl-RS" w:eastAsia="ar-SA"/>
        </w:rPr>
      </w:pPr>
      <w:r w:rsidRPr="003E386D">
        <w:rPr>
          <w:b/>
          <w:lang w:val="sr-Cyrl-RS" w:eastAsia="ar-SA"/>
        </w:rPr>
        <w:t>Упутство:</w:t>
      </w:r>
    </w:p>
    <w:p w:rsidR="00F6740E" w:rsidRPr="003E386D" w:rsidRDefault="00F6740E" w:rsidP="00F6740E">
      <w:pPr>
        <w:rPr>
          <w:b/>
          <w:lang w:val="sr-Cyrl-RS" w:eastAsia="ar-SA"/>
        </w:rPr>
      </w:pPr>
      <w:r w:rsidRPr="003E386D">
        <w:rPr>
          <w:b/>
          <w:lang w:val="sr-Cyrl-RS" w:eastAsia="ar-SA"/>
        </w:rPr>
        <w:t xml:space="preserve">Понуђач  јасно и недвосмислено уноси све тражене податке у Образац структура цене. </w:t>
      </w:r>
    </w:p>
    <w:p w:rsidR="00F6740E" w:rsidRDefault="00F6740E" w:rsidP="00F6740E">
      <w:pPr>
        <w:rPr>
          <w:rFonts w:eastAsia="Calibri"/>
          <w:b/>
          <w:lang w:val="sr-Cyrl-CS" w:eastAsia="ar-SA"/>
        </w:rPr>
      </w:pPr>
      <w:r w:rsidRPr="003E386D">
        <w:rPr>
          <w:rFonts w:eastAsia="Calibri"/>
          <w:b/>
          <w:lang w:val="sr-Cyrl-CS" w:eastAsia="ar-SA"/>
        </w:rPr>
        <w:t>Понуђач треба да попуни образац структуре цене Табелу  на следећи начин:</w:t>
      </w:r>
    </w:p>
    <w:p w:rsidR="007E2D4A" w:rsidRPr="00EA0AA5" w:rsidRDefault="007E2D4A" w:rsidP="007E2D4A">
      <w:pPr>
        <w:spacing w:after="160" w:line="259" w:lineRule="auto"/>
        <w:rPr>
          <w:rFonts w:eastAsia="Calibri" w:cs="Arial"/>
          <w:b/>
          <w:bCs/>
          <w:lang w:val="sr-Latn-CS" w:eastAsia="ar-SA"/>
        </w:rPr>
      </w:pPr>
      <w:r w:rsidRPr="00EA0AA5">
        <w:rPr>
          <w:rFonts w:eastAsia="Calibri" w:cs="Arial"/>
          <w:b/>
          <w:bCs/>
          <w:lang w:val="sr-Cyrl-CS" w:eastAsia="ar-SA"/>
        </w:rPr>
        <w:t>Упутство</w:t>
      </w:r>
      <w:r w:rsidRPr="00EA0AA5">
        <w:rPr>
          <w:rFonts w:eastAsia="Calibri" w:cs="Arial"/>
          <w:b/>
          <w:bCs/>
          <w:lang w:val="sr-Latn-CS" w:eastAsia="ar-SA"/>
        </w:rPr>
        <w:t xml:space="preserve"> </w:t>
      </w:r>
      <w:r w:rsidRPr="00EA0AA5">
        <w:rPr>
          <w:rFonts w:eastAsia="Calibri" w:cs="Arial"/>
          <w:b/>
          <w:bCs/>
          <w:lang w:val="sr-Cyrl-CS" w:eastAsia="ar-SA"/>
        </w:rPr>
        <w:t>како попунити образац структуре понуђене цене:</w:t>
      </w:r>
    </w:p>
    <w:p w:rsidR="007E2D4A" w:rsidRPr="00EA0AA5" w:rsidRDefault="007E2D4A" w:rsidP="007E2D4A">
      <w:pPr>
        <w:spacing w:after="160" w:line="259" w:lineRule="auto"/>
        <w:rPr>
          <w:rFonts w:eastAsia="Calibri" w:cs="Arial"/>
          <w:bCs/>
          <w:lang w:val="sr-Cyrl-CS" w:eastAsia="ar-SA"/>
        </w:rPr>
      </w:pPr>
      <w:r w:rsidRPr="00EA0AA5">
        <w:rPr>
          <w:rFonts w:eastAsia="Calibri" w:cs="Arial"/>
          <w:bCs/>
          <w:lang w:val="sr-Cyrl-CS" w:eastAsia="ar-SA"/>
        </w:rPr>
        <w:t>Понуђачи треба да попуне образац структуре понуђене цене тако што ће:</w:t>
      </w:r>
    </w:p>
    <w:p w:rsidR="00497EC3" w:rsidRPr="00D17DB9" w:rsidRDefault="00497EC3" w:rsidP="00DA4AF1">
      <w:pPr>
        <w:numPr>
          <w:ilvl w:val="0"/>
          <w:numId w:val="34"/>
        </w:numPr>
        <w:tabs>
          <w:tab w:val="left" w:pos="90"/>
        </w:tabs>
        <w:autoSpaceDE w:val="0"/>
        <w:adjustRightInd w:val="0"/>
        <w:spacing w:before="0" w:after="160" w:line="259" w:lineRule="auto"/>
        <w:contextualSpacing/>
        <w:rPr>
          <w:rFonts w:eastAsia="Calibri" w:cs="Arial"/>
          <w:bCs/>
          <w:iCs/>
          <w:lang w:val="x-none" w:eastAsia="x-none"/>
        </w:rPr>
      </w:pPr>
      <w:r>
        <w:rPr>
          <w:rFonts w:eastAsia="Calibri" w:cs="Arial"/>
          <w:bCs/>
          <w:iCs/>
          <w:lang w:val="x-none" w:eastAsia="x-none"/>
        </w:rPr>
        <w:t>у колону V</w:t>
      </w:r>
      <w:r w:rsidRPr="00D17DB9">
        <w:rPr>
          <w:rFonts w:eastAsia="Calibri" w:cs="Arial"/>
          <w:bCs/>
          <w:iCs/>
          <w:lang w:val="x-none" w:eastAsia="x-none"/>
        </w:rPr>
        <w:t xml:space="preserve"> уписати колико износи јединична цена</w:t>
      </w:r>
      <w:r>
        <w:rPr>
          <w:rFonts w:eastAsia="Calibri" w:cs="Arial"/>
          <w:bCs/>
          <w:iCs/>
          <w:lang w:val="x-none" w:eastAsia="x-none"/>
        </w:rPr>
        <w:t xml:space="preserve"> исказана у</w:t>
      </w:r>
      <w:r w:rsidRPr="00D17DB9">
        <w:rPr>
          <w:rFonts w:eastAsia="Calibri" w:cs="Arial"/>
          <w:bCs/>
          <w:iCs/>
          <w:lang w:val="x-none" w:eastAsia="x-none"/>
        </w:rPr>
        <w:t xml:space="preserve"> </w:t>
      </w:r>
      <w:r>
        <w:rPr>
          <w:rFonts w:eastAsia="Calibri" w:cs="Arial"/>
          <w:bCs/>
          <w:iCs/>
          <w:lang w:val="sr-Cyrl-RS" w:eastAsia="x-none"/>
        </w:rPr>
        <w:t>РСД/ЕУР</w:t>
      </w:r>
      <w:r w:rsidRPr="00D17DB9">
        <w:rPr>
          <w:rFonts w:eastAsia="Calibri" w:cs="Arial"/>
          <w:bCs/>
          <w:iCs/>
          <w:lang w:val="x-none" w:eastAsia="x-none"/>
        </w:rPr>
        <w:t>, без ПДВ,  за сваку позицију појединачно;</w:t>
      </w:r>
    </w:p>
    <w:p w:rsidR="00497EC3" w:rsidRPr="00D17DB9" w:rsidRDefault="00497EC3" w:rsidP="00DA4AF1">
      <w:pPr>
        <w:numPr>
          <w:ilvl w:val="0"/>
          <w:numId w:val="34"/>
        </w:numPr>
        <w:tabs>
          <w:tab w:val="left" w:pos="90"/>
        </w:tabs>
        <w:autoSpaceDE w:val="0"/>
        <w:adjustRightInd w:val="0"/>
        <w:spacing w:before="0" w:after="160" w:line="259" w:lineRule="auto"/>
        <w:contextualSpacing/>
        <w:rPr>
          <w:rFonts w:eastAsia="Calibri" w:cs="Arial"/>
          <w:bCs/>
          <w:iCs/>
          <w:lang w:val="x-none" w:eastAsia="x-none"/>
        </w:rPr>
      </w:pPr>
      <w:r>
        <w:rPr>
          <w:rFonts w:eastAsia="Calibri" w:cs="Arial"/>
          <w:bCs/>
          <w:iCs/>
          <w:lang w:val="x-none" w:eastAsia="x-none"/>
        </w:rPr>
        <w:lastRenderedPageBreak/>
        <w:t>у колону VI</w:t>
      </w:r>
      <w:r w:rsidRPr="00D17DB9">
        <w:rPr>
          <w:rFonts w:eastAsia="Calibri" w:cs="Arial"/>
          <w:bCs/>
          <w:iCs/>
          <w:lang w:val="x-none" w:eastAsia="x-none"/>
        </w:rPr>
        <w:t xml:space="preserve"> уписати износ ПДВ</w:t>
      </w:r>
      <w:r>
        <w:rPr>
          <w:rFonts w:eastAsia="Calibri" w:cs="Arial"/>
          <w:bCs/>
          <w:iCs/>
          <w:lang w:val="sr-Latn-RS" w:eastAsia="x-none"/>
        </w:rPr>
        <w:t xml:space="preserve"> </w:t>
      </w:r>
      <w:r>
        <w:rPr>
          <w:rFonts w:eastAsia="Calibri" w:cs="Arial"/>
          <w:bCs/>
          <w:iCs/>
          <w:lang w:val="sr-Cyrl-RS" w:eastAsia="x-none"/>
        </w:rPr>
        <w:t>за сваку позицију појединачно;</w:t>
      </w:r>
    </w:p>
    <w:p w:rsidR="00497EC3" w:rsidRPr="001B0E5A" w:rsidRDefault="00497EC3" w:rsidP="00DA4AF1">
      <w:pPr>
        <w:numPr>
          <w:ilvl w:val="0"/>
          <w:numId w:val="34"/>
        </w:numPr>
        <w:tabs>
          <w:tab w:val="left" w:pos="90"/>
        </w:tabs>
        <w:autoSpaceDE w:val="0"/>
        <w:adjustRightInd w:val="0"/>
        <w:spacing w:before="0" w:after="160" w:line="259" w:lineRule="auto"/>
        <w:contextualSpacing/>
        <w:rPr>
          <w:rFonts w:ascii="Calibri" w:eastAsia="Calibri" w:hAnsi="Calibri" w:cs="Arial"/>
          <w:bCs/>
          <w:iCs/>
          <w:lang w:val="x-none" w:eastAsia="x-none"/>
        </w:rPr>
      </w:pPr>
      <w:r>
        <w:rPr>
          <w:rFonts w:eastAsia="Calibri" w:cs="Arial"/>
          <w:bCs/>
          <w:iCs/>
          <w:lang w:val="x-none" w:eastAsia="x-none"/>
        </w:rPr>
        <w:t xml:space="preserve">у колону </w:t>
      </w:r>
      <w:r>
        <w:rPr>
          <w:rFonts w:eastAsia="Calibri" w:cs="Arial"/>
          <w:bCs/>
          <w:iCs/>
          <w:lang w:val="sr-Latn-RS" w:eastAsia="x-none"/>
        </w:rPr>
        <w:t>VII</w:t>
      </w:r>
      <w:r w:rsidRPr="00D17DB9">
        <w:rPr>
          <w:rFonts w:eastAsia="Calibri" w:cs="Arial"/>
          <w:bCs/>
          <w:iCs/>
          <w:lang w:val="x-none" w:eastAsia="x-none"/>
        </w:rPr>
        <w:t xml:space="preserve"> уписати колико износи јединична цена</w:t>
      </w:r>
      <w:r>
        <w:rPr>
          <w:rFonts w:eastAsia="Calibri" w:cs="Arial"/>
          <w:bCs/>
          <w:iCs/>
          <w:lang w:val="x-none" w:eastAsia="x-none"/>
        </w:rPr>
        <w:t xml:space="preserve"> исказана у</w:t>
      </w:r>
      <w:r w:rsidRPr="00D17DB9">
        <w:rPr>
          <w:rFonts w:eastAsia="Calibri" w:cs="Arial"/>
          <w:bCs/>
          <w:iCs/>
          <w:lang w:val="x-none" w:eastAsia="x-none"/>
        </w:rPr>
        <w:t xml:space="preserve"> </w:t>
      </w:r>
      <w:r>
        <w:rPr>
          <w:rFonts w:eastAsia="Calibri" w:cs="Arial"/>
          <w:bCs/>
          <w:iCs/>
          <w:lang w:val="sr-Cyrl-RS" w:eastAsia="x-none"/>
        </w:rPr>
        <w:t>РСД/ЕУР</w:t>
      </w:r>
      <w:r w:rsidRPr="00D17DB9">
        <w:rPr>
          <w:rFonts w:eastAsia="Calibri" w:cs="Arial"/>
          <w:bCs/>
          <w:iCs/>
          <w:lang w:val="x-none" w:eastAsia="x-none"/>
        </w:rPr>
        <w:t xml:space="preserve">, са ПДВ,  за сваку позицију појединачно и то тако што ће се сабрати </w:t>
      </w:r>
      <w:r>
        <w:rPr>
          <w:rFonts w:eastAsia="Calibri" w:cs="Arial"/>
          <w:bCs/>
          <w:iCs/>
          <w:lang w:val="sr-Cyrl-RS" w:eastAsia="x-none"/>
        </w:rPr>
        <w:t>јединична цена</w:t>
      </w:r>
      <w:r>
        <w:rPr>
          <w:rFonts w:eastAsia="Calibri" w:cs="Arial"/>
          <w:bCs/>
          <w:iCs/>
          <w:lang w:val="x-none" w:eastAsia="x-none"/>
        </w:rPr>
        <w:t xml:space="preserve"> исказана у РСД/ЕУР, без ПДВ из колоне V  и износ ПДВ из колоне VI</w:t>
      </w:r>
      <w:r w:rsidRPr="00D17DB9">
        <w:rPr>
          <w:rFonts w:eastAsia="Calibri" w:cs="Arial"/>
          <w:bCs/>
          <w:iCs/>
          <w:lang w:val="x-none" w:eastAsia="x-none"/>
        </w:rPr>
        <w:t>, за сваку позицију појединачно;</w:t>
      </w:r>
    </w:p>
    <w:p w:rsidR="00497EC3" w:rsidRPr="00D17DB9" w:rsidRDefault="00497EC3" w:rsidP="00DA4AF1">
      <w:pPr>
        <w:numPr>
          <w:ilvl w:val="0"/>
          <w:numId w:val="34"/>
        </w:numPr>
        <w:tabs>
          <w:tab w:val="left" w:pos="90"/>
        </w:tabs>
        <w:autoSpaceDE w:val="0"/>
        <w:adjustRightInd w:val="0"/>
        <w:spacing w:before="0" w:after="160" w:line="259" w:lineRule="auto"/>
        <w:contextualSpacing/>
        <w:rPr>
          <w:rFonts w:eastAsia="Calibri" w:cs="Arial"/>
          <w:bCs/>
          <w:iCs/>
          <w:lang w:val="sr-Cyrl-CS" w:eastAsia="x-none"/>
        </w:rPr>
      </w:pPr>
      <w:r w:rsidRPr="00D17DB9">
        <w:rPr>
          <w:rFonts w:eastAsia="Calibri" w:cs="Arial"/>
          <w:bCs/>
          <w:iCs/>
          <w:lang w:val="x-none" w:eastAsia="x-none"/>
        </w:rPr>
        <w:t xml:space="preserve">у колону </w:t>
      </w:r>
      <w:r>
        <w:rPr>
          <w:rFonts w:eastAsia="Calibri" w:cs="Arial"/>
          <w:bCs/>
          <w:iCs/>
          <w:lang w:val="sr-Latn-CS" w:eastAsia="x-none"/>
        </w:rPr>
        <w:t>VIII</w:t>
      </w:r>
      <w:r w:rsidRPr="00D17DB9">
        <w:rPr>
          <w:rFonts w:eastAsia="Calibri" w:cs="Arial"/>
          <w:bCs/>
          <w:iCs/>
          <w:lang w:val="x-none" w:eastAsia="x-none"/>
        </w:rPr>
        <w:t xml:space="preserve"> уписати </w:t>
      </w:r>
      <w:r>
        <w:rPr>
          <w:rFonts w:eastAsia="Calibri" w:cs="Arial"/>
          <w:bCs/>
          <w:iCs/>
          <w:lang w:val="sr-Cyrl-RS" w:eastAsia="x-none"/>
        </w:rPr>
        <w:t>колико износи укупна цена исказана у РСД/ЕУР</w:t>
      </w:r>
      <w:r w:rsidRPr="00D17DB9">
        <w:rPr>
          <w:rFonts w:eastAsia="Calibri" w:cs="Arial"/>
          <w:bCs/>
          <w:iCs/>
          <w:lang w:val="sr-Cyrl-RS" w:eastAsia="x-none"/>
        </w:rPr>
        <w:t xml:space="preserve">, без ПДВ,  која се добија тако што се множи </w:t>
      </w:r>
      <w:r>
        <w:rPr>
          <w:rFonts w:eastAsia="Calibri" w:cs="Arial"/>
          <w:bCs/>
          <w:iCs/>
          <w:lang w:val="sr-Cyrl-RS" w:eastAsia="x-none"/>
        </w:rPr>
        <w:t>јединична цена без ПДВ</w:t>
      </w:r>
      <w:r w:rsidRPr="00D17DB9">
        <w:rPr>
          <w:rFonts w:eastAsia="Calibri" w:cs="Arial"/>
          <w:bCs/>
          <w:lang w:val="sr-Cyrl-RS" w:eastAsia="ar-SA"/>
        </w:rPr>
        <w:t xml:space="preserve"> из колоне </w:t>
      </w:r>
      <w:r>
        <w:rPr>
          <w:rFonts w:eastAsia="Calibri" w:cs="Arial"/>
          <w:bCs/>
          <w:color w:val="000000"/>
          <w:lang w:val="sr-Latn-RS"/>
        </w:rPr>
        <w:t>V</w:t>
      </w:r>
      <w:r w:rsidRPr="00D17DB9">
        <w:rPr>
          <w:rFonts w:eastAsia="Calibri" w:cs="Arial"/>
          <w:bCs/>
          <w:color w:val="000000"/>
          <w:lang w:val="sr-Latn-RS"/>
        </w:rPr>
        <w:t xml:space="preserve"> </w:t>
      </w:r>
      <w:r w:rsidRPr="00D17DB9">
        <w:rPr>
          <w:rFonts w:eastAsia="Calibri" w:cs="Arial"/>
          <w:bCs/>
          <w:color w:val="000000"/>
          <w:lang w:val="sr-Cyrl-RS"/>
        </w:rPr>
        <w:t xml:space="preserve">и </w:t>
      </w:r>
      <w:r>
        <w:rPr>
          <w:rFonts w:eastAsia="Calibri" w:cs="Arial"/>
          <w:bCs/>
          <w:color w:val="000000"/>
          <w:lang w:val="sr-Cyrl-RS"/>
        </w:rPr>
        <w:t>количина из колоне</w:t>
      </w:r>
      <w:r>
        <w:rPr>
          <w:rFonts w:eastAsia="Calibri" w:cs="Arial"/>
          <w:bCs/>
          <w:color w:val="000000"/>
          <w:lang w:val="sr-Latn-RS"/>
        </w:rPr>
        <w:t xml:space="preserve"> IV</w:t>
      </w:r>
      <w:r w:rsidRPr="00D17DB9">
        <w:rPr>
          <w:rFonts w:eastAsia="Calibri" w:cs="Arial"/>
          <w:bCs/>
          <w:iCs/>
          <w:lang w:val="sr-Latn-CS" w:eastAsia="x-none"/>
        </w:rPr>
        <w:t xml:space="preserve">, </w:t>
      </w:r>
      <w:r w:rsidRPr="00D17DB9">
        <w:rPr>
          <w:rFonts w:eastAsia="Calibri" w:cs="Arial"/>
          <w:bCs/>
          <w:iCs/>
          <w:lang w:val="x-none" w:eastAsia="x-none"/>
        </w:rPr>
        <w:t xml:space="preserve"> за свак</w:t>
      </w:r>
      <w:r w:rsidRPr="00D17DB9">
        <w:rPr>
          <w:rFonts w:eastAsia="Calibri" w:cs="Arial"/>
          <w:bCs/>
          <w:iCs/>
          <w:lang w:val="sr-Cyrl-CS" w:eastAsia="x-none"/>
        </w:rPr>
        <w:t>у</w:t>
      </w:r>
      <w:r w:rsidRPr="00D17DB9">
        <w:rPr>
          <w:rFonts w:eastAsia="Calibri" w:cs="Arial"/>
          <w:bCs/>
          <w:iCs/>
          <w:lang w:val="x-none" w:eastAsia="x-none"/>
        </w:rPr>
        <w:t xml:space="preserve"> </w:t>
      </w:r>
      <w:r w:rsidR="00D065A4">
        <w:rPr>
          <w:rFonts w:eastAsia="Calibri" w:cs="Arial"/>
          <w:bCs/>
          <w:iCs/>
          <w:lang w:val="sr-Cyrl-RS" w:eastAsia="x-none"/>
        </w:rPr>
        <w:t>позицију појединачно;</w:t>
      </w:r>
    </w:p>
    <w:p w:rsidR="00497EC3" w:rsidRDefault="00497EC3" w:rsidP="00DA4AF1">
      <w:pPr>
        <w:numPr>
          <w:ilvl w:val="0"/>
          <w:numId w:val="34"/>
        </w:numPr>
        <w:autoSpaceDE w:val="0"/>
        <w:spacing w:before="0"/>
        <w:ind w:left="792"/>
        <w:rPr>
          <w:rFonts w:cs="Arial"/>
          <w:bCs/>
          <w:iCs/>
          <w:lang w:val="x-none" w:eastAsia="x-none"/>
        </w:rPr>
      </w:pPr>
      <w:r w:rsidRPr="00D17DB9">
        <w:rPr>
          <w:rFonts w:eastAsia="Calibri" w:cs="Arial"/>
          <w:bCs/>
          <w:iCs/>
          <w:color w:val="000000"/>
          <w:lang w:val="x-none" w:eastAsia="x-none"/>
        </w:rPr>
        <w:t xml:space="preserve">у колону </w:t>
      </w:r>
      <w:r>
        <w:rPr>
          <w:rFonts w:eastAsia="Calibri" w:cs="Arial"/>
          <w:bCs/>
          <w:iCs/>
          <w:color w:val="000000"/>
          <w:lang w:val="x-none" w:eastAsia="x-none"/>
        </w:rPr>
        <w:t>I</w:t>
      </w:r>
      <w:r>
        <w:rPr>
          <w:rFonts w:eastAsia="Calibri" w:cs="Arial"/>
          <w:bCs/>
          <w:color w:val="000000"/>
          <w:lang w:val="sr-Latn-RS" w:eastAsia="ar-SA"/>
        </w:rPr>
        <w:t>X</w:t>
      </w:r>
      <w:r>
        <w:rPr>
          <w:rFonts w:eastAsia="Calibri" w:cs="Arial"/>
          <w:bCs/>
          <w:color w:val="000000"/>
          <w:lang w:val="sr-Cyrl-RS" w:eastAsia="ar-SA"/>
        </w:rPr>
        <w:t xml:space="preserve"> </w:t>
      </w:r>
      <w:r>
        <w:rPr>
          <w:rFonts w:cs="Arial"/>
          <w:bCs/>
          <w:iCs/>
          <w:lang w:val="sr-Cyrl-RS" w:eastAsia="x-none"/>
        </w:rPr>
        <w:t>уписати</w:t>
      </w:r>
      <w:r w:rsidRPr="00D17DB9">
        <w:rPr>
          <w:rFonts w:cs="Arial"/>
          <w:bCs/>
          <w:iCs/>
          <w:lang w:val="x-none" w:eastAsia="x-none"/>
        </w:rPr>
        <w:t xml:space="preserve"> износ ПДВ </w:t>
      </w:r>
      <w:r w:rsidRPr="005E42F1">
        <w:rPr>
          <w:rFonts w:cs="Arial"/>
          <w:bCs/>
          <w:iCs/>
          <w:lang w:val="x-none" w:eastAsia="x-none"/>
        </w:rPr>
        <w:t>за сваку позицију појединачно</w:t>
      </w:r>
      <w:r w:rsidR="00D065A4">
        <w:rPr>
          <w:rFonts w:cs="Arial"/>
          <w:bCs/>
          <w:iCs/>
          <w:lang w:val="sr-Latn-RS" w:eastAsia="x-none"/>
        </w:rPr>
        <w:t>;</w:t>
      </w:r>
    </w:p>
    <w:p w:rsidR="00497EC3" w:rsidRPr="00D17DB9" w:rsidRDefault="00497EC3" w:rsidP="00DA4AF1">
      <w:pPr>
        <w:numPr>
          <w:ilvl w:val="0"/>
          <w:numId w:val="34"/>
        </w:numPr>
        <w:autoSpaceDE w:val="0"/>
        <w:spacing w:before="0"/>
        <w:ind w:left="792"/>
        <w:rPr>
          <w:rFonts w:cs="Arial"/>
          <w:bCs/>
          <w:iCs/>
          <w:lang w:val="x-none" w:eastAsia="x-none"/>
        </w:rPr>
      </w:pPr>
      <w:r>
        <w:rPr>
          <w:rFonts w:cs="Arial"/>
          <w:bCs/>
          <w:iCs/>
          <w:lang w:val="sr-Cyrl-RS" w:eastAsia="x-none"/>
        </w:rPr>
        <w:t xml:space="preserve">у колону </w:t>
      </w:r>
      <w:r>
        <w:rPr>
          <w:rFonts w:eastAsia="Calibri" w:cs="Arial"/>
          <w:bCs/>
          <w:color w:val="000000"/>
          <w:lang w:val="sr-Latn-RS" w:eastAsia="ar-SA"/>
        </w:rPr>
        <w:t>X</w:t>
      </w:r>
      <w:r>
        <w:rPr>
          <w:rFonts w:eastAsia="Calibri" w:cs="Arial"/>
          <w:bCs/>
          <w:color w:val="000000"/>
          <w:lang w:val="sr-Cyrl-RS" w:eastAsia="ar-SA"/>
        </w:rPr>
        <w:t xml:space="preserve"> </w:t>
      </w:r>
      <w:r w:rsidRPr="005E42F1">
        <w:rPr>
          <w:rFonts w:eastAsia="Calibri" w:cs="Arial"/>
          <w:bCs/>
          <w:color w:val="000000"/>
          <w:lang w:val="sr-Cyrl-RS" w:eastAsia="ar-SA"/>
        </w:rPr>
        <w:t xml:space="preserve">уписати колико износи </w:t>
      </w:r>
      <w:r>
        <w:rPr>
          <w:rFonts w:eastAsia="Calibri" w:cs="Arial"/>
          <w:bCs/>
          <w:color w:val="000000"/>
          <w:lang w:val="sr-Cyrl-RS" w:eastAsia="ar-SA"/>
        </w:rPr>
        <w:t>укупна</w:t>
      </w:r>
      <w:r w:rsidRPr="005E42F1">
        <w:rPr>
          <w:rFonts w:eastAsia="Calibri" w:cs="Arial"/>
          <w:bCs/>
          <w:color w:val="000000"/>
          <w:lang w:val="sr-Cyrl-RS" w:eastAsia="ar-SA"/>
        </w:rPr>
        <w:t xml:space="preserve"> цена исказана у РСД/ЕУР, са ПДВ,  за сваку позицију појединачно и то тако што ће се сабрати</w:t>
      </w:r>
      <w:r>
        <w:rPr>
          <w:rFonts w:eastAsia="Calibri" w:cs="Arial"/>
          <w:bCs/>
          <w:color w:val="000000"/>
          <w:lang w:val="sr-Cyrl-RS" w:eastAsia="ar-SA"/>
        </w:rPr>
        <w:t xml:space="preserve"> укупна</w:t>
      </w:r>
      <w:r w:rsidRPr="005E42F1">
        <w:rPr>
          <w:rFonts w:eastAsia="Calibri" w:cs="Arial"/>
          <w:bCs/>
          <w:color w:val="000000"/>
          <w:lang w:val="sr-Cyrl-RS" w:eastAsia="ar-SA"/>
        </w:rPr>
        <w:t xml:space="preserve"> цена исказана у РСД/ЕУР, без ПДВ из колоне V</w:t>
      </w:r>
      <w:r>
        <w:rPr>
          <w:rFonts w:eastAsia="Calibri" w:cs="Arial"/>
          <w:bCs/>
          <w:color w:val="000000"/>
          <w:lang w:val="sr-Latn-RS" w:eastAsia="ar-SA"/>
        </w:rPr>
        <w:t>III</w:t>
      </w:r>
      <w:r>
        <w:rPr>
          <w:rFonts w:eastAsia="Calibri" w:cs="Arial"/>
          <w:bCs/>
          <w:color w:val="000000"/>
          <w:lang w:val="sr-Cyrl-RS" w:eastAsia="ar-SA"/>
        </w:rPr>
        <w:t xml:space="preserve">  и износ ПДВ из колоне IX</w:t>
      </w:r>
      <w:r w:rsidRPr="005E42F1">
        <w:rPr>
          <w:rFonts w:eastAsia="Calibri" w:cs="Arial"/>
          <w:bCs/>
          <w:color w:val="000000"/>
          <w:lang w:val="sr-Cyrl-RS" w:eastAsia="ar-SA"/>
        </w:rPr>
        <w:t>, за сваку позицију појединачно</w:t>
      </w:r>
      <w:r w:rsidR="00D065A4">
        <w:rPr>
          <w:rFonts w:eastAsia="Calibri" w:cs="Arial"/>
          <w:bCs/>
          <w:color w:val="000000"/>
          <w:lang w:val="sr-Latn-RS" w:eastAsia="ar-SA"/>
        </w:rPr>
        <w:t>.</w:t>
      </w:r>
    </w:p>
    <w:p w:rsidR="00FA2851" w:rsidRPr="007E2D4A" w:rsidRDefault="00FA2851" w:rsidP="00F6740E">
      <w:pPr>
        <w:rPr>
          <w:rFonts w:eastAsia="Calibri"/>
          <w:b/>
          <w:lang w:val="x-none" w:eastAsia="ar-SA"/>
        </w:rPr>
      </w:pPr>
    </w:p>
    <w:p w:rsidR="00F6740E" w:rsidRPr="00F6740E" w:rsidRDefault="00F6740E" w:rsidP="00FA2851">
      <w:pPr>
        <w:spacing w:before="0"/>
        <w:rPr>
          <w:rFonts w:eastAsia="Calibri"/>
          <w:lang w:val="sr-Cyrl-RS"/>
        </w:rPr>
      </w:pPr>
      <w:r w:rsidRPr="00F6740E">
        <w:rPr>
          <w:rFonts w:eastAsia="Calibri"/>
          <w:lang w:val="sr-Cyrl-RS"/>
        </w:rPr>
        <w:t>Напомена:</w:t>
      </w:r>
    </w:p>
    <w:p w:rsidR="00F6740E" w:rsidRPr="00F6740E" w:rsidRDefault="00F6740E" w:rsidP="00FA2851">
      <w:pPr>
        <w:spacing w:before="0"/>
        <w:rPr>
          <w:rFonts w:eastAsia="Calibri"/>
          <w:lang w:val="sr-Cyrl-RS"/>
        </w:rPr>
      </w:pPr>
      <w:r w:rsidRPr="00F6740E">
        <w:rPr>
          <w:rFonts w:eastAsia="Calibri"/>
          <w:lang w:val="sr-Cyrl-RS"/>
        </w:rPr>
        <w:t>-Уколико група понуђача подноси заједничку понуду овај образац потписује и оверава Носилац посла.</w:t>
      </w:r>
    </w:p>
    <w:p w:rsidR="00F6740E" w:rsidRPr="00F6740E" w:rsidRDefault="00F6740E" w:rsidP="00FA2851">
      <w:pPr>
        <w:spacing w:before="0"/>
        <w:rPr>
          <w:rFonts w:eastAsia="Calibri"/>
          <w:lang w:val="sr-Cyrl-RS"/>
        </w:rPr>
      </w:pPr>
      <w:r w:rsidRPr="00F6740E">
        <w:rPr>
          <w:rFonts w:eastAsia="Calibri"/>
          <w:lang w:val="sr-Cyrl-RS"/>
        </w:rPr>
        <w:t xml:space="preserve">- Уколико понуђач подноси понуду са подизвођачем овај образац потписује и оверава печатом понуђач. </w:t>
      </w:r>
    </w:p>
    <w:p w:rsidR="00F6740E" w:rsidRPr="00F6740E" w:rsidRDefault="00F6740E" w:rsidP="00FA2851">
      <w:pPr>
        <w:spacing w:before="0"/>
        <w:rPr>
          <w:rFonts w:eastAsia="Calibri"/>
          <w:lang w:val="sr-Cyrl-RS"/>
        </w:rPr>
      </w:pPr>
      <w:r w:rsidRPr="00F6740E">
        <w:rPr>
          <w:rFonts w:eastAsia="Calibri"/>
          <w:lang w:val="sr-Cyrl-RS"/>
        </w:rPr>
        <w:t>- Упоређивање понуда које су изражене у динарима са понудама израженим у еврима,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F6740E" w:rsidRPr="00F6740E" w:rsidRDefault="00F6740E" w:rsidP="00FA2851">
      <w:pPr>
        <w:spacing w:before="0"/>
        <w:rPr>
          <w:rFonts w:eastAsia="Calibri"/>
          <w:lang w:val="sr-Cyrl-RS"/>
        </w:rPr>
      </w:pPr>
      <w:r w:rsidRPr="00F6740E">
        <w:rPr>
          <w:rFonts w:eastAsia="Calibri"/>
          <w:lang w:val="sr-Cyrl-RS"/>
        </w:rPr>
        <w:t xml:space="preserve">- На место предвиђено за место и датум уписује се место и датум попуњавања обрасца структуре цене. </w:t>
      </w:r>
    </w:p>
    <w:p w:rsidR="00F6740E" w:rsidRPr="00F6740E" w:rsidRDefault="00F6740E" w:rsidP="00FA2851">
      <w:pPr>
        <w:spacing w:before="0"/>
        <w:rPr>
          <w:rFonts w:eastAsia="Calibri"/>
          <w:lang w:val="sr-Cyrl-RS"/>
        </w:rPr>
      </w:pPr>
      <w:r w:rsidRPr="00F6740E">
        <w:rPr>
          <w:rFonts w:eastAsia="Calibri"/>
          <w:lang w:val="sr-Cyrl-RS"/>
        </w:rPr>
        <w:t>- На  место предвиђено за печат и потпис понуђач печатом оверава и потписује образац структуре цене.</w:t>
      </w:r>
    </w:p>
    <w:p w:rsidR="00F6740E" w:rsidRPr="00F6740E" w:rsidRDefault="00F6740E" w:rsidP="00F6740E">
      <w:pPr>
        <w:rPr>
          <w:lang w:val="sr-Cyrl-RS" w:eastAsia="ar-SA"/>
        </w:rPr>
      </w:pPr>
      <w:r w:rsidRPr="00F6740E">
        <w:rPr>
          <w:lang w:val="sr-Cyrl-RS" w:eastAsia="ar-SA"/>
        </w:rPr>
        <w:br w:type="page"/>
      </w:r>
    </w:p>
    <w:p w:rsidR="00F6740E" w:rsidRPr="00F6740E" w:rsidRDefault="00F6740E" w:rsidP="00F6740E">
      <w:pPr>
        <w:rPr>
          <w:lang w:val="sr-Cyrl-CS" w:eastAsia="ar-SA"/>
        </w:rPr>
        <w:sectPr w:rsidR="00F6740E" w:rsidRPr="00F6740E" w:rsidSect="000A06F2">
          <w:footnotePr>
            <w:pos w:val="beneathText"/>
          </w:footnotePr>
          <w:pgSz w:w="16834" w:h="11909" w:orient="landscape" w:code="9"/>
          <w:pgMar w:top="1701" w:right="1140" w:bottom="1140" w:left="1140" w:header="709" w:footer="69" w:gutter="0"/>
          <w:cols w:space="708"/>
          <w:docGrid w:linePitch="360"/>
        </w:sectPr>
      </w:pPr>
    </w:p>
    <w:p w:rsidR="000A06F2" w:rsidRPr="00B7267B" w:rsidRDefault="000A06F2" w:rsidP="000A06F2">
      <w:pPr>
        <w:pStyle w:val="KDObrazac"/>
        <w:spacing w:before="0"/>
        <w:rPr>
          <w:sz w:val="24"/>
          <w:szCs w:val="24"/>
          <w:lang w:val="ru-RU"/>
        </w:rPr>
      </w:pPr>
      <w:bookmarkStart w:id="251" w:name="_Toc442559926"/>
      <w:r w:rsidRPr="00454EE2">
        <w:rPr>
          <w:sz w:val="24"/>
          <w:szCs w:val="24"/>
          <w:lang w:val="ru-RU"/>
        </w:rPr>
        <w:lastRenderedPageBreak/>
        <w:t xml:space="preserve">ОБРАЗАЦ </w:t>
      </w:r>
      <w:r w:rsidRPr="00454EE2">
        <w:rPr>
          <w:sz w:val="24"/>
          <w:szCs w:val="24"/>
          <w:lang w:val="sr-Cyrl-RS"/>
        </w:rPr>
        <w:t>3</w:t>
      </w:r>
      <w:r w:rsidRPr="00454EE2">
        <w:rPr>
          <w:sz w:val="24"/>
          <w:szCs w:val="24"/>
          <w:lang w:val="ru-RU"/>
        </w:rPr>
        <w:t>.</w:t>
      </w:r>
      <w:bookmarkEnd w:id="251"/>
    </w:p>
    <w:p w:rsidR="000A06F2" w:rsidRPr="00EC5BB4" w:rsidRDefault="000A06F2" w:rsidP="000A06F2">
      <w:pPr>
        <w:spacing w:before="0"/>
        <w:rPr>
          <w:rFonts w:cs="Arial"/>
          <w:sz w:val="24"/>
          <w:szCs w:val="24"/>
          <w:lang w:val="sr-Cyrl-CS"/>
        </w:rPr>
      </w:pPr>
    </w:p>
    <w:p w:rsidR="000A06F2" w:rsidRPr="00EC5BB4" w:rsidRDefault="000A06F2" w:rsidP="000A06F2">
      <w:pPr>
        <w:ind w:left="-180" w:right="-360" w:firstLine="720"/>
        <w:rPr>
          <w:rFonts w:cs="Arial"/>
          <w:sz w:val="24"/>
          <w:szCs w:val="24"/>
          <w:lang w:val="ru-RU"/>
        </w:rPr>
      </w:pPr>
    </w:p>
    <w:p w:rsidR="000A06F2" w:rsidRPr="00EC5BB4" w:rsidRDefault="000A06F2" w:rsidP="000A06F2">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w:t>
      </w:r>
      <w:r>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0A06F2" w:rsidRPr="00EC5BB4" w:rsidRDefault="000A06F2" w:rsidP="000A06F2">
      <w:pPr>
        <w:rPr>
          <w:rFonts w:cs="Arial"/>
          <w:sz w:val="24"/>
          <w:szCs w:val="24"/>
          <w:lang w:val="ru-RU"/>
        </w:rPr>
      </w:pPr>
    </w:p>
    <w:p w:rsidR="000A06F2" w:rsidRPr="00EC5BB4" w:rsidRDefault="000A06F2" w:rsidP="000A06F2">
      <w:pPr>
        <w:jc w:val="center"/>
        <w:rPr>
          <w:rFonts w:cs="Arial"/>
          <w:b/>
          <w:sz w:val="24"/>
          <w:szCs w:val="24"/>
          <w:lang w:val="ru-RU"/>
        </w:rPr>
      </w:pPr>
      <w:r w:rsidRPr="00EC5BB4">
        <w:rPr>
          <w:rFonts w:cs="Arial"/>
          <w:b/>
          <w:sz w:val="24"/>
          <w:szCs w:val="24"/>
          <w:lang w:val="ru-RU"/>
        </w:rPr>
        <w:t>ИЗЈАВУ О НЕЗАВИСНОЈ ПОНУДИ</w:t>
      </w:r>
    </w:p>
    <w:p w:rsidR="000A06F2" w:rsidRPr="00EC5BB4" w:rsidRDefault="000A06F2" w:rsidP="000A06F2">
      <w:pPr>
        <w:jc w:val="center"/>
        <w:rPr>
          <w:rFonts w:cs="Arial"/>
          <w:b/>
          <w:sz w:val="24"/>
          <w:szCs w:val="24"/>
          <w:lang w:val="ru-RU"/>
        </w:rPr>
      </w:pPr>
    </w:p>
    <w:p w:rsidR="000A06F2" w:rsidRPr="00FA15DC" w:rsidRDefault="000A06F2" w:rsidP="000A06F2">
      <w:pPr>
        <w:rPr>
          <w:sz w:val="24"/>
          <w:szCs w:val="24"/>
          <w:lang w:val="sr-Cyrl-CS"/>
        </w:rPr>
      </w:pPr>
      <w:r w:rsidRPr="0086037D">
        <w:rPr>
          <w:rFonts w:cs="Arial"/>
          <w:sz w:val="24"/>
          <w:szCs w:val="24"/>
          <w:lang w:val="ru-RU"/>
        </w:rPr>
        <w:t>и под пуном материјалном и кривичном одговорношћу потврђује да је Понуду број:________ за јавну набавку добара</w:t>
      </w:r>
      <w:r>
        <w:rPr>
          <w:rFonts w:cs="Arial"/>
          <w:sz w:val="24"/>
          <w:szCs w:val="24"/>
          <w:lang w:val="ru-RU"/>
        </w:rPr>
        <w:t>,</w:t>
      </w:r>
      <w:r>
        <w:rPr>
          <w:rFonts w:cs="Arial"/>
          <w:sz w:val="24"/>
          <w:szCs w:val="24"/>
          <w:lang w:val="sr-Latn-RS"/>
        </w:rPr>
        <w:t xml:space="preserve"> </w:t>
      </w:r>
      <w:r w:rsidRPr="00463B6E">
        <w:rPr>
          <w:sz w:val="24"/>
          <w:szCs w:val="24"/>
          <w:lang w:val="sr-Cyrl-RS"/>
        </w:rPr>
        <w:t>„</w:t>
      </w:r>
      <w:r w:rsidR="00F71074" w:rsidRPr="00F71074">
        <w:rPr>
          <w:rFonts w:cs="Arial"/>
          <w:sz w:val="24"/>
          <w:szCs w:val="20"/>
          <w:lang w:val="ru-RU" w:eastAsia="ar-SA"/>
        </w:rPr>
        <w:t>Набавка комуникационе и мрежне опреме</w:t>
      </w:r>
      <w:r w:rsidRPr="00463B6E">
        <w:rPr>
          <w:rFonts w:cs="Arial"/>
          <w:sz w:val="24"/>
          <w:szCs w:val="24"/>
          <w:lang w:val="sr-Cyrl-RS"/>
        </w:rPr>
        <w:t>“,</w:t>
      </w:r>
      <w:r>
        <w:rPr>
          <w:rFonts w:cs="Arial"/>
          <w:b/>
          <w:sz w:val="24"/>
          <w:szCs w:val="24"/>
          <w:lang w:val="sr-Cyrl-RS"/>
        </w:rPr>
        <w:t xml:space="preserve"> </w:t>
      </w:r>
      <w:r w:rsidRPr="00F3715C">
        <w:rPr>
          <w:rFonts w:cs="Arial"/>
          <w:sz w:val="24"/>
          <w:szCs w:val="24"/>
          <w:lang w:val="ru-RU"/>
        </w:rPr>
        <w:t>Јавна</w:t>
      </w:r>
      <w:r w:rsidRPr="00463B6E">
        <w:rPr>
          <w:rFonts w:cs="Arial"/>
          <w:sz w:val="24"/>
          <w:szCs w:val="24"/>
          <w:lang w:val="ru-RU"/>
        </w:rPr>
        <w:t xml:space="preserve"> набавка број </w:t>
      </w:r>
      <w:r w:rsidR="00F71074">
        <w:rPr>
          <w:sz w:val="24"/>
          <w:szCs w:val="24"/>
          <w:lang w:val="sr-Cyrl-CS"/>
        </w:rPr>
        <w:t>ЈН/1000/0434</w:t>
      </w:r>
      <w:r>
        <w:rPr>
          <w:sz w:val="24"/>
          <w:szCs w:val="24"/>
          <w:lang w:val="sr-Cyrl-CS"/>
        </w:rPr>
        <w:t>/2019</w:t>
      </w:r>
      <w:r w:rsidRPr="00463B6E">
        <w:rPr>
          <w:rFonts w:cs="Arial"/>
          <w:sz w:val="24"/>
          <w:szCs w:val="24"/>
          <w:lang w:val="ru-RU"/>
        </w:rPr>
        <w:t>,</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F072F9">
        <w:rPr>
          <w:rFonts w:eastAsia="Arial Unicode MS" w:cs="Arial"/>
          <w:color w:val="000000"/>
          <w:kern w:val="1"/>
          <w:sz w:val="24"/>
          <w:szCs w:val="24"/>
          <w:lang w:val="ru-RU"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rsidR="000A06F2" w:rsidRPr="00EC5BB4" w:rsidRDefault="000A06F2" w:rsidP="000A06F2">
      <w:pPr>
        <w:rPr>
          <w:rFonts w:cs="Arial"/>
          <w:b/>
          <w:sz w:val="24"/>
          <w:szCs w:val="24"/>
          <w:lang w:val="ru-RU"/>
        </w:rPr>
      </w:pPr>
      <w:r w:rsidRPr="00AC5AB4">
        <w:rPr>
          <w:rFonts w:cs="Arial"/>
          <w:sz w:val="24"/>
          <w:szCs w:val="24"/>
          <w:lang w:val="ru-RU"/>
        </w:rPr>
        <w:t>У супротном упознат је да ће сходно члану 168.став 1.тачка 2) Закона, уговор о јавној набавци бити ништав.</w:t>
      </w:r>
    </w:p>
    <w:p w:rsidR="000A06F2" w:rsidRPr="00EC5BB4" w:rsidRDefault="000A06F2" w:rsidP="000A06F2">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0A06F2" w:rsidRPr="00EC5BB4" w:rsidTr="000A06F2">
        <w:trPr>
          <w:jc w:val="center"/>
        </w:trPr>
        <w:tc>
          <w:tcPr>
            <w:tcW w:w="3882" w:type="dxa"/>
          </w:tcPr>
          <w:p w:rsidR="000A06F2" w:rsidRPr="00EC5BB4" w:rsidRDefault="000A06F2" w:rsidP="000A06F2">
            <w:pPr>
              <w:spacing w:before="0"/>
              <w:jc w:val="center"/>
              <w:rPr>
                <w:rFonts w:cs="Arial"/>
                <w:sz w:val="24"/>
                <w:szCs w:val="24"/>
              </w:rPr>
            </w:pPr>
            <w:r w:rsidRPr="00EC5BB4">
              <w:rPr>
                <w:rFonts w:cs="Arial"/>
                <w:sz w:val="24"/>
                <w:szCs w:val="24"/>
              </w:rPr>
              <w:t>Датум:</w:t>
            </w:r>
          </w:p>
        </w:tc>
        <w:tc>
          <w:tcPr>
            <w:tcW w:w="2127" w:type="dxa"/>
          </w:tcPr>
          <w:p w:rsidR="000A06F2" w:rsidRPr="00EC5BB4" w:rsidRDefault="000A06F2" w:rsidP="000A06F2">
            <w:pPr>
              <w:spacing w:before="0"/>
              <w:jc w:val="center"/>
              <w:rPr>
                <w:rFonts w:cs="Arial"/>
                <w:sz w:val="24"/>
                <w:szCs w:val="24"/>
                <w:lang w:val="ru-RU"/>
              </w:rPr>
            </w:pPr>
          </w:p>
        </w:tc>
        <w:tc>
          <w:tcPr>
            <w:tcW w:w="4056" w:type="dxa"/>
          </w:tcPr>
          <w:p w:rsidR="000A06F2" w:rsidRPr="00EC5BB4" w:rsidRDefault="000A06F2" w:rsidP="000A06F2">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0A06F2" w:rsidRPr="00EC5BB4" w:rsidTr="000A06F2">
        <w:trPr>
          <w:jc w:val="center"/>
        </w:trPr>
        <w:tc>
          <w:tcPr>
            <w:tcW w:w="3882" w:type="dxa"/>
          </w:tcPr>
          <w:p w:rsidR="000A06F2" w:rsidRPr="00EC5BB4" w:rsidRDefault="000A06F2" w:rsidP="000A06F2">
            <w:pPr>
              <w:spacing w:before="0"/>
              <w:jc w:val="center"/>
              <w:rPr>
                <w:rFonts w:cs="Arial"/>
                <w:sz w:val="24"/>
                <w:szCs w:val="24"/>
              </w:rPr>
            </w:pPr>
          </w:p>
        </w:tc>
        <w:tc>
          <w:tcPr>
            <w:tcW w:w="2127" w:type="dxa"/>
          </w:tcPr>
          <w:p w:rsidR="000A06F2" w:rsidRPr="00EC5BB4" w:rsidRDefault="000A06F2" w:rsidP="000A06F2">
            <w:pPr>
              <w:spacing w:before="0"/>
              <w:jc w:val="center"/>
              <w:rPr>
                <w:rFonts w:cs="Arial"/>
                <w:sz w:val="24"/>
                <w:szCs w:val="24"/>
              </w:rPr>
            </w:pPr>
            <w:r w:rsidRPr="00EC5BB4">
              <w:rPr>
                <w:rFonts w:cs="Arial"/>
                <w:sz w:val="24"/>
                <w:szCs w:val="24"/>
              </w:rPr>
              <w:t>М.П.</w:t>
            </w:r>
          </w:p>
        </w:tc>
        <w:tc>
          <w:tcPr>
            <w:tcW w:w="4056" w:type="dxa"/>
          </w:tcPr>
          <w:p w:rsidR="000A06F2" w:rsidRPr="00EC5BB4" w:rsidRDefault="000A06F2" w:rsidP="000A06F2">
            <w:pPr>
              <w:spacing w:before="0"/>
              <w:jc w:val="center"/>
              <w:rPr>
                <w:rFonts w:cs="Arial"/>
                <w:sz w:val="24"/>
                <w:szCs w:val="24"/>
                <w:lang w:val="ru-RU"/>
              </w:rPr>
            </w:pPr>
          </w:p>
        </w:tc>
      </w:tr>
      <w:tr w:rsidR="000A06F2" w:rsidRPr="00EC5BB4" w:rsidTr="000A06F2">
        <w:trPr>
          <w:jc w:val="center"/>
        </w:trPr>
        <w:tc>
          <w:tcPr>
            <w:tcW w:w="3882" w:type="dxa"/>
            <w:tcBorders>
              <w:bottom w:val="single" w:sz="4" w:space="0" w:color="auto"/>
            </w:tcBorders>
          </w:tcPr>
          <w:p w:rsidR="000A06F2" w:rsidRPr="00EC5BB4" w:rsidRDefault="000A06F2" w:rsidP="000A06F2">
            <w:pPr>
              <w:spacing w:before="0"/>
              <w:jc w:val="center"/>
              <w:rPr>
                <w:rFonts w:cs="Arial"/>
                <w:sz w:val="24"/>
                <w:szCs w:val="24"/>
              </w:rPr>
            </w:pPr>
          </w:p>
        </w:tc>
        <w:tc>
          <w:tcPr>
            <w:tcW w:w="2127" w:type="dxa"/>
          </w:tcPr>
          <w:p w:rsidR="000A06F2" w:rsidRPr="00EC5BB4" w:rsidRDefault="000A06F2" w:rsidP="000A06F2">
            <w:pPr>
              <w:spacing w:before="0"/>
              <w:jc w:val="center"/>
              <w:rPr>
                <w:rFonts w:cs="Arial"/>
                <w:sz w:val="24"/>
                <w:szCs w:val="24"/>
                <w:lang w:val="ru-RU"/>
              </w:rPr>
            </w:pPr>
          </w:p>
        </w:tc>
        <w:tc>
          <w:tcPr>
            <w:tcW w:w="4056" w:type="dxa"/>
            <w:tcBorders>
              <w:bottom w:val="single" w:sz="4" w:space="0" w:color="auto"/>
            </w:tcBorders>
          </w:tcPr>
          <w:p w:rsidR="000A06F2" w:rsidRPr="00EC5BB4" w:rsidRDefault="000A06F2" w:rsidP="000A06F2">
            <w:pPr>
              <w:spacing w:before="0"/>
              <w:jc w:val="center"/>
              <w:rPr>
                <w:rFonts w:cs="Arial"/>
                <w:sz w:val="24"/>
                <w:szCs w:val="24"/>
                <w:lang w:val="ru-RU"/>
              </w:rPr>
            </w:pPr>
          </w:p>
        </w:tc>
      </w:tr>
      <w:tr w:rsidR="000A06F2" w:rsidRPr="00EC5BB4" w:rsidTr="000A06F2">
        <w:trPr>
          <w:trHeight w:val="389"/>
          <w:jc w:val="center"/>
        </w:trPr>
        <w:tc>
          <w:tcPr>
            <w:tcW w:w="3882" w:type="dxa"/>
            <w:tcBorders>
              <w:top w:val="single" w:sz="4" w:space="0" w:color="auto"/>
            </w:tcBorders>
          </w:tcPr>
          <w:p w:rsidR="000A06F2" w:rsidRPr="00EC5BB4" w:rsidRDefault="000A06F2" w:rsidP="000A06F2">
            <w:pPr>
              <w:spacing w:before="0"/>
              <w:jc w:val="center"/>
              <w:rPr>
                <w:rFonts w:cs="Arial"/>
                <w:sz w:val="24"/>
                <w:szCs w:val="24"/>
              </w:rPr>
            </w:pPr>
          </w:p>
          <w:p w:rsidR="000A06F2" w:rsidRPr="00EC5BB4" w:rsidRDefault="000A06F2" w:rsidP="000A06F2">
            <w:pPr>
              <w:spacing w:before="0"/>
              <w:jc w:val="center"/>
              <w:rPr>
                <w:rFonts w:cs="Arial"/>
                <w:sz w:val="24"/>
                <w:szCs w:val="24"/>
              </w:rPr>
            </w:pPr>
          </w:p>
        </w:tc>
        <w:tc>
          <w:tcPr>
            <w:tcW w:w="2127" w:type="dxa"/>
          </w:tcPr>
          <w:p w:rsidR="000A06F2" w:rsidRPr="00EC5BB4" w:rsidRDefault="000A06F2" w:rsidP="000A06F2">
            <w:pPr>
              <w:spacing w:before="0"/>
              <w:jc w:val="center"/>
              <w:rPr>
                <w:rFonts w:cs="Arial"/>
                <w:sz w:val="24"/>
                <w:szCs w:val="24"/>
                <w:lang w:val="ru-RU"/>
              </w:rPr>
            </w:pPr>
          </w:p>
        </w:tc>
        <w:tc>
          <w:tcPr>
            <w:tcW w:w="4056" w:type="dxa"/>
            <w:tcBorders>
              <w:top w:val="single" w:sz="4" w:space="0" w:color="auto"/>
            </w:tcBorders>
          </w:tcPr>
          <w:p w:rsidR="000A06F2" w:rsidRPr="00EC5BB4" w:rsidRDefault="000A06F2" w:rsidP="000A06F2">
            <w:pPr>
              <w:spacing w:before="0"/>
              <w:jc w:val="center"/>
              <w:rPr>
                <w:rFonts w:cs="Arial"/>
                <w:sz w:val="24"/>
                <w:szCs w:val="24"/>
                <w:lang w:val="ru-RU"/>
              </w:rPr>
            </w:pPr>
          </w:p>
        </w:tc>
      </w:tr>
    </w:tbl>
    <w:p w:rsidR="000A06F2" w:rsidRPr="00EC5BB4" w:rsidRDefault="000A06F2" w:rsidP="000A06F2">
      <w:pPr>
        <w:tabs>
          <w:tab w:val="left" w:pos="6028"/>
        </w:tabs>
        <w:autoSpaceDE w:val="0"/>
        <w:autoSpaceDN w:val="0"/>
        <w:adjustRightInd w:val="0"/>
        <w:ind w:left="360"/>
        <w:rPr>
          <w:rFonts w:eastAsia="Calibri" w:cs="Arial"/>
          <w:bCs/>
          <w:iCs/>
          <w:sz w:val="24"/>
          <w:szCs w:val="24"/>
        </w:rPr>
      </w:pPr>
    </w:p>
    <w:p w:rsidR="000A06F2" w:rsidRPr="00EC5BB4" w:rsidRDefault="000A06F2" w:rsidP="000A06F2">
      <w:pPr>
        <w:jc w:val="center"/>
        <w:rPr>
          <w:rFonts w:cs="Arial"/>
          <w:b/>
          <w:sz w:val="24"/>
          <w:szCs w:val="24"/>
          <w:lang w:val="ru-RU"/>
        </w:rPr>
      </w:pPr>
    </w:p>
    <w:p w:rsidR="000A06F2" w:rsidRPr="00EC5BB4" w:rsidRDefault="000A06F2" w:rsidP="000A06F2">
      <w:pPr>
        <w:jc w:val="center"/>
        <w:rPr>
          <w:rFonts w:cs="Arial"/>
          <w:b/>
          <w:sz w:val="24"/>
          <w:szCs w:val="24"/>
          <w:lang w:val="ru-RU"/>
        </w:rPr>
      </w:pPr>
    </w:p>
    <w:p w:rsidR="000A06F2" w:rsidRPr="0042687E" w:rsidRDefault="000A06F2" w:rsidP="000A06F2">
      <w:pPr>
        <w:rPr>
          <w:rFonts w:cs="Arial"/>
          <w:i/>
          <w:sz w:val="20"/>
          <w:szCs w:val="20"/>
          <w:lang w:val="sr-Cyrl-CS"/>
        </w:rPr>
      </w:pPr>
      <w:r w:rsidRPr="0042687E">
        <w:rPr>
          <w:rFonts w:cs="Arial"/>
          <w:b/>
          <w:i/>
          <w:sz w:val="20"/>
          <w:szCs w:val="20"/>
          <w:lang w:val="ru-RU"/>
        </w:rPr>
        <w:t>Напомена:</w:t>
      </w:r>
      <w:r w:rsidRPr="00F072F9">
        <w:rPr>
          <w:rFonts w:cs="Arial"/>
          <w:i/>
          <w:sz w:val="20"/>
          <w:szCs w:val="20"/>
          <w:lang w:val="ru-RU"/>
        </w:rPr>
        <w:t xml:space="preserve">Уколико </w:t>
      </w:r>
      <w:r w:rsidRPr="0042687E">
        <w:rPr>
          <w:rFonts w:cs="Arial"/>
          <w:i/>
          <w:sz w:val="20"/>
          <w:szCs w:val="20"/>
          <w:lang w:val="sr-Cyrl-CS"/>
        </w:rPr>
        <w:t xml:space="preserve">заједничку </w:t>
      </w:r>
      <w:r w:rsidRPr="00F072F9">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F072F9">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F072F9">
        <w:rPr>
          <w:rFonts w:cs="Arial"/>
          <w:i/>
          <w:sz w:val="20"/>
          <w:szCs w:val="20"/>
          <w:lang w:val="ru-RU"/>
        </w:rPr>
        <w:t xml:space="preserve"> понуђача из групе понуђача и оверена печатом. </w:t>
      </w:r>
    </w:p>
    <w:p w:rsidR="000A06F2" w:rsidRPr="00F072F9" w:rsidRDefault="000A06F2" w:rsidP="000A06F2">
      <w:pPr>
        <w:rPr>
          <w:rFonts w:cs="Arial"/>
          <w:i/>
          <w:sz w:val="20"/>
          <w:szCs w:val="20"/>
          <w:lang w:val="ru-RU"/>
        </w:rPr>
      </w:pPr>
      <w:r w:rsidRPr="00F072F9">
        <w:rPr>
          <w:rFonts w:cs="Arial"/>
          <w:i/>
          <w:sz w:val="20"/>
          <w:szCs w:val="20"/>
          <w:lang w:val="ru-RU"/>
        </w:rPr>
        <w:t>Приликом подношења понуде овај образац копирати у потребном броју примерака.</w:t>
      </w:r>
    </w:p>
    <w:p w:rsidR="000A06F2" w:rsidRPr="00F072F9" w:rsidRDefault="000A06F2" w:rsidP="000A06F2">
      <w:pPr>
        <w:rPr>
          <w:rFonts w:cs="Arial"/>
          <w:i/>
          <w:sz w:val="24"/>
          <w:szCs w:val="24"/>
          <w:lang w:val="ru-RU"/>
        </w:rPr>
      </w:pPr>
    </w:p>
    <w:p w:rsidR="000A06F2" w:rsidRDefault="000A06F2" w:rsidP="000A06F2">
      <w:pPr>
        <w:rPr>
          <w:rFonts w:cs="Arial"/>
          <w:i/>
          <w:sz w:val="24"/>
          <w:szCs w:val="24"/>
          <w:lang w:val="ru-RU"/>
        </w:rPr>
      </w:pPr>
    </w:p>
    <w:p w:rsidR="00F6740E" w:rsidRDefault="00F6740E" w:rsidP="00F6740E">
      <w:pPr>
        <w:rPr>
          <w:lang w:val="ru-RU"/>
        </w:rPr>
      </w:pPr>
    </w:p>
    <w:p w:rsidR="000A06F2" w:rsidRDefault="000A06F2" w:rsidP="00F6740E">
      <w:pPr>
        <w:rPr>
          <w:lang w:val="ru-RU"/>
        </w:rPr>
      </w:pPr>
    </w:p>
    <w:p w:rsidR="000A06F2" w:rsidRDefault="000A06F2" w:rsidP="00F6740E">
      <w:pPr>
        <w:rPr>
          <w:lang w:val="ru-RU"/>
        </w:rPr>
      </w:pPr>
    </w:p>
    <w:p w:rsidR="000A06F2" w:rsidRDefault="000A06F2" w:rsidP="00F6740E">
      <w:pPr>
        <w:rPr>
          <w:lang w:val="ru-RU"/>
        </w:rPr>
      </w:pPr>
    </w:p>
    <w:p w:rsidR="00F71074" w:rsidRPr="00F6740E" w:rsidRDefault="00F71074" w:rsidP="00F6740E">
      <w:pPr>
        <w:rPr>
          <w:lang w:val="ru-RU"/>
        </w:rPr>
      </w:pPr>
    </w:p>
    <w:p w:rsidR="00F6740E" w:rsidRPr="00F6740E" w:rsidRDefault="00F6740E" w:rsidP="00F6740E">
      <w:pPr>
        <w:rPr>
          <w:lang w:val="ru-RU"/>
        </w:rPr>
      </w:pPr>
    </w:p>
    <w:p w:rsidR="00F6740E" w:rsidRPr="00F6740E" w:rsidRDefault="00F6740E" w:rsidP="00F6740E">
      <w:pPr>
        <w:rPr>
          <w:lang w:val="ru-RU"/>
        </w:rPr>
      </w:pPr>
    </w:p>
    <w:p w:rsidR="009B6E72" w:rsidRDefault="009B6E72" w:rsidP="00F71074">
      <w:pPr>
        <w:pStyle w:val="KDObrazac"/>
        <w:spacing w:before="0"/>
        <w:rPr>
          <w:sz w:val="24"/>
          <w:szCs w:val="24"/>
          <w:lang w:val="ru-RU"/>
        </w:rPr>
      </w:pPr>
      <w:bookmarkStart w:id="252" w:name="_Toc442559928"/>
    </w:p>
    <w:p w:rsidR="00F71074" w:rsidRPr="00F072F9" w:rsidRDefault="00F71074" w:rsidP="00F71074">
      <w:pPr>
        <w:pStyle w:val="KDObrazac"/>
        <w:spacing w:before="0"/>
        <w:rPr>
          <w:sz w:val="24"/>
          <w:szCs w:val="24"/>
          <w:lang w:val="ru-RU"/>
        </w:rPr>
      </w:pPr>
      <w:r w:rsidRPr="00F072F9">
        <w:rPr>
          <w:sz w:val="24"/>
          <w:szCs w:val="24"/>
          <w:lang w:val="ru-RU"/>
        </w:rPr>
        <w:lastRenderedPageBreak/>
        <w:t xml:space="preserve">ОБРАЗАЦ </w:t>
      </w:r>
      <w:r>
        <w:rPr>
          <w:sz w:val="24"/>
          <w:szCs w:val="24"/>
          <w:lang w:val="sr-Cyrl-RS"/>
        </w:rPr>
        <w:t>4</w:t>
      </w:r>
      <w:r w:rsidRPr="00F072F9">
        <w:rPr>
          <w:sz w:val="24"/>
          <w:szCs w:val="24"/>
          <w:lang w:val="ru-RU"/>
        </w:rPr>
        <w:t>.</w:t>
      </w:r>
      <w:bookmarkEnd w:id="252"/>
    </w:p>
    <w:p w:rsidR="00F71074" w:rsidRPr="00F072F9" w:rsidRDefault="00F71074" w:rsidP="00F71074">
      <w:pPr>
        <w:pStyle w:val="KDParagraf"/>
        <w:spacing w:before="0"/>
        <w:rPr>
          <w:rFonts w:cs="Arial"/>
          <w:sz w:val="24"/>
          <w:szCs w:val="24"/>
          <w:lang w:val="ru-RU"/>
        </w:rPr>
      </w:pPr>
    </w:p>
    <w:p w:rsidR="00F71074" w:rsidRPr="00EC5BB4" w:rsidRDefault="00F71074" w:rsidP="00F71074">
      <w:pPr>
        <w:pStyle w:val="Title"/>
        <w:spacing w:before="0"/>
        <w:jc w:val="right"/>
        <w:rPr>
          <w:rFonts w:cs="Arial"/>
          <w:b w:val="0"/>
          <w:caps/>
          <w:szCs w:val="24"/>
        </w:rPr>
      </w:pPr>
    </w:p>
    <w:p w:rsidR="00F71074" w:rsidRPr="00EC5BB4" w:rsidRDefault="00F71074" w:rsidP="00F71074">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F072F9">
        <w:rPr>
          <w:rFonts w:cs="Arial"/>
          <w:sz w:val="24"/>
          <w:szCs w:val="24"/>
          <w:lang w:val="ru-RU"/>
        </w:rPr>
        <w:t xml:space="preserve"> као </w:t>
      </w:r>
      <w:r w:rsidRPr="00EC5BB4">
        <w:rPr>
          <w:rFonts w:cs="Arial"/>
          <w:sz w:val="24"/>
          <w:szCs w:val="24"/>
          <w:lang w:val="ru-RU"/>
        </w:rPr>
        <w:t>понуђач/подизвођач дајем:</w:t>
      </w:r>
    </w:p>
    <w:p w:rsidR="00F71074" w:rsidRPr="00EC5BB4" w:rsidRDefault="00F71074" w:rsidP="00F71074">
      <w:pPr>
        <w:rPr>
          <w:rFonts w:cs="Arial"/>
          <w:sz w:val="24"/>
          <w:szCs w:val="24"/>
          <w:lang w:val="ru-RU"/>
        </w:rPr>
      </w:pPr>
    </w:p>
    <w:p w:rsidR="00F71074" w:rsidRPr="00EC5BB4" w:rsidRDefault="00F71074" w:rsidP="00F71074">
      <w:pPr>
        <w:rPr>
          <w:rFonts w:cs="Arial"/>
          <w:sz w:val="24"/>
          <w:szCs w:val="24"/>
          <w:lang w:val="ru-RU"/>
        </w:rPr>
      </w:pPr>
    </w:p>
    <w:p w:rsidR="00F71074" w:rsidRPr="00781B02" w:rsidRDefault="00F71074" w:rsidP="00F71074">
      <w:pPr>
        <w:jc w:val="center"/>
        <w:rPr>
          <w:b/>
          <w:lang w:val="ru-RU"/>
        </w:rPr>
      </w:pPr>
      <w:bookmarkStart w:id="253" w:name="_Toc442559929"/>
      <w:r w:rsidRPr="00781B02">
        <w:rPr>
          <w:b/>
          <w:lang w:val="ru-RU"/>
        </w:rPr>
        <w:t>И З Ј А В У</w:t>
      </w:r>
      <w:bookmarkEnd w:id="253"/>
    </w:p>
    <w:p w:rsidR="00F71074" w:rsidRPr="00F072F9" w:rsidRDefault="00F71074" w:rsidP="00F71074">
      <w:pPr>
        <w:rPr>
          <w:lang w:val="ru-RU"/>
        </w:rPr>
      </w:pPr>
    </w:p>
    <w:p w:rsidR="00F71074" w:rsidRPr="00F072F9" w:rsidRDefault="00F71074" w:rsidP="00F71074">
      <w:pPr>
        <w:rPr>
          <w:lang w:val="ru-RU"/>
        </w:rPr>
      </w:pPr>
    </w:p>
    <w:p w:rsidR="00F71074" w:rsidRPr="00FA15DC" w:rsidRDefault="00F71074" w:rsidP="00F71074">
      <w:pPr>
        <w:rPr>
          <w:sz w:val="24"/>
          <w:szCs w:val="24"/>
          <w:lang w:val="sr-Cyrl-CS"/>
        </w:rPr>
      </w:pPr>
      <w:r w:rsidRPr="00EC5BB4">
        <w:rPr>
          <w:rFonts w:cs="Arial"/>
          <w:sz w:val="24"/>
          <w:szCs w:val="24"/>
          <w:lang w:val="ru-RU"/>
        </w:rPr>
        <w:t xml:space="preserve">којом изричито наводимо да </w:t>
      </w:r>
      <w:r w:rsidRPr="00F072F9">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F072F9">
        <w:rPr>
          <w:rFonts w:cs="Arial"/>
          <w:sz w:val="24"/>
          <w:szCs w:val="24"/>
          <w:lang w:val="ru-RU"/>
        </w:rPr>
        <w:t xml:space="preserve"> број: </w:t>
      </w:r>
      <w:r w:rsidRPr="00EC5BB4">
        <w:rPr>
          <w:rFonts w:cs="Arial"/>
          <w:sz w:val="24"/>
          <w:szCs w:val="24"/>
          <w:lang w:val="sr-Cyrl-RS"/>
        </w:rPr>
        <w:t>______________</w:t>
      </w:r>
      <w:r w:rsidRPr="00F072F9">
        <w:rPr>
          <w:rFonts w:cs="Arial"/>
          <w:sz w:val="24"/>
          <w:szCs w:val="24"/>
          <w:lang w:val="ru-RU"/>
        </w:rPr>
        <w:t xml:space="preserve"> </w:t>
      </w:r>
      <w:r w:rsidRPr="00EC5BB4">
        <w:rPr>
          <w:rFonts w:cs="Arial"/>
          <w:sz w:val="24"/>
          <w:szCs w:val="24"/>
          <w:lang w:val="ru-RU"/>
        </w:rPr>
        <w:t xml:space="preserve">за јавну набавку </w:t>
      </w:r>
      <w:r>
        <w:rPr>
          <w:rFonts w:cs="Arial"/>
          <w:sz w:val="24"/>
          <w:szCs w:val="24"/>
          <w:lang w:val="ru-RU"/>
        </w:rPr>
        <w:t>добара,</w:t>
      </w:r>
      <w:r w:rsidRPr="009B4B2A">
        <w:rPr>
          <w:rFonts w:cs="Arial"/>
          <w:sz w:val="24"/>
          <w:szCs w:val="24"/>
          <w:lang w:val="ru-RU"/>
        </w:rPr>
        <w:t xml:space="preserve"> </w:t>
      </w:r>
      <w:r w:rsidRPr="00E02BE6">
        <w:rPr>
          <w:b/>
          <w:sz w:val="24"/>
          <w:szCs w:val="24"/>
          <w:lang w:val="sr-Cyrl-RS"/>
        </w:rPr>
        <w:t>„</w:t>
      </w:r>
      <w:r w:rsidRPr="00F71074">
        <w:rPr>
          <w:rFonts w:cs="Arial"/>
          <w:sz w:val="24"/>
          <w:szCs w:val="20"/>
          <w:lang w:val="ru-RU" w:eastAsia="ar-SA"/>
        </w:rPr>
        <w:t>Набавка комуникационе и мрежне опреме</w:t>
      </w:r>
      <w:r w:rsidRPr="00463B6E">
        <w:rPr>
          <w:rFonts w:cs="Arial"/>
          <w:bCs/>
          <w:sz w:val="24"/>
          <w:szCs w:val="24"/>
          <w:lang w:val="sr-Cyrl-RS" w:bidi="en-US"/>
        </w:rPr>
        <w:t>“,</w:t>
      </w:r>
      <w:r w:rsidRPr="00463B6E">
        <w:rPr>
          <w:rFonts w:cs="Arial"/>
          <w:sz w:val="24"/>
          <w:szCs w:val="24"/>
          <w:lang w:val="am-ET"/>
        </w:rPr>
        <w:t xml:space="preserve"> </w:t>
      </w:r>
      <w:r w:rsidRPr="00463B6E">
        <w:rPr>
          <w:rFonts w:cs="Arial"/>
          <w:sz w:val="24"/>
          <w:szCs w:val="24"/>
          <w:lang w:val="ru-RU"/>
        </w:rPr>
        <w:t xml:space="preserve">Јавна набавка број </w:t>
      </w:r>
      <w:r>
        <w:rPr>
          <w:sz w:val="24"/>
          <w:szCs w:val="24"/>
          <w:lang w:val="sr-Cyrl-CS"/>
        </w:rPr>
        <w:t>ЈН/1000/0434/2019</w:t>
      </w:r>
      <w:r>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072F9">
        <w:rPr>
          <w:rFonts w:cs="Arial"/>
          <w:sz w:val="24"/>
          <w:szCs w:val="24"/>
          <w:lang w:val="ru-RU"/>
        </w:rPr>
        <w:t>,</w:t>
      </w:r>
      <w:r w:rsidRPr="00EC5BB4">
        <w:rPr>
          <w:rFonts w:cs="Arial"/>
          <w:sz w:val="24"/>
          <w:szCs w:val="24"/>
          <w:lang w:val="ru-RU"/>
        </w:rPr>
        <w:t xml:space="preserve"> као и да </w:t>
      </w:r>
      <w:r w:rsidRPr="00F072F9">
        <w:rPr>
          <w:rFonts w:cs="Arial"/>
          <w:sz w:val="24"/>
          <w:szCs w:val="24"/>
          <w:lang w:val="ru-RU"/>
        </w:rPr>
        <w:t>немамо забрану обављања делатности која је на снази у време подношења Понуде.</w:t>
      </w:r>
    </w:p>
    <w:p w:rsidR="00F71074" w:rsidRPr="00F072F9" w:rsidRDefault="00F71074" w:rsidP="00F71074">
      <w:pPr>
        <w:rPr>
          <w:rFonts w:cs="Arial"/>
          <w:sz w:val="24"/>
          <w:szCs w:val="24"/>
          <w:lang w:val="ru-RU"/>
        </w:rPr>
      </w:pPr>
    </w:p>
    <w:p w:rsidR="00F71074" w:rsidRPr="00F072F9" w:rsidRDefault="00F71074" w:rsidP="00F71074">
      <w:pPr>
        <w:tabs>
          <w:tab w:val="left" w:pos="6028"/>
        </w:tabs>
        <w:autoSpaceDE w:val="0"/>
        <w:autoSpaceDN w:val="0"/>
        <w:adjustRightInd w:val="0"/>
        <w:ind w:left="360"/>
        <w:rPr>
          <w:rFonts w:eastAsia="Calibri" w:cs="Arial"/>
          <w:bCs/>
          <w:iCs/>
          <w:sz w:val="24"/>
          <w:szCs w:val="24"/>
          <w:lang w:val="ru-RU"/>
        </w:rPr>
      </w:pPr>
    </w:p>
    <w:p w:rsidR="00F71074" w:rsidRPr="00F072F9" w:rsidRDefault="00F71074" w:rsidP="00F71074">
      <w:pPr>
        <w:tabs>
          <w:tab w:val="left" w:pos="6028"/>
        </w:tabs>
        <w:autoSpaceDE w:val="0"/>
        <w:autoSpaceDN w:val="0"/>
        <w:adjustRightInd w:val="0"/>
        <w:ind w:left="360"/>
        <w:rPr>
          <w:rFonts w:eastAsia="Calibri" w:cs="Arial"/>
          <w:bCs/>
          <w:iCs/>
          <w:sz w:val="24"/>
          <w:szCs w:val="24"/>
          <w:lang w:val="ru-RU"/>
        </w:rPr>
      </w:pPr>
    </w:p>
    <w:p w:rsidR="00F71074" w:rsidRPr="00F072F9" w:rsidRDefault="00F71074" w:rsidP="00F71074">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71074" w:rsidRPr="00EC5BB4" w:rsidTr="007517AA">
        <w:trPr>
          <w:jc w:val="center"/>
        </w:trPr>
        <w:tc>
          <w:tcPr>
            <w:tcW w:w="3882" w:type="dxa"/>
          </w:tcPr>
          <w:p w:rsidR="00F71074" w:rsidRPr="00EC5BB4" w:rsidRDefault="00F71074" w:rsidP="007517AA">
            <w:pPr>
              <w:spacing w:before="0"/>
              <w:jc w:val="center"/>
              <w:rPr>
                <w:rFonts w:cs="Arial"/>
                <w:sz w:val="24"/>
                <w:szCs w:val="24"/>
              </w:rPr>
            </w:pPr>
            <w:r w:rsidRPr="00EC5BB4">
              <w:rPr>
                <w:rFonts w:cs="Arial"/>
                <w:sz w:val="24"/>
                <w:szCs w:val="24"/>
              </w:rPr>
              <w:t>Датум:</w:t>
            </w:r>
          </w:p>
        </w:tc>
        <w:tc>
          <w:tcPr>
            <w:tcW w:w="2127" w:type="dxa"/>
          </w:tcPr>
          <w:p w:rsidR="00F71074" w:rsidRPr="00EC5BB4" w:rsidRDefault="00F71074" w:rsidP="007517AA">
            <w:pPr>
              <w:spacing w:before="0"/>
              <w:jc w:val="center"/>
              <w:rPr>
                <w:rFonts w:cs="Arial"/>
                <w:sz w:val="24"/>
                <w:szCs w:val="24"/>
                <w:lang w:val="ru-RU"/>
              </w:rPr>
            </w:pPr>
          </w:p>
        </w:tc>
        <w:tc>
          <w:tcPr>
            <w:tcW w:w="4022" w:type="dxa"/>
          </w:tcPr>
          <w:p w:rsidR="00F71074" w:rsidRPr="00EC5BB4" w:rsidRDefault="00F71074" w:rsidP="007517A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F71074" w:rsidRPr="00EC5BB4" w:rsidTr="007517AA">
        <w:trPr>
          <w:jc w:val="center"/>
        </w:trPr>
        <w:tc>
          <w:tcPr>
            <w:tcW w:w="3882" w:type="dxa"/>
          </w:tcPr>
          <w:p w:rsidR="00F71074" w:rsidRPr="00EC5BB4" w:rsidRDefault="00F71074" w:rsidP="007517AA">
            <w:pPr>
              <w:spacing w:before="0"/>
              <w:jc w:val="center"/>
              <w:rPr>
                <w:rFonts w:cs="Arial"/>
                <w:sz w:val="24"/>
                <w:szCs w:val="24"/>
              </w:rPr>
            </w:pPr>
          </w:p>
        </w:tc>
        <w:tc>
          <w:tcPr>
            <w:tcW w:w="2127" w:type="dxa"/>
          </w:tcPr>
          <w:p w:rsidR="00F71074" w:rsidRPr="00EC5BB4" w:rsidRDefault="00F71074" w:rsidP="007517AA">
            <w:pPr>
              <w:spacing w:before="0"/>
              <w:jc w:val="center"/>
              <w:rPr>
                <w:rFonts w:cs="Arial"/>
                <w:sz w:val="24"/>
                <w:szCs w:val="24"/>
              </w:rPr>
            </w:pPr>
            <w:r w:rsidRPr="00EC5BB4">
              <w:rPr>
                <w:rFonts w:cs="Arial"/>
                <w:sz w:val="24"/>
                <w:szCs w:val="24"/>
              </w:rPr>
              <w:t>М.П.</w:t>
            </w:r>
          </w:p>
        </w:tc>
        <w:tc>
          <w:tcPr>
            <w:tcW w:w="4022" w:type="dxa"/>
          </w:tcPr>
          <w:p w:rsidR="00F71074" w:rsidRPr="00EC5BB4" w:rsidRDefault="00F71074" w:rsidP="007517AA">
            <w:pPr>
              <w:spacing w:before="0"/>
              <w:jc w:val="center"/>
              <w:rPr>
                <w:rFonts w:cs="Arial"/>
                <w:sz w:val="24"/>
                <w:szCs w:val="24"/>
                <w:lang w:val="ru-RU"/>
              </w:rPr>
            </w:pPr>
          </w:p>
        </w:tc>
      </w:tr>
      <w:tr w:rsidR="00F71074" w:rsidRPr="00EC5BB4" w:rsidTr="007517AA">
        <w:trPr>
          <w:jc w:val="center"/>
        </w:trPr>
        <w:tc>
          <w:tcPr>
            <w:tcW w:w="3882" w:type="dxa"/>
            <w:tcBorders>
              <w:bottom w:val="single" w:sz="4" w:space="0" w:color="auto"/>
            </w:tcBorders>
          </w:tcPr>
          <w:p w:rsidR="00F71074" w:rsidRPr="00EC5BB4" w:rsidRDefault="00F71074" w:rsidP="007517AA">
            <w:pPr>
              <w:spacing w:before="0"/>
              <w:jc w:val="center"/>
              <w:rPr>
                <w:rFonts w:cs="Arial"/>
                <w:sz w:val="24"/>
                <w:szCs w:val="24"/>
              </w:rPr>
            </w:pPr>
          </w:p>
        </w:tc>
        <w:tc>
          <w:tcPr>
            <w:tcW w:w="2127" w:type="dxa"/>
          </w:tcPr>
          <w:p w:rsidR="00F71074" w:rsidRPr="00EC5BB4" w:rsidRDefault="00F71074" w:rsidP="007517AA">
            <w:pPr>
              <w:spacing w:before="0"/>
              <w:jc w:val="center"/>
              <w:rPr>
                <w:rFonts w:cs="Arial"/>
                <w:sz w:val="24"/>
                <w:szCs w:val="24"/>
                <w:lang w:val="ru-RU"/>
              </w:rPr>
            </w:pPr>
          </w:p>
        </w:tc>
        <w:tc>
          <w:tcPr>
            <w:tcW w:w="4022" w:type="dxa"/>
            <w:tcBorders>
              <w:bottom w:val="single" w:sz="4" w:space="0" w:color="auto"/>
            </w:tcBorders>
          </w:tcPr>
          <w:p w:rsidR="00F71074" w:rsidRPr="00EC5BB4" w:rsidRDefault="00F71074" w:rsidP="007517AA">
            <w:pPr>
              <w:spacing w:before="0"/>
              <w:jc w:val="center"/>
              <w:rPr>
                <w:rFonts w:cs="Arial"/>
                <w:sz w:val="24"/>
                <w:szCs w:val="24"/>
                <w:lang w:val="ru-RU"/>
              </w:rPr>
            </w:pPr>
          </w:p>
        </w:tc>
      </w:tr>
      <w:tr w:rsidR="00F71074" w:rsidRPr="00EC5BB4" w:rsidTr="007517AA">
        <w:trPr>
          <w:trHeight w:val="389"/>
          <w:jc w:val="center"/>
        </w:trPr>
        <w:tc>
          <w:tcPr>
            <w:tcW w:w="3882" w:type="dxa"/>
            <w:tcBorders>
              <w:top w:val="single" w:sz="4" w:space="0" w:color="auto"/>
            </w:tcBorders>
          </w:tcPr>
          <w:p w:rsidR="00F71074" w:rsidRPr="00EC5BB4" w:rsidRDefault="00F71074" w:rsidP="007517AA">
            <w:pPr>
              <w:spacing w:before="0"/>
              <w:jc w:val="center"/>
              <w:rPr>
                <w:rFonts w:cs="Arial"/>
                <w:sz w:val="24"/>
                <w:szCs w:val="24"/>
              </w:rPr>
            </w:pPr>
          </w:p>
          <w:p w:rsidR="00F71074" w:rsidRPr="00EC5BB4" w:rsidRDefault="00F71074" w:rsidP="007517AA">
            <w:pPr>
              <w:spacing w:before="0"/>
              <w:jc w:val="center"/>
              <w:rPr>
                <w:rFonts w:cs="Arial"/>
                <w:sz w:val="24"/>
                <w:szCs w:val="24"/>
              </w:rPr>
            </w:pPr>
          </w:p>
        </w:tc>
        <w:tc>
          <w:tcPr>
            <w:tcW w:w="2127" w:type="dxa"/>
          </w:tcPr>
          <w:p w:rsidR="00F71074" w:rsidRPr="00EC5BB4" w:rsidRDefault="00F71074" w:rsidP="007517AA">
            <w:pPr>
              <w:spacing w:before="0"/>
              <w:jc w:val="center"/>
              <w:rPr>
                <w:rFonts w:cs="Arial"/>
                <w:sz w:val="24"/>
                <w:szCs w:val="24"/>
                <w:lang w:val="ru-RU"/>
              </w:rPr>
            </w:pPr>
          </w:p>
        </w:tc>
        <w:tc>
          <w:tcPr>
            <w:tcW w:w="4022" w:type="dxa"/>
            <w:tcBorders>
              <w:top w:val="single" w:sz="4" w:space="0" w:color="auto"/>
            </w:tcBorders>
          </w:tcPr>
          <w:p w:rsidR="00F71074" w:rsidRPr="00EC5BB4" w:rsidRDefault="00F71074" w:rsidP="007517AA">
            <w:pPr>
              <w:spacing w:before="0"/>
              <w:jc w:val="center"/>
              <w:rPr>
                <w:rFonts w:cs="Arial"/>
                <w:sz w:val="24"/>
                <w:szCs w:val="24"/>
                <w:lang w:val="ru-RU"/>
              </w:rPr>
            </w:pPr>
          </w:p>
        </w:tc>
      </w:tr>
    </w:tbl>
    <w:p w:rsidR="00F71074" w:rsidRPr="0042687E" w:rsidRDefault="00F71074" w:rsidP="00F71074">
      <w:pPr>
        <w:rPr>
          <w:rFonts w:cs="Arial"/>
          <w:i/>
          <w:sz w:val="20"/>
          <w:szCs w:val="20"/>
          <w:lang w:val="sr-Cyrl-CS"/>
        </w:rPr>
      </w:pPr>
      <w:r w:rsidRPr="00F072F9">
        <w:rPr>
          <w:rFonts w:cs="Arial"/>
          <w:b/>
          <w:i/>
          <w:sz w:val="20"/>
          <w:szCs w:val="20"/>
          <w:lang w:val="ru-RU"/>
        </w:rPr>
        <w:t>Напомена:</w:t>
      </w:r>
      <w:r w:rsidRPr="00F072F9">
        <w:rPr>
          <w:rFonts w:cs="Arial"/>
          <w:i/>
          <w:sz w:val="20"/>
          <w:szCs w:val="20"/>
          <w:lang w:val="ru-RU"/>
        </w:rPr>
        <w:t xml:space="preserve"> Уколико </w:t>
      </w:r>
      <w:r w:rsidRPr="0042687E">
        <w:rPr>
          <w:rFonts w:cs="Arial"/>
          <w:i/>
          <w:sz w:val="20"/>
          <w:szCs w:val="20"/>
          <w:lang w:val="sr-Cyrl-CS"/>
        </w:rPr>
        <w:t xml:space="preserve">заједничку </w:t>
      </w:r>
      <w:r w:rsidRPr="00F072F9">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F072F9">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F072F9">
        <w:rPr>
          <w:rFonts w:cs="Arial"/>
          <w:i/>
          <w:sz w:val="20"/>
          <w:szCs w:val="20"/>
          <w:lang w:val="ru-RU"/>
        </w:rPr>
        <w:t xml:space="preserve"> понуђача из групе понуђача и оверена печатом. </w:t>
      </w:r>
    </w:p>
    <w:p w:rsidR="00F71074" w:rsidRPr="00F072F9" w:rsidRDefault="00F71074" w:rsidP="00F71074">
      <w:pPr>
        <w:rPr>
          <w:rFonts w:cs="Arial"/>
          <w:i/>
          <w:sz w:val="20"/>
          <w:szCs w:val="20"/>
          <w:lang w:val="ru-RU"/>
        </w:rPr>
      </w:pPr>
      <w:r w:rsidRPr="00F072F9">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F072F9">
        <w:rPr>
          <w:rFonts w:eastAsia="Calibri" w:cs="Arial"/>
          <w:i/>
          <w:sz w:val="20"/>
          <w:szCs w:val="20"/>
          <w:lang w:val="ru-RU"/>
        </w:rPr>
        <w:t xml:space="preserve">мора бити </w:t>
      </w:r>
      <w:r w:rsidRPr="0042687E">
        <w:rPr>
          <w:rFonts w:eastAsia="Calibri" w:cs="Arial"/>
          <w:i/>
          <w:sz w:val="20"/>
          <w:szCs w:val="20"/>
          <w:lang w:val="sr-Cyrl-CS"/>
        </w:rPr>
        <w:t>попуњена,</w:t>
      </w:r>
      <w:r w:rsidRPr="00F072F9">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F072F9">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F072F9">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F71074" w:rsidRPr="0042687E" w:rsidRDefault="00F71074" w:rsidP="00F71074">
      <w:pPr>
        <w:rPr>
          <w:rFonts w:cs="Arial"/>
          <w:sz w:val="20"/>
          <w:szCs w:val="20"/>
          <w:lang w:val="sr-Cyrl-CS"/>
        </w:rPr>
      </w:pPr>
      <w:r w:rsidRPr="00F072F9">
        <w:rPr>
          <w:rFonts w:cs="Arial"/>
          <w:i/>
          <w:sz w:val="20"/>
          <w:szCs w:val="20"/>
          <w:lang w:val="ru-RU"/>
        </w:rPr>
        <w:t>Приликом подношења понуде овај образац копирати у потребном броју примерака.</w:t>
      </w:r>
    </w:p>
    <w:p w:rsidR="00F71074" w:rsidRPr="00F072F9" w:rsidRDefault="00F71074" w:rsidP="00F71074">
      <w:pPr>
        <w:rPr>
          <w:lang w:val="ru-RU"/>
        </w:rPr>
      </w:pPr>
    </w:p>
    <w:p w:rsidR="00F71074" w:rsidRPr="00F072F9" w:rsidRDefault="00F71074" w:rsidP="00F71074">
      <w:pPr>
        <w:rPr>
          <w:lang w:val="ru-RU"/>
        </w:rPr>
      </w:pPr>
    </w:p>
    <w:p w:rsidR="00F71074" w:rsidRPr="00F072F9" w:rsidRDefault="00F71074" w:rsidP="00F71074">
      <w:pPr>
        <w:rPr>
          <w:lang w:val="ru-RU"/>
        </w:rPr>
      </w:pPr>
    </w:p>
    <w:p w:rsidR="00F71074" w:rsidRPr="00F072F9" w:rsidRDefault="00F71074" w:rsidP="00F71074">
      <w:pPr>
        <w:rPr>
          <w:lang w:val="ru-RU"/>
        </w:rPr>
      </w:pPr>
    </w:p>
    <w:p w:rsidR="00F71074" w:rsidRPr="00F072F9" w:rsidRDefault="00F71074" w:rsidP="00F71074">
      <w:pPr>
        <w:rPr>
          <w:lang w:val="ru-RU"/>
        </w:rPr>
      </w:pPr>
    </w:p>
    <w:p w:rsidR="00F71074" w:rsidRPr="00F072F9" w:rsidRDefault="00F71074" w:rsidP="00F71074">
      <w:pPr>
        <w:spacing w:before="0"/>
        <w:rPr>
          <w:rFonts w:cs="Arial"/>
          <w:i/>
          <w:sz w:val="20"/>
          <w:szCs w:val="20"/>
          <w:lang w:val="ru-RU"/>
        </w:rPr>
      </w:pPr>
    </w:p>
    <w:p w:rsidR="00F71074" w:rsidRPr="00F072F9" w:rsidRDefault="00F71074" w:rsidP="00F71074">
      <w:pPr>
        <w:spacing w:before="0"/>
        <w:rPr>
          <w:rFonts w:cs="Arial"/>
          <w:i/>
          <w:sz w:val="20"/>
          <w:szCs w:val="20"/>
          <w:lang w:val="ru-RU"/>
        </w:rPr>
      </w:pPr>
    </w:p>
    <w:p w:rsidR="00F71074" w:rsidRPr="00F072F9" w:rsidRDefault="00F71074" w:rsidP="00F71074">
      <w:pPr>
        <w:spacing w:before="0"/>
        <w:rPr>
          <w:rFonts w:cs="Arial"/>
          <w:i/>
          <w:sz w:val="20"/>
          <w:szCs w:val="20"/>
          <w:lang w:val="ru-RU"/>
        </w:rPr>
      </w:pPr>
    </w:p>
    <w:p w:rsidR="00F71074" w:rsidRPr="00F072F9" w:rsidRDefault="00F71074" w:rsidP="00F71074">
      <w:pPr>
        <w:spacing w:before="0"/>
        <w:rPr>
          <w:rFonts w:cs="Arial"/>
          <w:i/>
          <w:sz w:val="20"/>
          <w:szCs w:val="20"/>
          <w:lang w:val="ru-RU"/>
        </w:rPr>
      </w:pPr>
    </w:p>
    <w:p w:rsidR="00F6740E" w:rsidRDefault="00F6740E" w:rsidP="00F6740E">
      <w:pPr>
        <w:rPr>
          <w:lang w:val="ru-RU"/>
        </w:rPr>
      </w:pPr>
    </w:p>
    <w:p w:rsidR="00F71074" w:rsidRPr="00F6740E" w:rsidRDefault="00F71074" w:rsidP="00F6740E">
      <w:pPr>
        <w:rPr>
          <w:lang w:val="ru-RU"/>
        </w:rPr>
      </w:pPr>
    </w:p>
    <w:p w:rsidR="00F6740E" w:rsidRPr="00F6740E" w:rsidRDefault="00F6740E" w:rsidP="00F6740E">
      <w:pPr>
        <w:rPr>
          <w:lang w:val="ru-RU"/>
        </w:rPr>
      </w:pPr>
    </w:p>
    <w:p w:rsidR="00F71074" w:rsidRPr="00AC5AB4" w:rsidRDefault="00F71074" w:rsidP="00F71074">
      <w:pPr>
        <w:spacing w:before="0"/>
        <w:jc w:val="right"/>
        <w:outlineLvl w:val="1"/>
        <w:rPr>
          <w:rFonts w:cs="Arial"/>
          <w:b/>
          <w:lang w:val="sr-Cyrl-RS"/>
        </w:rPr>
      </w:pPr>
      <w:bookmarkStart w:id="254" w:name="_Toc362821716"/>
      <w:bookmarkStart w:id="255" w:name="_Toc417400788"/>
      <w:bookmarkStart w:id="256" w:name="_Toc362821723"/>
      <w:bookmarkStart w:id="257" w:name="_Toc417400795"/>
      <w:r w:rsidRPr="00AC5AB4">
        <w:rPr>
          <w:rFonts w:cs="Arial"/>
          <w:b/>
          <w:lang w:val="sr-Cyrl-RS"/>
        </w:rPr>
        <w:t>ОБРАЗАЦ 5.</w:t>
      </w:r>
      <w:bookmarkEnd w:id="254"/>
      <w:bookmarkEnd w:id="255"/>
    </w:p>
    <w:p w:rsidR="00F71074" w:rsidRPr="00AC5AB4" w:rsidRDefault="00F71074" w:rsidP="00F71074">
      <w:pPr>
        <w:suppressAutoHyphens/>
        <w:spacing w:before="0"/>
        <w:jc w:val="left"/>
        <w:rPr>
          <w:rFonts w:cs="Arial"/>
          <w:lang w:val="sr-Cyrl-CS" w:eastAsia="ar-SA"/>
        </w:rPr>
      </w:pPr>
    </w:p>
    <w:p w:rsidR="00F71074" w:rsidRPr="00AC5AB4" w:rsidRDefault="00F71074" w:rsidP="00F71074">
      <w:pPr>
        <w:suppressAutoHyphens/>
        <w:spacing w:before="0"/>
        <w:jc w:val="left"/>
        <w:rPr>
          <w:rFonts w:cs="Arial"/>
          <w:b/>
          <w:lang w:val="sr-Cyrl-CS" w:eastAsia="ar-SA"/>
        </w:rPr>
      </w:pPr>
      <w:bookmarkStart w:id="258" w:name="_Toc310433013"/>
      <w:bookmarkStart w:id="259" w:name="_Toc361395926"/>
      <w:bookmarkStart w:id="260" w:name="_Toc361395991"/>
      <w:bookmarkStart w:id="261" w:name="_Toc417400789"/>
      <w:bookmarkStart w:id="262" w:name="_Toc418507001"/>
      <w:bookmarkStart w:id="263" w:name="_Toc417402017"/>
      <w:r w:rsidRPr="00AC5AB4">
        <w:rPr>
          <w:rFonts w:cs="Arial"/>
          <w:b/>
          <w:lang w:val="sr-Cyrl-CS" w:eastAsia="ar-SA"/>
        </w:rPr>
        <w:t xml:space="preserve">ТЕРМИН ПЛАН ИЗВРШЕЊА УСЛУГЕ И ИСПОРУКЕ ДОБАРА – ОПРЕМЕ </w:t>
      </w:r>
      <w:bookmarkEnd w:id="258"/>
      <w:bookmarkEnd w:id="259"/>
      <w:bookmarkEnd w:id="260"/>
      <w:bookmarkEnd w:id="261"/>
      <w:bookmarkEnd w:id="262"/>
      <w:bookmarkEnd w:id="263"/>
    </w:p>
    <w:p w:rsidR="00F71074" w:rsidRPr="00AC5AB4" w:rsidRDefault="00F71074" w:rsidP="00F71074">
      <w:pPr>
        <w:suppressAutoHyphens/>
        <w:spacing w:before="0"/>
        <w:jc w:val="left"/>
        <w:rPr>
          <w:rFonts w:cs="Arial"/>
          <w:b/>
          <w:lang w:val="sr-Cyrl-CS" w:eastAsia="ar-SA"/>
        </w:rPr>
      </w:pPr>
    </w:p>
    <w:p w:rsidR="00F71074" w:rsidRPr="00AC5AB4" w:rsidRDefault="0059042E" w:rsidP="00F71074">
      <w:pPr>
        <w:tabs>
          <w:tab w:val="left" w:pos="360"/>
        </w:tabs>
        <w:suppressAutoHyphens/>
        <w:spacing w:before="0"/>
        <w:jc w:val="left"/>
        <w:rPr>
          <w:rFonts w:cs="Arial"/>
          <w:lang w:val="sr-Cyrl-RS" w:eastAsia="ar-SA"/>
        </w:rPr>
      </w:pPr>
      <w:r>
        <w:rPr>
          <w:rFonts w:cs="Arial"/>
          <w:lang w:val="sr-Cyrl-RS" w:eastAsia="ar-SA"/>
        </w:rPr>
        <w:t>Набавка комуникационе и мрежне опреме</w:t>
      </w:r>
    </w:p>
    <w:p w:rsidR="00F71074" w:rsidRPr="00AC5AB4" w:rsidRDefault="00F71074" w:rsidP="00F71074">
      <w:pPr>
        <w:tabs>
          <w:tab w:val="left" w:pos="360"/>
        </w:tabs>
        <w:suppressAutoHyphens/>
        <w:spacing w:before="0"/>
        <w:jc w:val="left"/>
        <w:rPr>
          <w:rFonts w:cs="Arial"/>
          <w:lang w:val="sr-Cyrl-RS" w:eastAsia="ar-SA"/>
        </w:rPr>
      </w:pPr>
    </w:p>
    <w:tbl>
      <w:tblPr>
        <w:tblW w:w="5000" w:type="pct"/>
        <w:tblCellMar>
          <w:left w:w="72" w:type="dxa"/>
          <w:right w:w="72" w:type="dxa"/>
        </w:tblCellMar>
        <w:tblLook w:val="0000" w:firstRow="0" w:lastRow="0" w:firstColumn="0" w:lastColumn="0" w:noHBand="0" w:noVBand="0"/>
      </w:tblPr>
      <w:tblGrid>
        <w:gridCol w:w="391"/>
        <w:gridCol w:w="2550"/>
        <w:gridCol w:w="466"/>
        <w:gridCol w:w="466"/>
        <w:gridCol w:w="466"/>
        <w:gridCol w:w="466"/>
        <w:gridCol w:w="466"/>
        <w:gridCol w:w="466"/>
        <w:gridCol w:w="466"/>
        <w:gridCol w:w="466"/>
        <w:gridCol w:w="466"/>
        <w:gridCol w:w="466"/>
        <w:gridCol w:w="466"/>
        <w:gridCol w:w="467"/>
        <w:gridCol w:w="465"/>
      </w:tblGrid>
      <w:tr w:rsidR="00F71074" w:rsidRPr="00AC5AB4" w:rsidTr="007517AA">
        <w:trPr>
          <w:cantSplit/>
          <w:trHeight w:hRule="exact" w:val="397"/>
        </w:trPr>
        <w:tc>
          <w:tcPr>
            <w:tcW w:w="175" w:type="pct"/>
            <w:vMerge w:val="restart"/>
            <w:tcBorders>
              <w:top w:val="double" w:sz="4" w:space="0" w:color="auto"/>
              <w:left w:val="double" w:sz="4"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r w:rsidRPr="00AC5AB4">
              <w:rPr>
                <w:rFonts w:cs="Arial"/>
                <w:b/>
                <w:lang w:val="sr-Cyrl-RS" w:eastAsia="ar-SA"/>
              </w:rPr>
              <w:t>N°</w:t>
            </w:r>
          </w:p>
        </w:tc>
        <w:tc>
          <w:tcPr>
            <w:tcW w:w="1420" w:type="pct"/>
            <w:vMerge w:val="restart"/>
            <w:tcBorders>
              <w:top w:val="double" w:sz="4" w:space="0" w:color="auto"/>
              <w:lef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r w:rsidRPr="00AC5AB4">
              <w:rPr>
                <w:rFonts w:cs="Arial"/>
                <w:b/>
                <w:lang w:val="sr-Cyrl-RS" w:eastAsia="ar-SA"/>
              </w:rPr>
              <w:t>Активност</w:t>
            </w:r>
            <w:r w:rsidRPr="00AC5AB4">
              <w:rPr>
                <w:rFonts w:cs="Arial"/>
                <w:vertAlign w:val="superscript"/>
                <w:lang w:val="sr-Cyrl-RS" w:eastAsia="ar-SA"/>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F71074" w:rsidRPr="00AC5AB4" w:rsidRDefault="00F71074" w:rsidP="007517AA">
            <w:pPr>
              <w:tabs>
                <w:tab w:val="left" w:pos="360"/>
              </w:tabs>
              <w:suppressAutoHyphens/>
              <w:spacing w:before="0"/>
              <w:jc w:val="center"/>
              <w:rPr>
                <w:rFonts w:cs="Arial"/>
                <w:b/>
                <w:vertAlign w:val="superscript"/>
                <w:lang w:val="sr-Cyrl-RS" w:eastAsia="ar-SA"/>
              </w:rPr>
            </w:pPr>
            <w:r w:rsidRPr="00AC5AB4">
              <w:rPr>
                <w:rFonts w:cs="Arial"/>
                <w:b/>
                <w:lang w:val="sr-Cyrl-RS" w:eastAsia="ar-SA"/>
              </w:rPr>
              <w:t>Месеци</w:t>
            </w:r>
          </w:p>
        </w:tc>
      </w:tr>
      <w:tr w:rsidR="00F71074" w:rsidRPr="00AC5AB4" w:rsidTr="007517AA">
        <w:trPr>
          <w:cantSplit/>
          <w:trHeight w:hRule="exact" w:val="397"/>
        </w:trPr>
        <w:tc>
          <w:tcPr>
            <w:tcW w:w="175" w:type="pct"/>
            <w:vMerge/>
            <w:tcBorders>
              <w:left w:val="double" w:sz="4" w:space="0" w:color="auto"/>
              <w:bottom w:val="single" w:sz="12"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1420" w:type="pct"/>
            <w:vMerge/>
            <w:tcBorders>
              <w:left w:val="single" w:sz="6" w:space="0" w:color="auto"/>
              <w:bottom w:val="single" w:sz="12"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p>
        </w:tc>
        <w:tc>
          <w:tcPr>
            <w:tcW w:w="262" w:type="pct"/>
            <w:tcBorders>
              <w:top w:val="single" w:sz="6" w:space="0" w:color="auto"/>
              <w:left w:val="single" w:sz="6" w:space="0" w:color="auto"/>
              <w:bottom w:val="single" w:sz="12" w:space="0" w:color="auto"/>
              <w:right w:val="double" w:sz="4" w:space="0" w:color="auto"/>
            </w:tcBorders>
            <w:vAlign w:val="center"/>
          </w:tcPr>
          <w:p w:rsidR="00F71074" w:rsidRPr="00AC5AB4" w:rsidRDefault="00F71074" w:rsidP="007517AA">
            <w:pPr>
              <w:tabs>
                <w:tab w:val="left" w:pos="360"/>
              </w:tabs>
              <w:suppressAutoHyphens/>
              <w:spacing w:before="0"/>
              <w:jc w:val="center"/>
              <w:rPr>
                <w:rFonts w:cs="Arial"/>
                <w:b/>
                <w:lang w:val="sr-Cyrl-RS" w:eastAsia="ar-SA"/>
              </w:rPr>
            </w:pPr>
            <w:r w:rsidRPr="00AC5AB4">
              <w:rPr>
                <w:rFonts w:cs="Arial"/>
                <w:b/>
                <w:lang w:val="sr-Cyrl-RS" w:eastAsia="ar-SA"/>
              </w:rPr>
              <w:t>n</w:t>
            </w:r>
          </w:p>
        </w:tc>
      </w:tr>
      <w:tr w:rsidR="00F71074" w:rsidRPr="00AC5AB4" w:rsidTr="007517AA">
        <w:tc>
          <w:tcPr>
            <w:tcW w:w="175" w:type="pct"/>
            <w:tcBorders>
              <w:top w:val="single" w:sz="12"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1</w:t>
            </w:r>
          </w:p>
        </w:tc>
        <w:tc>
          <w:tcPr>
            <w:tcW w:w="1420" w:type="pct"/>
            <w:tcBorders>
              <w:top w:val="single" w:sz="12"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12"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2</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3</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4</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5</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6</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 w:val="center" w:pos="4320"/>
                <w:tab w:val="right" w:pos="864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7</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r w:rsidRPr="00AC5AB4">
              <w:rPr>
                <w:rFonts w:cs="Arial"/>
                <w:lang w:val="sr-Cyrl-RS" w:eastAsia="ar-SA"/>
              </w:rPr>
              <w:t>8</w:t>
            </w: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single" w:sz="6" w:space="0" w:color="auto"/>
            </w:tcBorders>
            <w:vAlign w:val="center"/>
          </w:tcPr>
          <w:p w:rsidR="00F71074" w:rsidRPr="00AC5AB4" w:rsidRDefault="00F71074" w:rsidP="007517AA">
            <w:pPr>
              <w:tabs>
                <w:tab w:val="left" w:pos="360"/>
              </w:tabs>
              <w:suppressAutoHyphens/>
              <w:spacing w:before="0"/>
              <w:ind w:left="-25"/>
              <w:jc w:val="center"/>
              <w:rPr>
                <w:rFonts w:cs="Arial"/>
                <w:lang w:val="sr-Cyrl-RS" w:eastAsia="ar-SA"/>
              </w:rPr>
            </w:pPr>
          </w:p>
        </w:tc>
        <w:tc>
          <w:tcPr>
            <w:tcW w:w="1420" w:type="pct"/>
            <w:tcBorders>
              <w:top w:val="single" w:sz="6" w:space="0" w:color="auto"/>
              <w:left w:val="single" w:sz="6" w:space="0" w:color="auto"/>
              <w:bottom w:val="single" w:sz="6" w:space="0" w:color="auto"/>
            </w:tcBorders>
          </w:tcPr>
          <w:p w:rsidR="00F71074" w:rsidRPr="00AC5AB4" w:rsidRDefault="00F71074" w:rsidP="007517AA">
            <w:pPr>
              <w:tabs>
                <w:tab w:val="left" w:pos="360"/>
              </w:tabs>
              <w:suppressAutoHyphens/>
              <w:spacing w:before="0"/>
              <w:ind w:left="-25"/>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single" w:sz="6"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r w:rsidR="00F71074" w:rsidRPr="00AC5AB4" w:rsidTr="007517AA">
        <w:tc>
          <w:tcPr>
            <w:tcW w:w="175" w:type="pct"/>
            <w:tcBorders>
              <w:top w:val="single" w:sz="6" w:space="0" w:color="auto"/>
              <w:left w:val="double" w:sz="4" w:space="0" w:color="auto"/>
              <w:bottom w:val="double" w:sz="4" w:space="0" w:color="auto"/>
            </w:tcBorders>
            <w:vAlign w:val="center"/>
          </w:tcPr>
          <w:p w:rsidR="00F71074" w:rsidRPr="00AC5AB4" w:rsidRDefault="00F71074" w:rsidP="007517AA">
            <w:pPr>
              <w:tabs>
                <w:tab w:val="left" w:pos="360"/>
              </w:tabs>
              <w:suppressAutoHyphens/>
              <w:spacing w:before="0"/>
              <w:ind w:left="-25"/>
              <w:jc w:val="center"/>
              <w:rPr>
                <w:rFonts w:cs="Arial"/>
                <w:lang w:val="sr-Cyrl-RS" w:eastAsia="ar-SA"/>
              </w:rPr>
            </w:pPr>
            <w:r w:rsidRPr="00AC5AB4">
              <w:rPr>
                <w:rFonts w:cs="Arial"/>
                <w:lang w:val="sr-Cyrl-RS" w:eastAsia="ar-SA"/>
              </w:rPr>
              <w:t>n</w:t>
            </w:r>
          </w:p>
        </w:tc>
        <w:tc>
          <w:tcPr>
            <w:tcW w:w="1420" w:type="pct"/>
            <w:tcBorders>
              <w:top w:val="single" w:sz="6" w:space="0" w:color="auto"/>
              <w:left w:val="single" w:sz="6" w:space="0" w:color="auto"/>
              <w:bottom w:val="double" w:sz="4" w:space="0" w:color="auto"/>
            </w:tcBorders>
          </w:tcPr>
          <w:p w:rsidR="00F71074" w:rsidRPr="00AC5AB4" w:rsidRDefault="00F71074" w:rsidP="007517AA">
            <w:pPr>
              <w:tabs>
                <w:tab w:val="left" w:pos="360"/>
              </w:tabs>
              <w:suppressAutoHyphens/>
              <w:spacing w:before="0"/>
              <w:ind w:left="-25"/>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single" w:sz="6" w:space="0" w:color="auto"/>
            </w:tcBorders>
          </w:tcPr>
          <w:p w:rsidR="00F71074" w:rsidRPr="00AC5AB4" w:rsidRDefault="00F71074" w:rsidP="007517AA">
            <w:pPr>
              <w:tabs>
                <w:tab w:val="left" w:pos="360"/>
              </w:tabs>
              <w:suppressAutoHyphens/>
              <w:spacing w:before="0"/>
              <w:jc w:val="left"/>
              <w:rPr>
                <w:rFonts w:cs="Arial"/>
                <w:lang w:val="sr-Cyrl-RS" w:eastAsia="ar-SA"/>
              </w:rPr>
            </w:pPr>
          </w:p>
        </w:tc>
        <w:tc>
          <w:tcPr>
            <w:tcW w:w="262" w:type="pct"/>
            <w:tcBorders>
              <w:top w:val="single" w:sz="6" w:space="0" w:color="auto"/>
              <w:left w:val="single" w:sz="6" w:space="0" w:color="auto"/>
              <w:bottom w:val="double" w:sz="4" w:space="0" w:color="auto"/>
              <w:right w:val="double" w:sz="4" w:space="0" w:color="auto"/>
            </w:tcBorders>
          </w:tcPr>
          <w:p w:rsidR="00F71074" w:rsidRPr="00AC5AB4" w:rsidRDefault="00F71074" w:rsidP="007517AA">
            <w:pPr>
              <w:tabs>
                <w:tab w:val="left" w:pos="360"/>
              </w:tabs>
              <w:suppressAutoHyphens/>
              <w:spacing w:before="0"/>
              <w:jc w:val="left"/>
              <w:rPr>
                <w:rFonts w:cs="Arial"/>
                <w:lang w:val="sr-Cyrl-RS" w:eastAsia="ar-SA"/>
              </w:rPr>
            </w:pPr>
          </w:p>
        </w:tc>
      </w:tr>
    </w:tbl>
    <w:p w:rsidR="00F71074" w:rsidRPr="00AC5AB4" w:rsidRDefault="00F71074" w:rsidP="00F71074">
      <w:pPr>
        <w:tabs>
          <w:tab w:val="left" w:pos="426"/>
        </w:tabs>
        <w:suppressAutoHyphens/>
        <w:spacing w:before="0"/>
        <w:ind w:left="426" w:hanging="426"/>
        <w:jc w:val="left"/>
        <w:rPr>
          <w:rFonts w:cs="Arial"/>
          <w:lang w:val="sr-Cyrl-RS" w:eastAsia="ar-SA"/>
        </w:rPr>
      </w:pPr>
    </w:p>
    <w:p w:rsidR="00F71074" w:rsidRPr="00AC5AB4" w:rsidRDefault="00F71074" w:rsidP="00DA4AF1">
      <w:pPr>
        <w:numPr>
          <w:ilvl w:val="0"/>
          <w:numId w:val="30"/>
        </w:numPr>
        <w:tabs>
          <w:tab w:val="left" w:pos="426"/>
        </w:tabs>
        <w:suppressAutoHyphens/>
        <w:spacing w:before="0"/>
        <w:ind w:left="714" w:hanging="357"/>
        <w:contextualSpacing/>
        <w:jc w:val="left"/>
        <w:rPr>
          <w:rFonts w:eastAsia="Calibri" w:cs="Arial"/>
          <w:lang w:val="sr-Cyrl-RS"/>
        </w:rPr>
      </w:pPr>
      <w:r w:rsidRPr="00AC5AB4">
        <w:rPr>
          <w:rFonts w:eastAsia="Calibri" w:cs="Arial"/>
          <w:lang w:val="sr-Cyrl-RS"/>
        </w:rPr>
        <w:t>назначити све главне активности које су утврђене приликом испоруке добара и извршења услуга</w:t>
      </w:r>
    </w:p>
    <w:p w:rsidR="00F71074" w:rsidRPr="00AC5AB4" w:rsidRDefault="00F71074" w:rsidP="00F71074">
      <w:pPr>
        <w:suppressAutoHyphens/>
        <w:spacing w:before="240"/>
        <w:rPr>
          <w:rFonts w:cs="Arial"/>
          <w:i/>
          <w:lang w:val="sr-Cyrl-RS" w:eastAsia="ar-SA"/>
        </w:rPr>
      </w:pPr>
      <w:r w:rsidRPr="00AC5AB4">
        <w:rPr>
          <w:rFonts w:cs="Arial"/>
          <w:i/>
          <w:lang w:val="sr-Cyrl-RS" w:eastAsia="ar-SA"/>
        </w:rPr>
        <w:t>Напомена: По потреби термин план се може се проширити / модификовати додавањем потребног броја колона и редова.</w:t>
      </w:r>
    </w:p>
    <w:p w:rsidR="00F71074" w:rsidRPr="00AC5AB4" w:rsidRDefault="00F71074" w:rsidP="00F71074">
      <w:pPr>
        <w:tabs>
          <w:tab w:val="left" w:pos="426"/>
        </w:tabs>
        <w:suppressAutoHyphens/>
        <w:spacing w:before="0"/>
        <w:ind w:left="360"/>
        <w:rPr>
          <w:rFonts w:cs="Arial"/>
          <w:i/>
          <w:lang w:val="sr-Cyrl-RS" w:eastAsia="ar-SA"/>
        </w:rPr>
      </w:pPr>
    </w:p>
    <w:p w:rsidR="00F71074" w:rsidRPr="00AC5AB4" w:rsidRDefault="00F71074" w:rsidP="00F71074">
      <w:pPr>
        <w:suppressAutoHyphens/>
        <w:spacing w:before="0"/>
        <w:jc w:val="right"/>
        <w:rPr>
          <w:rFonts w:cs="Arial"/>
          <w:b/>
          <w:lang w:val="sr-Cyrl-RS" w:eastAsia="ar-SA"/>
        </w:rPr>
      </w:pPr>
    </w:p>
    <w:p w:rsidR="00F71074" w:rsidRPr="00AC5AB4" w:rsidRDefault="00F71074" w:rsidP="00F71074">
      <w:pPr>
        <w:suppressAutoHyphens/>
        <w:spacing w:before="0"/>
        <w:jc w:val="right"/>
        <w:rPr>
          <w:rFonts w:cs="Arial"/>
          <w:b/>
          <w:lang w:val="sr-Cyrl-RS" w:eastAsia="ar-SA"/>
        </w:rPr>
      </w:pPr>
    </w:p>
    <w:p w:rsidR="00F71074" w:rsidRPr="00AC5AB4" w:rsidRDefault="00F71074" w:rsidP="00F71074">
      <w:pPr>
        <w:suppressAutoHyphens/>
        <w:spacing w:before="0"/>
        <w:jc w:val="right"/>
        <w:rPr>
          <w:rFonts w:cs="Arial"/>
          <w:b/>
          <w:lang w:val="sr-Cyrl-RS" w:eastAsia="ar-SA"/>
        </w:rPr>
      </w:pPr>
    </w:p>
    <w:p w:rsidR="00F71074" w:rsidRPr="00AC5AB4" w:rsidRDefault="00F71074" w:rsidP="00F71074">
      <w:pPr>
        <w:suppressAutoHyphens/>
        <w:spacing w:before="0"/>
        <w:jc w:val="right"/>
        <w:rPr>
          <w:rFonts w:cs="Arial"/>
          <w:b/>
          <w:lang w:val="sr-Cyrl-RS" w:eastAsia="ar-SA"/>
        </w:rPr>
      </w:pPr>
    </w:p>
    <w:tbl>
      <w:tblPr>
        <w:tblW w:w="0" w:type="auto"/>
        <w:jc w:val="center"/>
        <w:tblLook w:val="01E0" w:firstRow="1" w:lastRow="1" w:firstColumn="1" w:lastColumn="1" w:noHBand="0" w:noVBand="0"/>
      </w:tblPr>
      <w:tblGrid>
        <w:gridCol w:w="3492"/>
        <w:gridCol w:w="1909"/>
        <w:gridCol w:w="3628"/>
      </w:tblGrid>
      <w:tr w:rsidR="00F71074" w:rsidRPr="00AC5AB4" w:rsidTr="007517AA">
        <w:trPr>
          <w:jc w:val="center"/>
        </w:trPr>
        <w:tc>
          <w:tcPr>
            <w:tcW w:w="3652" w:type="dxa"/>
          </w:tcPr>
          <w:p w:rsidR="00F71074" w:rsidRPr="00AC5AB4" w:rsidRDefault="00F71074" w:rsidP="007517AA">
            <w:pPr>
              <w:suppressAutoHyphens/>
              <w:spacing w:before="0"/>
              <w:jc w:val="center"/>
              <w:rPr>
                <w:rFonts w:cs="Arial"/>
                <w:lang w:val="sr-Cyrl-RS" w:eastAsia="ar-SA"/>
              </w:rPr>
            </w:pPr>
            <w:r w:rsidRPr="00AC5AB4">
              <w:rPr>
                <w:rFonts w:cs="Arial"/>
                <w:lang w:val="sr-Cyrl-RS" w:eastAsia="ar-SA"/>
              </w:rPr>
              <w:t>Датум:</w:t>
            </w:r>
          </w:p>
        </w:tc>
        <w:tc>
          <w:tcPr>
            <w:tcW w:w="1985" w:type="dxa"/>
          </w:tcPr>
          <w:p w:rsidR="00F71074" w:rsidRPr="00AC5AB4" w:rsidRDefault="00F71074" w:rsidP="007517AA">
            <w:pPr>
              <w:suppressAutoHyphens/>
              <w:spacing w:before="0"/>
              <w:jc w:val="center"/>
              <w:rPr>
                <w:rFonts w:cs="Arial"/>
                <w:lang w:val="sr-Cyrl-RS" w:eastAsia="ar-SA"/>
              </w:rPr>
            </w:pPr>
            <w:r w:rsidRPr="00AC5AB4">
              <w:rPr>
                <w:rFonts w:cs="Arial"/>
                <w:lang w:val="sr-Cyrl-RS" w:eastAsia="ar-SA"/>
              </w:rPr>
              <w:t>М.П.</w:t>
            </w:r>
          </w:p>
        </w:tc>
        <w:tc>
          <w:tcPr>
            <w:tcW w:w="3782" w:type="dxa"/>
          </w:tcPr>
          <w:p w:rsidR="00F71074" w:rsidRPr="00AC5AB4" w:rsidRDefault="00F71074" w:rsidP="007517AA">
            <w:pPr>
              <w:suppressAutoHyphens/>
              <w:spacing w:before="0"/>
              <w:jc w:val="center"/>
              <w:rPr>
                <w:rFonts w:cs="Arial"/>
                <w:lang w:val="sr-Cyrl-RS" w:eastAsia="ar-SA"/>
              </w:rPr>
            </w:pPr>
            <w:r w:rsidRPr="00AC5AB4">
              <w:rPr>
                <w:rFonts w:cs="Arial"/>
                <w:lang w:val="sr-Cyrl-RS" w:eastAsia="ar-SA"/>
              </w:rPr>
              <w:t>Понуђач:</w:t>
            </w:r>
          </w:p>
        </w:tc>
      </w:tr>
      <w:tr w:rsidR="00F71074" w:rsidRPr="00AC5AB4" w:rsidTr="007517AA">
        <w:trPr>
          <w:jc w:val="center"/>
        </w:trPr>
        <w:tc>
          <w:tcPr>
            <w:tcW w:w="3652" w:type="dxa"/>
            <w:vAlign w:val="center"/>
          </w:tcPr>
          <w:p w:rsidR="00F71074" w:rsidRPr="00AC5AB4" w:rsidRDefault="00F71074" w:rsidP="007517AA">
            <w:pPr>
              <w:suppressAutoHyphens/>
              <w:spacing w:before="0"/>
              <w:rPr>
                <w:rFonts w:cs="Arial"/>
                <w:lang w:val="sr-Cyrl-RS" w:eastAsia="ar-SA"/>
              </w:rPr>
            </w:pPr>
          </w:p>
        </w:tc>
        <w:tc>
          <w:tcPr>
            <w:tcW w:w="1985" w:type="dxa"/>
            <w:vAlign w:val="center"/>
          </w:tcPr>
          <w:p w:rsidR="00F71074" w:rsidRPr="00AC5AB4" w:rsidRDefault="00F71074" w:rsidP="007517AA">
            <w:pPr>
              <w:suppressAutoHyphens/>
              <w:spacing w:before="0"/>
              <w:rPr>
                <w:rFonts w:cs="Arial"/>
                <w:lang w:val="sr-Cyrl-RS" w:eastAsia="ar-SA"/>
              </w:rPr>
            </w:pPr>
          </w:p>
        </w:tc>
        <w:tc>
          <w:tcPr>
            <w:tcW w:w="3782" w:type="dxa"/>
            <w:vAlign w:val="center"/>
          </w:tcPr>
          <w:p w:rsidR="00F71074" w:rsidRPr="00AC5AB4" w:rsidRDefault="00F71074" w:rsidP="007517AA">
            <w:pPr>
              <w:suppressAutoHyphens/>
              <w:spacing w:before="0"/>
              <w:rPr>
                <w:rFonts w:cs="Arial"/>
                <w:lang w:val="sr-Cyrl-RS" w:eastAsia="ar-SA"/>
              </w:rPr>
            </w:pPr>
          </w:p>
        </w:tc>
      </w:tr>
      <w:tr w:rsidR="00F71074" w:rsidRPr="00AC5AB4" w:rsidTr="007517AA">
        <w:trPr>
          <w:jc w:val="center"/>
        </w:trPr>
        <w:tc>
          <w:tcPr>
            <w:tcW w:w="3652" w:type="dxa"/>
            <w:tcBorders>
              <w:bottom w:val="single" w:sz="4" w:space="0" w:color="auto"/>
            </w:tcBorders>
            <w:vAlign w:val="center"/>
          </w:tcPr>
          <w:p w:rsidR="00F71074" w:rsidRPr="00AC5AB4" w:rsidRDefault="00F71074" w:rsidP="007517AA">
            <w:pPr>
              <w:suppressAutoHyphens/>
              <w:spacing w:before="0"/>
              <w:rPr>
                <w:rFonts w:cs="Arial"/>
                <w:lang w:val="sr-Cyrl-RS" w:eastAsia="ar-SA"/>
              </w:rPr>
            </w:pPr>
          </w:p>
        </w:tc>
        <w:tc>
          <w:tcPr>
            <w:tcW w:w="1985" w:type="dxa"/>
            <w:vAlign w:val="center"/>
          </w:tcPr>
          <w:p w:rsidR="00F71074" w:rsidRPr="00AC5AB4" w:rsidRDefault="00F71074" w:rsidP="007517AA">
            <w:pPr>
              <w:suppressAutoHyphens/>
              <w:spacing w:before="0"/>
              <w:rPr>
                <w:rFonts w:cs="Arial"/>
                <w:lang w:val="sr-Cyrl-RS" w:eastAsia="ar-SA"/>
              </w:rPr>
            </w:pPr>
          </w:p>
        </w:tc>
        <w:tc>
          <w:tcPr>
            <w:tcW w:w="3782" w:type="dxa"/>
            <w:tcBorders>
              <w:bottom w:val="single" w:sz="4" w:space="0" w:color="auto"/>
            </w:tcBorders>
            <w:vAlign w:val="center"/>
          </w:tcPr>
          <w:p w:rsidR="00F71074" w:rsidRPr="00AC5AB4" w:rsidRDefault="00F71074" w:rsidP="007517AA">
            <w:pPr>
              <w:suppressAutoHyphens/>
              <w:spacing w:before="0"/>
              <w:rPr>
                <w:rFonts w:cs="Arial"/>
                <w:lang w:val="sr-Cyrl-RS" w:eastAsia="ar-SA"/>
              </w:rPr>
            </w:pPr>
          </w:p>
        </w:tc>
      </w:tr>
    </w:tbl>
    <w:p w:rsidR="00F71074" w:rsidRPr="00AC5AB4" w:rsidRDefault="00F71074" w:rsidP="00F71074">
      <w:pPr>
        <w:suppressAutoHyphens/>
        <w:spacing w:before="0"/>
        <w:jc w:val="right"/>
        <w:rPr>
          <w:rFonts w:cs="Arial"/>
          <w:b/>
          <w:lang w:val="sr-Cyrl-RS" w:eastAsia="ar-SA"/>
        </w:rPr>
      </w:pPr>
    </w:p>
    <w:p w:rsidR="00F71074" w:rsidRDefault="00F71074" w:rsidP="00F6740E">
      <w:pPr>
        <w:rPr>
          <w:lang w:val="sr-Cyrl-RS"/>
        </w:rPr>
      </w:pPr>
    </w:p>
    <w:p w:rsidR="00F71074" w:rsidRDefault="00F71074" w:rsidP="00F6740E">
      <w:pPr>
        <w:rPr>
          <w:lang w:val="sr-Cyrl-RS"/>
        </w:rPr>
      </w:pPr>
    </w:p>
    <w:p w:rsidR="00F71074" w:rsidRDefault="00F71074" w:rsidP="00F6740E">
      <w:pPr>
        <w:rPr>
          <w:lang w:val="sr-Cyrl-RS"/>
        </w:rPr>
      </w:pPr>
    </w:p>
    <w:p w:rsidR="00F71074" w:rsidRDefault="00F71074" w:rsidP="00F6740E">
      <w:pPr>
        <w:rPr>
          <w:lang w:val="sr-Cyrl-RS"/>
        </w:rPr>
      </w:pPr>
    </w:p>
    <w:p w:rsidR="00F71074" w:rsidRDefault="00F71074" w:rsidP="00F6740E">
      <w:pPr>
        <w:rPr>
          <w:lang w:val="sr-Cyrl-RS"/>
        </w:rPr>
      </w:pPr>
    </w:p>
    <w:p w:rsidR="00F71074" w:rsidRDefault="00F71074" w:rsidP="00F6740E">
      <w:pPr>
        <w:rPr>
          <w:lang w:val="sr-Cyrl-RS"/>
        </w:rPr>
      </w:pPr>
    </w:p>
    <w:p w:rsidR="004B2F3C" w:rsidRPr="001F2423" w:rsidRDefault="004B2F3C" w:rsidP="004B2F3C">
      <w:pPr>
        <w:pStyle w:val="KDObrazac"/>
        <w:rPr>
          <w:lang w:val="sr-Cyrl-RS"/>
        </w:rPr>
      </w:pPr>
      <w:bookmarkStart w:id="264" w:name="_Toc442559940"/>
      <w:bookmarkStart w:id="265" w:name="_Toc297798738"/>
      <w:bookmarkStart w:id="266" w:name="_Toc310433007"/>
      <w:bookmarkEnd w:id="256"/>
      <w:bookmarkEnd w:id="257"/>
      <w:r w:rsidRPr="00AC1D67">
        <w:rPr>
          <w:lang w:val="ru-RU"/>
        </w:rPr>
        <w:lastRenderedPageBreak/>
        <w:t xml:space="preserve">ОБРАЗАЦ </w:t>
      </w:r>
      <w:bookmarkEnd w:id="264"/>
      <w:r>
        <w:rPr>
          <w:lang w:val="sr-Cyrl-RS"/>
        </w:rPr>
        <w:t>6.1</w:t>
      </w:r>
    </w:p>
    <w:p w:rsidR="004B2F3C" w:rsidRPr="00AC1D67" w:rsidRDefault="004B2F3C" w:rsidP="004B2F3C">
      <w:pPr>
        <w:spacing w:before="0"/>
        <w:rPr>
          <w:rFonts w:cs="Arial"/>
          <w:lang w:val="ru-RU"/>
        </w:rPr>
      </w:pPr>
    </w:p>
    <w:p w:rsidR="004B2F3C" w:rsidRPr="00AC1D67" w:rsidRDefault="004B2F3C" w:rsidP="004B2F3C">
      <w:pPr>
        <w:spacing w:before="0"/>
        <w:jc w:val="center"/>
        <w:rPr>
          <w:rFonts w:cs="Arial"/>
          <w:b/>
          <w:lang w:val="ru-RU"/>
        </w:rPr>
      </w:pPr>
    </w:p>
    <w:p w:rsidR="004B2F3C" w:rsidRPr="00AC1D67" w:rsidRDefault="004B2F3C" w:rsidP="004B2F3C">
      <w:pPr>
        <w:spacing w:before="0"/>
        <w:jc w:val="center"/>
        <w:rPr>
          <w:rFonts w:cs="Arial"/>
          <w:b/>
          <w:lang w:val="ru-RU"/>
        </w:rPr>
      </w:pPr>
      <w:r w:rsidRPr="00AC1D67">
        <w:rPr>
          <w:rFonts w:cs="Arial"/>
          <w:b/>
          <w:lang w:val="ru-RU"/>
        </w:rPr>
        <w:t xml:space="preserve">СПИСАК </w:t>
      </w:r>
      <w:r w:rsidR="00557839">
        <w:rPr>
          <w:rFonts w:cs="Arial"/>
          <w:b/>
          <w:lang w:val="ru-RU"/>
        </w:rPr>
        <w:t>ИСПОРУЧЕНИХ ДОБАРА И ИЗВРШЕНИХ УСЛУГА -</w:t>
      </w:r>
      <w:r w:rsidRPr="00AC1D67">
        <w:rPr>
          <w:rFonts w:cs="Arial"/>
          <w:b/>
          <w:lang w:val="ru-RU"/>
        </w:rPr>
        <w:t xml:space="preserve"> СТРУЧНЕ РЕФЕРЕНЦЕ</w:t>
      </w:r>
    </w:p>
    <w:p w:rsidR="004B2F3C" w:rsidRPr="00AC1D67" w:rsidRDefault="004B2F3C" w:rsidP="004B2F3C">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4B2F3C" w:rsidRPr="00C75B5A" w:rsidTr="009D5126">
        <w:tc>
          <w:tcPr>
            <w:tcW w:w="213" w:type="pct"/>
            <w:shd w:val="clear" w:color="auto" w:fill="auto"/>
          </w:tcPr>
          <w:p w:rsidR="004B2F3C" w:rsidRPr="00AC1D67" w:rsidRDefault="004B2F3C" w:rsidP="009D5126">
            <w:pPr>
              <w:spacing w:before="0"/>
              <w:jc w:val="center"/>
              <w:rPr>
                <w:rFonts w:eastAsia="Calibri" w:cs="Arial"/>
                <w:b/>
                <w:bCs/>
                <w:iCs/>
                <w:lang w:val="ru-RU"/>
              </w:rPr>
            </w:pPr>
          </w:p>
        </w:tc>
        <w:tc>
          <w:tcPr>
            <w:tcW w:w="951" w:type="pct"/>
            <w:shd w:val="clear" w:color="auto" w:fill="auto"/>
          </w:tcPr>
          <w:p w:rsidR="004B2F3C" w:rsidRPr="00AC1D67" w:rsidRDefault="004B2F3C" w:rsidP="009D5126">
            <w:pPr>
              <w:spacing w:before="0"/>
              <w:jc w:val="center"/>
              <w:rPr>
                <w:rFonts w:eastAsia="Calibri" w:cs="Arial"/>
                <w:bCs/>
                <w:iCs/>
                <w:lang w:val="ru-RU"/>
              </w:rPr>
            </w:pPr>
          </w:p>
          <w:p w:rsidR="004B2F3C" w:rsidRPr="00AC1D67" w:rsidRDefault="004B2F3C" w:rsidP="005D46CB">
            <w:pPr>
              <w:spacing w:before="0"/>
              <w:jc w:val="center"/>
              <w:rPr>
                <w:rFonts w:eastAsia="Calibri" w:cs="Arial"/>
                <w:bCs/>
                <w:iCs/>
                <w:lang w:val="ru-RU"/>
              </w:rPr>
            </w:pPr>
            <w:r w:rsidRPr="00AC1D67">
              <w:rPr>
                <w:rFonts w:eastAsia="Calibri" w:cs="Arial"/>
                <w:bCs/>
                <w:iCs/>
                <w:lang w:val="ru-RU"/>
              </w:rPr>
              <w:t xml:space="preserve">Референтни наручилац </w:t>
            </w:r>
          </w:p>
        </w:tc>
        <w:tc>
          <w:tcPr>
            <w:tcW w:w="908" w:type="pct"/>
            <w:shd w:val="clear" w:color="auto" w:fill="auto"/>
          </w:tcPr>
          <w:p w:rsidR="004B2F3C" w:rsidRPr="00AC1D67" w:rsidRDefault="004B2F3C" w:rsidP="009D5126">
            <w:pPr>
              <w:spacing w:before="0"/>
              <w:jc w:val="center"/>
              <w:rPr>
                <w:rFonts w:eastAsia="Calibri" w:cs="Arial"/>
                <w:bCs/>
                <w:iCs/>
                <w:lang w:val="ru-RU"/>
              </w:rPr>
            </w:pPr>
          </w:p>
          <w:p w:rsidR="004B2F3C" w:rsidRPr="00AC1D67" w:rsidRDefault="004B2F3C" w:rsidP="009D5126">
            <w:pPr>
              <w:spacing w:before="0"/>
              <w:jc w:val="center"/>
              <w:rPr>
                <w:rFonts w:eastAsia="Calibri" w:cs="Arial"/>
                <w:b/>
                <w:bCs/>
                <w:iCs/>
                <w:lang w:val="ru-RU"/>
              </w:rPr>
            </w:pPr>
            <w:r w:rsidRPr="001F2423">
              <w:rPr>
                <w:rFonts w:eastAsia="Calibri" w:cs="Arial"/>
                <w:bCs/>
                <w:iCs/>
                <w:lang w:val="ru-RU"/>
              </w:rPr>
              <w:t>Лице за контакт</w:t>
            </w:r>
            <w:r w:rsidRPr="00AC1D67">
              <w:rPr>
                <w:rFonts w:eastAsia="Calibri" w:cs="Arial"/>
                <w:bCs/>
                <w:iCs/>
                <w:lang w:val="ru-RU"/>
              </w:rPr>
              <w:t xml:space="preserve"> и број телефона</w:t>
            </w:r>
          </w:p>
        </w:tc>
        <w:tc>
          <w:tcPr>
            <w:tcW w:w="923" w:type="pct"/>
            <w:shd w:val="clear" w:color="auto" w:fill="auto"/>
          </w:tcPr>
          <w:p w:rsidR="004B2F3C" w:rsidRPr="00AC1D67" w:rsidRDefault="004B2F3C" w:rsidP="009D5126">
            <w:pPr>
              <w:spacing w:before="0"/>
              <w:jc w:val="center"/>
              <w:rPr>
                <w:rFonts w:eastAsia="Calibri" w:cs="Arial"/>
                <w:bCs/>
                <w:iCs/>
                <w:lang w:val="ru-RU"/>
              </w:rPr>
            </w:pPr>
          </w:p>
          <w:p w:rsidR="004B2F3C" w:rsidRPr="00AC1D67" w:rsidRDefault="004B2F3C" w:rsidP="009D5126">
            <w:pPr>
              <w:spacing w:before="0"/>
              <w:jc w:val="center"/>
              <w:rPr>
                <w:rFonts w:eastAsia="Calibri" w:cs="Arial"/>
                <w:b/>
                <w:bCs/>
                <w:iCs/>
                <w:lang w:val="ru-RU"/>
              </w:rPr>
            </w:pPr>
            <w:r w:rsidRPr="00AC1D67">
              <w:rPr>
                <w:rFonts w:eastAsia="Calibri" w:cs="Arial"/>
                <w:bCs/>
                <w:iCs/>
                <w:lang w:val="ru-RU"/>
              </w:rPr>
              <w:t>Број и датум закључења уговора</w:t>
            </w:r>
          </w:p>
        </w:tc>
        <w:tc>
          <w:tcPr>
            <w:tcW w:w="859" w:type="pct"/>
            <w:shd w:val="clear" w:color="auto" w:fill="auto"/>
            <w:vAlign w:val="center"/>
          </w:tcPr>
          <w:p w:rsidR="004B2F3C" w:rsidRPr="001F2423" w:rsidRDefault="004B2F3C" w:rsidP="009D5126">
            <w:pPr>
              <w:spacing w:before="0"/>
              <w:jc w:val="center"/>
              <w:rPr>
                <w:rFonts w:eastAsia="Calibri" w:cs="Arial"/>
                <w:bCs/>
                <w:iCs/>
                <w:lang w:val="sr-Cyrl-CS"/>
              </w:rPr>
            </w:pPr>
          </w:p>
          <w:p w:rsidR="004B2F3C" w:rsidRPr="001F2423" w:rsidRDefault="004B2F3C" w:rsidP="009D5126">
            <w:pPr>
              <w:spacing w:before="0"/>
              <w:jc w:val="center"/>
              <w:rPr>
                <w:rFonts w:eastAsia="Calibri" w:cs="Arial"/>
                <w:bCs/>
                <w:iCs/>
              </w:rPr>
            </w:pPr>
            <w:r w:rsidRPr="001F2423">
              <w:rPr>
                <w:rFonts w:eastAsia="Calibri" w:cs="Arial"/>
                <w:bCs/>
                <w:iCs/>
                <w:lang w:val="sr-Cyrl-CS"/>
              </w:rPr>
              <w:t xml:space="preserve">Датум </w:t>
            </w:r>
            <w:r w:rsidRPr="001F2423">
              <w:rPr>
                <w:rFonts w:eastAsia="Calibri" w:cs="Arial"/>
                <w:bCs/>
                <w:iCs/>
              </w:rPr>
              <w:t>реализације уговора</w:t>
            </w:r>
          </w:p>
          <w:p w:rsidR="004B2F3C" w:rsidRPr="001F2423" w:rsidRDefault="004B2F3C" w:rsidP="009D5126">
            <w:pPr>
              <w:spacing w:before="0"/>
              <w:jc w:val="center"/>
              <w:rPr>
                <w:rFonts w:eastAsia="Calibri" w:cs="Arial"/>
                <w:b/>
                <w:bCs/>
                <w:iCs/>
              </w:rPr>
            </w:pPr>
          </w:p>
        </w:tc>
        <w:tc>
          <w:tcPr>
            <w:tcW w:w="1145" w:type="pct"/>
          </w:tcPr>
          <w:p w:rsidR="004B2F3C" w:rsidRPr="00AC1D67" w:rsidRDefault="004B2F3C" w:rsidP="009D5126">
            <w:pPr>
              <w:spacing w:before="0"/>
              <w:jc w:val="center"/>
              <w:rPr>
                <w:rFonts w:eastAsia="Calibri" w:cs="Arial"/>
                <w:bCs/>
                <w:iCs/>
                <w:lang w:val="ru-RU"/>
              </w:rPr>
            </w:pPr>
          </w:p>
          <w:p w:rsidR="004B2F3C" w:rsidRPr="00AC1D67" w:rsidRDefault="004B2F3C" w:rsidP="009D5126">
            <w:pPr>
              <w:spacing w:before="0"/>
              <w:jc w:val="center"/>
              <w:rPr>
                <w:rFonts w:eastAsia="Calibri" w:cs="Arial"/>
                <w:bCs/>
                <w:iCs/>
                <w:lang w:val="ru-RU"/>
              </w:rPr>
            </w:pPr>
            <w:r w:rsidRPr="00AC1D67">
              <w:rPr>
                <w:rFonts w:eastAsia="Calibri" w:cs="Arial"/>
                <w:bCs/>
                <w:iCs/>
                <w:lang w:val="ru-RU"/>
              </w:rPr>
              <w:t xml:space="preserve">Вредност </w:t>
            </w:r>
            <w:r w:rsidR="005D46CB">
              <w:rPr>
                <w:rFonts w:eastAsia="Calibri" w:cs="Arial"/>
                <w:bCs/>
                <w:iCs/>
                <w:lang w:val="ru-RU"/>
              </w:rPr>
              <w:t>уговора</w:t>
            </w:r>
            <w:r w:rsidRPr="00AC1D67">
              <w:rPr>
                <w:rFonts w:eastAsia="Calibri" w:cs="Arial"/>
                <w:bCs/>
                <w:iCs/>
                <w:lang w:val="ru-RU"/>
              </w:rPr>
              <w:t xml:space="preserve"> без ПДВ</w:t>
            </w:r>
          </w:p>
          <w:p w:rsidR="004B2F3C" w:rsidRPr="00AC1D67" w:rsidRDefault="004B2F3C" w:rsidP="009D5126">
            <w:pPr>
              <w:spacing w:before="0"/>
              <w:jc w:val="center"/>
              <w:rPr>
                <w:rFonts w:eastAsia="Calibri" w:cs="Arial"/>
                <w:bCs/>
                <w:iCs/>
                <w:lang w:val="ru-RU"/>
              </w:rPr>
            </w:pPr>
            <w:r w:rsidRPr="00AC1D67">
              <w:rPr>
                <w:rFonts w:eastAsia="Calibri" w:cs="Arial"/>
                <w:bCs/>
                <w:iCs/>
                <w:lang w:val="ru-RU"/>
              </w:rPr>
              <w:t>Дин</w:t>
            </w:r>
            <w:r w:rsidR="005D46CB">
              <w:rPr>
                <w:rFonts w:eastAsia="Calibri" w:cs="Arial"/>
                <w:bCs/>
                <w:iCs/>
                <w:lang w:val="ru-RU"/>
              </w:rPr>
              <w:t>/ЕУР</w:t>
            </w:r>
          </w:p>
        </w:tc>
      </w:tr>
      <w:tr w:rsidR="004B2F3C" w:rsidRPr="001F2423" w:rsidTr="009D5126">
        <w:tc>
          <w:tcPr>
            <w:tcW w:w="213" w:type="pct"/>
            <w:shd w:val="clear" w:color="auto" w:fill="auto"/>
          </w:tcPr>
          <w:p w:rsidR="004B2F3C" w:rsidRPr="00AC1D67" w:rsidRDefault="004B2F3C" w:rsidP="009D5126">
            <w:pPr>
              <w:spacing w:before="0"/>
              <w:jc w:val="center"/>
              <w:rPr>
                <w:rFonts w:eastAsia="Calibri" w:cs="Arial"/>
                <w:bCs/>
                <w:iCs/>
                <w:lang w:val="ru-RU"/>
              </w:rPr>
            </w:pPr>
          </w:p>
          <w:p w:rsidR="004B2F3C" w:rsidRPr="001F2423" w:rsidRDefault="004B2F3C" w:rsidP="009D5126">
            <w:pPr>
              <w:spacing w:before="0"/>
              <w:jc w:val="center"/>
              <w:rPr>
                <w:rFonts w:eastAsia="Calibri" w:cs="Arial"/>
                <w:bCs/>
                <w:iCs/>
              </w:rPr>
            </w:pPr>
            <w:r w:rsidRPr="001F2423">
              <w:rPr>
                <w:rFonts w:eastAsia="Calibri" w:cs="Arial"/>
                <w:bCs/>
                <w:iCs/>
              </w:rPr>
              <w:t>1.</w:t>
            </w:r>
          </w:p>
        </w:tc>
        <w:tc>
          <w:tcPr>
            <w:tcW w:w="951" w:type="pct"/>
            <w:shd w:val="clear" w:color="auto" w:fill="auto"/>
          </w:tcPr>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tc>
        <w:tc>
          <w:tcPr>
            <w:tcW w:w="908" w:type="pct"/>
            <w:shd w:val="clear" w:color="auto" w:fill="auto"/>
          </w:tcPr>
          <w:p w:rsidR="004B2F3C" w:rsidRPr="001F2423" w:rsidRDefault="004B2F3C" w:rsidP="009D5126">
            <w:pPr>
              <w:spacing w:before="0"/>
              <w:jc w:val="center"/>
              <w:rPr>
                <w:rFonts w:eastAsia="Calibri" w:cs="Arial"/>
                <w:b/>
                <w:bCs/>
                <w:iCs/>
              </w:rPr>
            </w:pPr>
          </w:p>
        </w:tc>
        <w:tc>
          <w:tcPr>
            <w:tcW w:w="923" w:type="pct"/>
            <w:shd w:val="clear" w:color="auto" w:fill="auto"/>
          </w:tcPr>
          <w:p w:rsidR="004B2F3C" w:rsidRPr="001F2423" w:rsidRDefault="004B2F3C" w:rsidP="009D5126">
            <w:pPr>
              <w:spacing w:before="0"/>
              <w:jc w:val="center"/>
              <w:rPr>
                <w:rFonts w:eastAsia="Calibri" w:cs="Arial"/>
                <w:b/>
                <w:bCs/>
                <w:iCs/>
              </w:rPr>
            </w:pPr>
          </w:p>
        </w:tc>
        <w:tc>
          <w:tcPr>
            <w:tcW w:w="859" w:type="pct"/>
            <w:shd w:val="clear" w:color="auto" w:fill="auto"/>
          </w:tcPr>
          <w:p w:rsidR="004B2F3C" w:rsidRPr="001F2423" w:rsidRDefault="004B2F3C" w:rsidP="009D5126">
            <w:pPr>
              <w:spacing w:before="0"/>
              <w:jc w:val="center"/>
              <w:rPr>
                <w:rFonts w:eastAsia="Calibri" w:cs="Arial"/>
                <w:b/>
                <w:bCs/>
                <w:iCs/>
              </w:rPr>
            </w:pPr>
          </w:p>
        </w:tc>
        <w:tc>
          <w:tcPr>
            <w:tcW w:w="1145" w:type="pct"/>
          </w:tcPr>
          <w:p w:rsidR="004B2F3C" w:rsidRPr="001F2423" w:rsidRDefault="004B2F3C" w:rsidP="009D5126">
            <w:pPr>
              <w:spacing w:before="0"/>
              <w:jc w:val="center"/>
              <w:rPr>
                <w:rFonts w:eastAsia="Calibri" w:cs="Arial"/>
                <w:b/>
                <w:bCs/>
                <w:iCs/>
              </w:rPr>
            </w:pPr>
          </w:p>
        </w:tc>
      </w:tr>
      <w:tr w:rsidR="004B2F3C" w:rsidRPr="001F2423" w:rsidTr="009D5126">
        <w:tc>
          <w:tcPr>
            <w:tcW w:w="213" w:type="pct"/>
            <w:shd w:val="clear" w:color="auto" w:fill="auto"/>
          </w:tcPr>
          <w:p w:rsidR="004B2F3C" w:rsidRPr="001F2423" w:rsidRDefault="004B2F3C" w:rsidP="009D5126">
            <w:pPr>
              <w:spacing w:before="0"/>
              <w:jc w:val="center"/>
              <w:rPr>
                <w:rFonts w:eastAsia="Calibri" w:cs="Arial"/>
                <w:bCs/>
                <w:iCs/>
              </w:rPr>
            </w:pPr>
          </w:p>
          <w:p w:rsidR="004B2F3C" w:rsidRPr="001F2423" w:rsidRDefault="004B2F3C" w:rsidP="009D5126">
            <w:pPr>
              <w:spacing w:before="0"/>
              <w:jc w:val="center"/>
              <w:rPr>
                <w:rFonts w:eastAsia="Calibri" w:cs="Arial"/>
                <w:bCs/>
                <w:iCs/>
              </w:rPr>
            </w:pPr>
            <w:r w:rsidRPr="001F2423">
              <w:rPr>
                <w:rFonts w:eastAsia="Calibri" w:cs="Arial"/>
                <w:bCs/>
                <w:iCs/>
              </w:rPr>
              <w:t>2.</w:t>
            </w:r>
          </w:p>
        </w:tc>
        <w:tc>
          <w:tcPr>
            <w:tcW w:w="951" w:type="pct"/>
            <w:shd w:val="clear" w:color="auto" w:fill="auto"/>
          </w:tcPr>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tc>
        <w:tc>
          <w:tcPr>
            <w:tcW w:w="908" w:type="pct"/>
            <w:shd w:val="clear" w:color="auto" w:fill="auto"/>
          </w:tcPr>
          <w:p w:rsidR="004B2F3C" w:rsidRPr="001F2423" w:rsidRDefault="004B2F3C" w:rsidP="009D5126">
            <w:pPr>
              <w:spacing w:before="0"/>
              <w:jc w:val="center"/>
              <w:rPr>
                <w:rFonts w:eastAsia="Calibri" w:cs="Arial"/>
                <w:b/>
                <w:bCs/>
                <w:iCs/>
              </w:rPr>
            </w:pPr>
          </w:p>
        </w:tc>
        <w:tc>
          <w:tcPr>
            <w:tcW w:w="923" w:type="pct"/>
            <w:shd w:val="clear" w:color="auto" w:fill="auto"/>
          </w:tcPr>
          <w:p w:rsidR="004B2F3C" w:rsidRPr="001F2423" w:rsidRDefault="004B2F3C" w:rsidP="009D5126">
            <w:pPr>
              <w:spacing w:before="0"/>
              <w:jc w:val="center"/>
              <w:rPr>
                <w:rFonts w:eastAsia="Calibri" w:cs="Arial"/>
                <w:b/>
                <w:bCs/>
                <w:iCs/>
              </w:rPr>
            </w:pPr>
          </w:p>
        </w:tc>
        <w:tc>
          <w:tcPr>
            <w:tcW w:w="859" w:type="pct"/>
            <w:shd w:val="clear" w:color="auto" w:fill="auto"/>
          </w:tcPr>
          <w:p w:rsidR="004B2F3C" w:rsidRPr="001F2423" w:rsidRDefault="004B2F3C" w:rsidP="009D5126">
            <w:pPr>
              <w:spacing w:before="0"/>
              <w:jc w:val="center"/>
              <w:rPr>
                <w:rFonts w:eastAsia="Calibri" w:cs="Arial"/>
                <w:b/>
                <w:bCs/>
                <w:iCs/>
              </w:rPr>
            </w:pPr>
          </w:p>
        </w:tc>
        <w:tc>
          <w:tcPr>
            <w:tcW w:w="1145" w:type="pct"/>
          </w:tcPr>
          <w:p w:rsidR="004B2F3C" w:rsidRPr="001F2423" w:rsidRDefault="004B2F3C" w:rsidP="009D5126">
            <w:pPr>
              <w:spacing w:before="0"/>
              <w:jc w:val="center"/>
              <w:rPr>
                <w:rFonts w:eastAsia="Calibri" w:cs="Arial"/>
                <w:b/>
                <w:bCs/>
                <w:iCs/>
              </w:rPr>
            </w:pPr>
          </w:p>
        </w:tc>
      </w:tr>
      <w:tr w:rsidR="004B2F3C" w:rsidRPr="001F2423" w:rsidTr="009D5126">
        <w:tc>
          <w:tcPr>
            <w:tcW w:w="213" w:type="pct"/>
            <w:shd w:val="clear" w:color="auto" w:fill="auto"/>
          </w:tcPr>
          <w:p w:rsidR="004B2F3C" w:rsidRPr="001F2423" w:rsidRDefault="004B2F3C" w:rsidP="009D5126">
            <w:pPr>
              <w:spacing w:before="0"/>
              <w:jc w:val="center"/>
              <w:rPr>
                <w:rFonts w:eastAsia="Calibri" w:cs="Arial"/>
                <w:bCs/>
                <w:iCs/>
              </w:rPr>
            </w:pPr>
          </w:p>
          <w:p w:rsidR="004B2F3C" w:rsidRPr="001F2423" w:rsidRDefault="004B2F3C" w:rsidP="009D5126">
            <w:pPr>
              <w:spacing w:before="0"/>
              <w:jc w:val="center"/>
              <w:rPr>
                <w:rFonts w:eastAsia="Calibri" w:cs="Arial"/>
                <w:bCs/>
                <w:iCs/>
              </w:rPr>
            </w:pPr>
            <w:r w:rsidRPr="001F2423">
              <w:rPr>
                <w:rFonts w:eastAsia="Calibri" w:cs="Arial"/>
                <w:bCs/>
                <w:iCs/>
              </w:rPr>
              <w:t>3.</w:t>
            </w:r>
          </w:p>
        </w:tc>
        <w:tc>
          <w:tcPr>
            <w:tcW w:w="951" w:type="pct"/>
            <w:shd w:val="clear" w:color="auto" w:fill="auto"/>
          </w:tcPr>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tc>
        <w:tc>
          <w:tcPr>
            <w:tcW w:w="908" w:type="pct"/>
            <w:shd w:val="clear" w:color="auto" w:fill="auto"/>
          </w:tcPr>
          <w:p w:rsidR="004B2F3C" w:rsidRPr="001F2423" w:rsidRDefault="004B2F3C" w:rsidP="009D5126">
            <w:pPr>
              <w:spacing w:before="0"/>
              <w:jc w:val="center"/>
              <w:rPr>
                <w:rFonts w:eastAsia="Calibri" w:cs="Arial"/>
                <w:b/>
                <w:bCs/>
                <w:iCs/>
              </w:rPr>
            </w:pPr>
          </w:p>
        </w:tc>
        <w:tc>
          <w:tcPr>
            <w:tcW w:w="923" w:type="pct"/>
            <w:shd w:val="clear" w:color="auto" w:fill="auto"/>
          </w:tcPr>
          <w:p w:rsidR="004B2F3C" w:rsidRPr="001F2423" w:rsidRDefault="004B2F3C" w:rsidP="009D5126">
            <w:pPr>
              <w:spacing w:before="0"/>
              <w:jc w:val="center"/>
              <w:rPr>
                <w:rFonts w:eastAsia="Calibri" w:cs="Arial"/>
                <w:b/>
                <w:bCs/>
                <w:iCs/>
              </w:rPr>
            </w:pPr>
          </w:p>
        </w:tc>
        <w:tc>
          <w:tcPr>
            <w:tcW w:w="859" w:type="pct"/>
            <w:shd w:val="clear" w:color="auto" w:fill="auto"/>
          </w:tcPr>
          <w:p w:rsidR="004B2F3C" w:rsidRPr="001F2423" w:rsidRDefault="004B2F3C" w:rsidP="009D5126">
            <w:pPr>
              <w:spacing w:before="0"/>
              <w:jc w:val="center"/>
              <w:rPr>
                <w:rFonts w:eastAsia="Calibri" w:cs="Arial"/>
                <w:b/>
                <w:bCs/>
                <w:iCs/>
              </w:rPr>
            </w:pPr>
          </w:p>
        </w:tc>
        <w:tc>
          <w:tcPr>
            <w:tcW w:w="1145" w:type="pct"/>
          </w:tcPr>
          <w:p w:rsidR="004B2F3C" w:rsidRPr="001F2423" w:rsidRDefault="004B2F3C" w:rsidP="009D5126">
            <w:pPr>
              <w:spacing w:before="0"/>
              <w:jc w:val="center"/>
              <w:rPr>
                <w:rFonts w:eastAsia="Calibri" w:cs="Arial"/>
                <w:b/>
                <w:bCs/>
                <w:iCs/>
              </w:rPr>
            </w:pPr>
          </w:p>
        </w:tc>
      </w:tr>
      <w:tr w:rsidR="004B2F3C" w:rsidRPr="001F2423" w:rsidTr="009D5126">
        <w:tc>
          <w:tcPr>
            <w:tcW w:w="213" w:type="pct"/>
            <w:shd w:val="clear" w:color="auto" w:fill="auto"/>
          </w:tcPr>
          <w:p w:rsidR="004B2F3C" w:rsidRPr="001F2423" w:rsidRDefault="004B2F3C" w:rsidP="009D5126">
            <w:pPr>
              <w:spacing w:before="0"/>
              <w:jc w:val="center"/>
              <w:rPr>
                <w:rFonts w:eastAsia="Calibri" w:cs="Arial"/>
                <w:bCs/>
                <w:iCs/>
              </w:rPr>
            </w:pPr>
          </w:p>
          <w:p w:rsidR="004B2F3C" w:rsidRPr="001F2423" w:rsidRDefault="004B2F3C" w:rsidP="009D5126">
            <w:pPr>
              <w:spacing w:before="0"/>
              <w:jc w:val="center"/>
              <w:rPr>
                <w:rFonts w:eastAsia="Calibri" w:cs="Arial"/>
                <w:bCs/>
                <w:iCs/>
              </w:rPr>
            </w:pPr>
            <w:r w:rsidRPr="001F2423">
              <w:rPr>
                <w:rFonts w:eastAsia="Calibri" w:cs="Arial"/>
                <w:bCs/>
                <w:iCs/>
              </w:rPr>
              <w:t>4.</w:t>
            </w:r>
          </w:p>
        </w:tc>
        <w:tc>
          <w:tcPr>
            <w:tcW w:w="951" w:type="pct"/>
            <w:shd w:val="clear" w:color="auto" w:fill="auto"/>
          </w:tcPr>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tc>
        <w:tc>
          <w:tcPr>
            <w:tcW w:w="908" w:type="pct"/>
            <w:shd w:val="clear" w:color="auto" w:fill="auto"/>
          </w:tcPr>
          <w:p w:rsidR="004B2F3C" w:rsidRPr="001F2423" w:rsidRDefault="004B2F3C" w:rsidP="009D5126">
            <w:pPr>
              <w:spacing w:before="0"/>
              <w:jc w:val="center"/>
              <w:rPr>
                <w:rFonts w:eastAsia="Calibri" w:cs="Arial"/>
                <w:b/>
                <w:bCs/>
                <w:iCs/>
              </w:rPr>
            </w:pPr>
          </w:p>
        </w:tc>
        <w:tc>
          <w:tcPr>
            <w:tcW w:w="923" w:type="pct"/>
            <w:shd w:val="clear" w:color="auto" w:fill="auto"/>
          </w:tcPr>
          <w:p w:rsidR="004B2F3C" w:rsidRPr="001F2423" w:rsidRDefault="004B2F3C" w:rsidP="009D5126">
            <w:pPr>
              <w:spacing w:before="0"/>
              <w:jc w:val="center"/>
              <w:rPr>
                <w:rFonts w:eastAsia="Calibri" w:cs="Arial"/>
                <w:b/>
                <w:bCs/>
                <w:iCs/>
              </w:rPr>
            </w:pPr>
          </w:p>
        </w:tc>
        <w:tc>
          <w:tcPr>
            <w:tcW w:w="859" w:type="pct"/>
            <w:shd w:val="clear" w:color="auto" w:fill="auto"/>
          </w:tcPr>
          <w:p w:rsidR="004B2F3C" w:rsidRPr="001F2423" w:rsidRDefault="004B2F3C" w:rsidP="009D5126">
            <w:pPr>
              <w:spacing w:before="0"/>
              <w:jc w:val="center"/>
              <w:rPr>
                <w:rFonts w:eastAsia="Calibri" w:cs="Arial"/>
                <w:b/>
                <w:bCs/>
                <w:iCs/>
              </w:rPr>
            </w:pPr>
          </w:p>
        </w:tc>
        <w:tc>
          <w:tcPr>
            <w:tcW w:w="1145" w:type="pct"/>
          </w:tcPr>
          <w:p w:rsidR="004B2F3C" w:rsidRPr="001F2423" w:rsidRDefault="004B2F3C" w:rsidP="009D5126">
            <w:pPr>
              <w:spacing w:before="0"/>
              <w:jc w:val="center"/>
              <w:rPr>
                <w:rFonts w:eastAsia="Calibri" w:cs="Arial"/>
                <w:b/>
                <w:bCs/>
                <w:iCs/>
              </w:rPr>
            </w:pPr>
          </w:p>
        </w:tc>
      </w:tr>
      <w:tr w:rsidR="004B2F3C" w:rsidRPr="001F2423" w:rsidTr="009D5126">
        <w:tc>
          <w:tcPr>
            <w:tcW w:w="213" w:type="pct"/>
            <w:shd w:val="clear" w:color="auto" w:fill="auto"/>
          </w:tcPr>
          <w:p w:rsidR="004B2F3C" w:rsidRPr="001F2423" w:rsidRDefault="004B2F3C" w:rsidP="009D5126">
            <w:pPr>
              <w:spacing w:before="0"/>
              <w:jc w:val="center"/>
              <w:rPr>
                <w:rFonts w:eastAsia="Calibri" w:cs="Arial"/>
                <w:bCs/>
                <w:iCs/>
              </w:rPr>
            </w:pPr>
          </w:p>
          <w:p w:rsidR="004B2F3C" w:rsidRPr="001F2423" w:rsidRDefault="004B2F3C" w:rsidP="009D5126">
            <w:pPr>
              <w:spacing w:before="0"/>
              <w:jc w:val="center"/>
              <w:rPr>
                <w:rFonts w:eastAsia="Calibri" w:cs="Arial"/>
                <w:bCs/>
                <w:iCs/>
              </w:rPr>
            </w:pPr>
            <w:r w:rsidRPr="001F2423">
              <w:rPr>
                <w:rFonts w:eastAsia="Calibri" w:cs="Arial"/>
                <w:bCs/>
                <w:iCs/>
              </w:rPr>
              <w:t>5.</w:t>
            </w:r>
          </w:p>
        </w:tc>
        <w:tc>
          <w:tcPr>
            <w:tcW w:w="951" w:type="pct"/>
            <w:shd w:val="clear" w:color="auto" w:fill="auto"/>
          </w:tcPr>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p w:rsidR="004B2F3C" w:rsidRPr="001F2423" w:rsidRDefault="004B2F3C" w:rsidP="009D5126">
            <w:pPr>
              <w:spacing w:before="0"/>
              <w:jc w:val="center"/>
              <w:rPr>
                <w:rFonts w:eastAsia="Calibri" w:cs="Arial"/>
                <w:b/>
                <w:bCs/>
                <w:iCs/>
              </w:rPr>
            </w:pPr>
          </w:p>
        </w:tc>
        <w:tc>
          <w:tcPr>
            <w:tcW w:w="908" w:type="pct"/>
            <w:shd w:val="clear" w:color="auto" w:fill="auto"/>
          </w:tcPr>
          <w:p w:rsidR="004B2F3C" w:rsidRPr="001F2423" w:rsidRDefault="004B2F3C" w:rsidP="009D5126">
            <w:pPr>
              <w:spacing w:before="0"/>
              <w:jc w:val="center"/>
              <w:rPr>
                <w:rFonts w:eastAsia="Calibri" w:cs="Arial"/>
                <w:b/>
                <w:bCs/>
                <w:iCs/>
              </w:rPr>
            </w:pPr>
          </w:p>
        </w:tc>
        <w:tc>
          <w:tcPr>
            <w:tcW w:w="923" w:type="pct"/>
            <w:shd w:val="clear" w:color="auto" w:fill="auto"/>
          </w:tcPr>
          <w:p w:rsidR="004B2F3C" w:rsidRPr="001F2423" w:rsidRDefault="004B2F3C" w:rsidP="009D5126">
            <w:pPr>
              <w:spacing w:before="0"/>
              <w:jc w:val="center"/>
              <w:rPr>
                <w:rFonts w:eastAsia="Calibri" w:cs="Arial"/>
                <w:b/>
                <w:bCs/>
                <w:iCs/>
              </w:rPr>
            </w:pPr>
          </w:p>
        </w:tc>
        <w:tc>
          <w:tcPr>
            <w:tcW w:w="859" w:type="pct"/>
            <w:shd w:val="clear" w:color="auto" w:fill="auto"/>
          </w:tcPr>
          <w:p w:rsidR="004B2F3C" w:rsidRPr="001F2423" w:rsidRDefault="004B2F3C" w:rsidP="009D5126">
            <w:pPr>
              <w:spacing w:before="0"/>
              <w:jc w:val="center"/>
              <w:rPr>
                <w:rFonts w:eastAsia="Calibri" w:cs="Arial"/>
                <w:b/>
                <w:bCs/>
                <w:iCs/>
              </w:rPr>
            </w:pPr>
          </w:p>
        </w:tc>
        <w:tc>
          <w:tcPr>
            <w:tcW w:w="1145" w:type="pct"/>
          </w:tcPr>
          <w:p w:rsidR="004B2F3C" w:rsidRPr="001F2423" w:rsidRDefault="004B2F3C" w:rsidP="009D5126">
            <w:pPr>
              <w:spacing w:before="0"/>
              <w:jc w:val="center"/>
              <w:rPr>
                <w:rFonts w:eastAsia="Calibri" w:cs="Arial"/>
                <w:b/>
                <w:bCs/>
                <w:iCs/>
              </w:rPr>
            </w:pPr>
          </w:p>
        </w:tc>
      </w:tr>
      <w:tr w:rsidR="004B2F3C" w:rsidRPr="00C75B5A" w:rsidTr="009D512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4B2F3C" w:rsidRPr="001F2423" w:rsidRDefault="004B2F3C" w:rsidP="009D5126">
            <w:pPr>
              <w:spacing w:before="0"/>
              <w:jc w:val="center"/>
              <w:rPr>
                <w:rFonts w:eastAsia="Calibri" w:cs="Arial"/>
                <w:b/>
                <w:bCs/>
                <w:iCs/>
              </w:rPr>
            </w:pPr>
          </w:p>
        </w:tc>
        <w:tc>
          <w:tcPr>
            <w:tcW w:w="859" w:type="pct"/>
            <w:shd w:val="clear" w:color="auto" w:fill="auto"/>
          </w:tcPr>
          <w:p w:rsidR="004B2F3C" w:rsidRPr="00AC1D67" w:rsidRDefault="004B2F3C" w:rsidP="009D5126">
            <w:pPr>
              <w:spacing w:before="0"/>
              <w:jc w:val="center"/>
              <w:rPr>
                <w:rFonts w:eastAsia="Calibri" w:cs="Arial"/>
                <w:b/>
                <w:bCs/>
                <w:iCs/>
                <w:lang w:val="ru-RU"/>
              </w:rPr>
            </w:pPr>
          </w:p>
          <w:p w:rsidR="004B2F3C" w:rsidRPr="00AC1D67" w:rsidRDefault="004B2F3C" w:rsidP="009D5126">
            <w:pPr>
              <w:spacing w:before="0"/>
              <w:jc w:val="center"/>
              <w:rPr>
                <w:rFonts w:eastAsia="Calibri" w:cs="Arial"/>
                <w:b/>
                <w:bCs/>
                <w:iCs/>
                <w:lang w:val="ru-RU"/>
              </w:rPr>
            </w:pPr>
            <w:r w:rsidRPr="00AC1D67">
              <w:rPr>
                <w:rFonts w:eastAsia="Calibri" w:cs="Arial"/>
                <w:b/>
                <w:bCs/>
                <w:iCs/>
                <w:lang w:val="ru-RU"/>
              </w:rPr>
              <w:t>Укупна вредност</w:t>
            </w:r>
          </w:p>
          <w:p w:rsidR="004B2F3C" w:rsidRPr="00AC1D67" w:rsidRDefault="004B2F3C" w:rsidP="009D5126">
            <w:pPr>
              <w:spacing w:before="0"/>
              <w:jc w:val="center"/>
              <w:rPr>
                <w:rFonts w:eastAsia="Calibri" w:cs="Arial"/>
                <w:b/>
                <w:bCs/>
                <w:iCs/>
                <w:lang w:val="ru-RU"/>
              </w:rPr>
            </w:pPr>
            <w:r w:rsidRPr="00AC1D67">
              <w:rPr>
                <w:rFonts w:eastAsia="Calibri" w:cs="Arial"/>
                <w:b/>
                <w:bCs/>
                <w:iCs/>
                <w:lang w:val="ru-RU"/>
              </w:rPr>
              <w:t xml:space="preserve">извршених </w:t>
            </w:r>
            <w:r w:rsidR="005D46CB">
              <w:rPr>
                <w:rFonts w:eastAsia="Calibri" w:cs="Arial"/>
                <w:b/>
                <w:bCs/>
                <w:iCs/>
                <w:lang w:val="ru-RU"/>
              </w:rPr>
              <w:t xml:space="preserve">уговора </w:t>
            </w:r>
            <w:r w:rsidRPr="00AC1D67">
              <w:rPr>
                <w:rFonts w:eastAsia="Calibri" w:cs="Arial"/>
                <w:b/>
                <w:bCs/>
                <w:iCs/>
                <w:lang w:val="ru-RU"/>
              </w:rPr>
              <w:t>без</w:t>
            </w:r>
          </w:p>
          <w:p w:rsidR="004B2F3C" w:rsidRPr="00AC1D67" w:rsidRDefault="004B2F3C" w:rsidP="009D5126">
            <w:pPr>
              <w:spacing w:before="0"/>
              <w:jc w:val="center"/>
              <w:rPr>
                <w:rFonts w:eastAsia="Calibri" w:cs="Arial"/>
                <w:b/>
                <w:bCs/>
                <w:iCs/>
                <w:lang w:val="ru-RU"/>
              </w:rPr>
            </w:pPr>
            <w:r w:rsidRPr="00AC1D67">
              <w:rPr>
                <w:rFonts w:eastAsia="Calibri" w:cs="Arial"/>
                <w:b/>
                <w:bCs/>
                <w:iCs/>
                <w:lang w:val="ru-RU"/>
              </w:rPr>
              <w:t>ПДВ</w:t>
            </w:r>
            <w:r w:rsidRPr="001F2423">
              <w:rPr>
                <w:rFonts w:eastAsia="Calibri" w:cs="Arial"/>
                <w:b/>
                <w:bCs/>
                <w:iCs/>
                <w:lang w:val="sr-Cyrl-RS"/>
              </w:rPr>
              <w:t xml:space="preserve"> </w:t>
            </w:r>
            <w:r w:rsidRPr="00AC1D67">
              <w:rPr>
                <w:rFonts w:eastAsia="Calibri" w:cs="Arial"/>
                <w:b/>
                <w:bCs/>
                <w:iCs/>
                <w:lang w:val="ru-RU"/>
              </w:rPr>
              <w:t>Дин</w:t>
            </w:r>
            <w:r w:rsidR="005D46CB">
              <w:rPr>
                <w:rFonts w:eastAsia="Calibri" w:cs="Arial"/>
                <w:b/>
                <w:bCs/>
                <w:iCs/>
                <w:lang w:val="ru-RU"/>
              </w:rPr>
              <w:t>/ЕУР</w:t>
            </w:r>
          </w:p>
        </w:tc>
        <w:tc>
          <w:tcPr>
            <w:tcW w:w="1145" w:type="pct"/>
          </w:tcPr>
          <w:p w:rsidR="004B2F3C" w:rsidRPr="00AC1D67" w:rsidRDefault="004B2F3C" w:rsidP="009D5126">
            <w:pPr>
              <w:spacing w:before="0"/>
              <w:ind w:left="720"/>
              <w:jc w:val="center"/>
              <w:rPr>
                <w:rFonts w:eastAsia="Calibri" w:cs="Arial"/>
                <w:b/>
                <w:bCs/>
                <w:iCs/>
                <w:lang w:val="ru-RU"/>
              </w:rPr>
            </w:pPr>
          </w:p>
        </w:tc>
      </w:tr>
    </w:tbl>
    <w:p w:rsidR="004B2F3C" w:rsidRPr="00AC1D67" w:rsidRDefault="004B2F3C" w:rsidP="004B2F3C">
      <w:pPr>
        <w:tabs>
          <w:tab w:val="left" w:pos="4999"/>
        </w:tabs>
        <w:spacing w:before="0"/>
        <w:rPr>
          <w:rFonts w:eastAsia="Calibri" w:cs="Arial"/>
          <w:lang w:val="ru-RU"/>
        </w:rPr>
      </w:pPr>
    </w:p>
    <w:tbl>
      <w:tblPr>
        <w:tblW w:w="9580" w:type="dxa"/>
        <w:jc w:val="center"/>
        <w:tblLayout w:type="fixed"/>
        <w:tblLook w:val="0000" w:firstRow="0" w:lastRow="0" w:firstColumn="0" w:lastColumn="0" w:noHBand="0" w:noVBand="0"/>
      </w:tblPr>
      <w:tblGrid>
        <w:gridCol w:w="3691"/>
        <w:gridCol w:w="2127"/>
        <w:gridCol w:w="3762"/>
      </w:tblGrid>
      <w:tr w:rsidR="004B2F3C" w:rsidRPr="001F2423" w:rsidTr="009D5126">
        <w:trPr>
          <w:jc w:val="center"/>
        </w:trPr>
        <w:tc>
          <w:tcPr>
            <w:tcW w:w="3691" w:type="dxa"/>
          </w:tcPr>
          <w:p w:rsidR="004B2F3C" w:rsidRPr="001F2423" w:rsidRDefault="004B2F3C" w:rsidP="009D5126">
            <w:pPr>
              <w:spacing w:before="0"/>
              <w:jc w:val="center"/>
              <w:rPr>
                <w:rFonts w:cs="Arial"/>
              </w:rPr>
            </w:pPr>
            <w:r w:rsidRPr="001F2423">
              <w:rPr>
                <w:rFonts w:cs="Arial"/>
              </w:rPr>
              <w:t>Датум:</w:t>
            </w:r>
          </w:p>
        </w:tc>
        <w:tc>
          <w:tcPr>
            <w:tcW w:w="2127" w:type="dxa"/>
          </w:tcPr>
          <w:p w:rsidR="004B2F3C" w:rsidRPr="001F2423" w:rsidRDefault="004B2F3C" w:rsidP="009D5126">
            <w:pPr>
              <w:spacing w:before="0"/>
              <w:jc w:val="center"/>
              <w:rPr>
                <w:rFonts w:cs="Arial"/>
                <w:lang w:val="ru-RU"/>
              </w:rPr>
            </w:pPr>
          </w:p>
        </w:tc>
        <w:tc>
          <w:tcPr>
            <w:tcW w:w="3762" w:type="dxa"/>
          </w:tcPr>
          <w:p w:rsidR="004B2F3C" w:rsidRPr="001F2423" w:rsidRDefault="004B2F3C" w:rsidP="009D5126">
            <w:pPr>
              <w:spacing w:before="0"/>
              <w:jc w:val="center"/>
              <w:rPr>
                <w:rFonts w:cs="Arial"/>
                <w:lang w:val="ru-RU"/>
              </w:rPr>
            </w:pPr>
            <w:r w:rsidRPr="001F2423">
              <w:rPr>
                <w:rFonts w:cs="Arial"/>
                <w:lang w:val="sr-Cyrl-CS"/>
              </w:rPr>
              <w:t>П</w:t>
            </w:r>
            <w:r w:rsidRPr="001F2423">
              <w:rPr>
                <w:rFonts w:cs="Arial"/>
              </w:rPr>
              <w:t>онуђач</w:t>
            </w:r>
            <w:r w:rsidRPr="001F2423">
              <w:rPr>
                <w:rFonts w:cs="Arial"/>
                <w:lang w:val="ru-RU"/>
              </w:rPr>
              <w:t>:</w:t>
            </w:r>
          </w:p>
        </w:tc>
      </w:tr>
      <w:tr w:rsidR="004B2F3C" w:rsidRPr="001F2423" w:rsidTr="009D5126">
        <w:trPr>
          <w:jc w:val="center"/>
        </w:trPr>
        <w:tc>
          <w:tcPr>
            <w:tcW w:w="3691" w:type="dxa"/>
          </w:tcPr>
          <w:p w:rsidR="004B2F3C" w:rsidRPr="001F2423" w:rsidRDefault="004B2F3C" w:rsidP="009D5126">
            <w:pPr>
              <w:spacing w:before="0"/>
              <w:jc w:val="center"/>
              <w:rPr>
                <w:rFonts w:cs="Arial"/>
              </w:rPr>
            </w:pPr>
          </w:p>
        </w:tc>
        <w:tc>
          <w:tcPr>
            <w:tcW w:w="2127" w:type="dxa"/>
          </w:tcPr>
          <w:p w:rsidR="004B2F3C" w:rsidRPr="001F2423" w:rsidRDefault="004B2F3C" w:rsidP="009D5126">
            <w:pPr>
              <w:spacing w:before="0"/>
              <w:jc w:val="center"/>
              <w:rPr>
                <w:rFonts w:cs="Arial"/>
              </w:rPr>
            </w:pPr>
            <w:r w:rsidRPr="001F2423">
              <w:rPr>
                <w:rFonts w:cs="Arial"/>
              </w:rPr>
              <w:t>М.П.</w:t>
            </w:r>
          </w:p>
        </w:tc>
        <w:tc>
          <w:tcPr>
            <w:tcW w:w="3762" w:type="dxa"/>
          </w:tcPr>
          <w:p w:rsidR="004B2F3C" w:rsidRPr="001F2423" w:rsidRDefault="004B2F3C" w:rsidP="009D5126">
            <w:pPr>
              <w:spacing w:before="0"/>
              <w:jc w:val="center"/>
              <w:rPr>
                <w:rFonts w:cs="Arial"/>
                <w:lang w:val="ru-RU"/>
              </w:rPr>
            </w:pPr>
          </w:p>
        </w:tc>
      </w:tr>
      <w:tr w:rsidR="004B2F3C" w:rsidRPr="001F2423" w:rsidTr="009D5126">
        <w:trPr>
          <w:jc w:val="center"/>
        </w:trPr>
        <w:tc>
          <w:tcPr>
            <w:tcW w:w="3691" w:type="dxa"/>
            <w:tcBorders>
              <w:bottom w:val="single" w:sz="4" w:space="0" w:color="auto"/>
            </w:tcBorders>
          </w:tcPr>
          <w:p w:rsidR="004B2F3C" w:rsidRPr="001F2423" w:rsidRDefault="004B2F3C" w:rsidP="009D5126">
            <w:pPr>
              <w:spacing w:before="0"/>
              <w:jc w:val="center"/>
              <w:rPr>
                <w:rFonts w:cs="Arial"/>
              </w:rPr>
            </w:pPr>
          </w:p>
        </w:tc>
        <w:tc>
          <w:tcPr>
            <w:tcW w:w="2127" w:type="dxa"/>
          </w:tcPr>
          <w:p w:rsidR="004B2F3C" w:rsidRPr="001F2423" w:rsidRDefault="004B2F3C" w:rsidP="009D5126">
            <w:pPr>
              <w:spacing w:before="0"/>
              <w:jc w:val="center"/>
              <w:rPr>
                <w:rFonts w:cs="Arial"/>
                <w:lang w:val="ru-RU"/>
              </w:rPr>
            </w:pPr>
          </w:p>
        </w:tc>
        <w:tc>
          <w:tcPr>
            <w:tcW w:w="3762" w:type="dxa"/>
            <w:tcBorders>
              <w:bottom w:val="single" w:sz="4" w:space="0" w:color="auto"/>
            </w:tcBorders>
          </w:tcPr>
          <w:p w:rsidR="004B2F3C" w:rsidRPr="001F2423" w:rsidRDefault="004B2F3C" w:rsidP="009D5126">
            <w:pPr>
              <w:spacing w:before="0"/>
              <w:jc w:val="center"/>
              <w:rPr>
                <w:rFonts w:cs="Arial"/>
                <w:lang w:val="ru-RU"/>
              </w:rPr>
            </w:pPr>
          </w:p>
        </w:tc>
      </w:tr>
      <w:tr w:rsidR="004B2F3C" w:rsidRPr="001F2423" w:rsidTr="009D5126">
        <w:trPr>
          <w:trHeight w:val="389"/>
          <w:jc w:val="center"/>
        </w:trPr>
        <w:tc>
          <w:tcPr>
            <w:tcW w:w="3691" w:type="dxa"/>
            <w:tcBorders>
              <w:top w:val="single" w:sz="4" w:space="0" w:color="auto"/>
            </w:tcBorders>
          </w:tcPr>
          <w:p w:rsidR="004B2F3C" w:rsidRPr="001F2423" w:rsidRDefault="004B2F3C" w:rsidP="009D5126">
            <w:pPr>
              <w:spacing w:before="0"/>
              <w:jc w:val="center"/>
              <w:rPr>
                <w:rFonts w:cs="Arial"/>
              </w:rPr>
            </w:pPr>
          </w:p>
        </w:tc>
        <w:tc>
          <w:tcPr>
            <w:tcW w:w="2127" w:type="dxa"/>
          </w:tcPr>
          <w:p w:rsidR="004B2F3C" w:rsidRPr="001F2423" w:rsidRDefault="004B2F3C" w:rsidP="009D5126">
            <w:pPr>
              <w:spacing w:before="0"/>
              <w:jc w:val="center"/>
              <w:rPr>
                <w:rFonts w:cs="Arial"/>
                <w:lang w:val="ru-RU"/>
              </w:rPr>
            </w:pPr>
          </w:p>
        </w:tc>
        <w:tc>
          <w:tcPr>
            <w:tcW w:w="3762" w:type="dxa"/>
            <w:tcBorders>
              <w:top w:val="single" w:sz="4" w:space="0" w:color="auto"/>
            </w:tcBorders>
          </w:tcPr>
          <w:p w:rsidR="004B2F3C" w:rsidRPr="001F2423" w:rsidRDefault="004B2F3C" w:rsidP="009D5126">
            <w:pPr>
              <w:spacing w:before="0"/>
              <w:jc w:val="center"/>
              <w:rPr>
                <w:rFonts w:cs="Arial"/>
                <w:lang w:val="ru-RU"/>
              </w:rPr>
            </w:pPr>
          </w:p>
        </w:tc>
      </w:tr>
    </w:tbl>
    <w:p w:rsidR="004B2F3C" w:rsidRDefault="004B2F3C" w:rsidP="004B2F3C">
      <w:pPr>
        <w:rPr>
          <w:rFonts w:eastAsia="Symbol" w:cs="Arial"/>
          <w:b/>
          <w:bCs/>
          <w:kern w:val="28"/>
        </w:rPr>
      </w:pPr>
    </w:p>
    <w:p w:rsidR="004B2F3C" w:rsidRDefault="004B2F3C" w:rsidP="004B2F3C">
      <w:pPr>
        <w:rPr>
          <w:rFonts w:eastAsia="Symbol" w:cs="Arial"/>
          <w:b/>
          <w:bCs/>
          <w:kern w:val="28"/>
        </w:rPr>
      </w:pPr>
    </w:p>
    <w:p w:rsidR="004B2F3C" w:rsidRPr="001F2423" w:rsidRDefault="004B2F3C" w:rsidP="004B2F3C">
      <w:pPr>
        <w:rPr>
          <w:rFonts w:eastAsia="Symbol" w:cs="Arial"/>
          <w:b/>
          <w:bCs/>
          <w:kern w:val="28"/>
        </w:rPr>
      </w:pPr>
      <w:r w:rsidRPr="001F2423">
        <w:rPr>
          <w:rFonts w:eastAsia="Symbol" w:cs="Arial"/>
          <w:b/>
          <w:bCs/>
          <w:kern w:val="28"/>
        </w:rPr>
        <w:t xml:space="preserve">Напомена: </w:t>
      </w:r>
    </w:p>
    <w:p w:rsidR="004B2F3C" w:rsidRPr="001F2423" w:rsidRDefault="004B2F3C" w:rsidP="004B2F3C">
      <w:pPr>
        <w:rPr>
          <w:rFonts w:eastAsia="TimesNewRomanPS-BoldMT" w:cs="Arial"/>
          <w:lang w:val="sr-Cyrl-CS"/>
        </w:rPr>
      </w:pPr>
      <w:r w:rsidRPr="00AC1D67">
        <w:rPr>
          <w:rFonts w:eastAsia="TimesNewRomanPS-BoldMT" w:cs="Arial"/>
          <w:lang w:val="ru-RU"/>
        </w:rPr>
        <w:t xml:space="preserve">Уколико </w:t>
      </w:r>
      <w:r w:rsidRPr="001F242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C1D67">
        <w:rPr>
          <w:rFonts w:eastAsia="TimesNewRomanPS-BoldMT" w:cs="Arial"/>
          <w:lang w:val="ru-RU"/>
        </w:rPr>
        <w:t>.</w:t>
      </w:r>
    </w:p>
    <w:p w:rsidR="004B2F3C" w:rsidRPr="001F2423" w:rsidRDefault="004B2F3C" w:rsidP="004B2F3C">
      <w:pPr>
        <w:rPr>
          <w:rFonts w:cs="Arial"/>
          <w:lang w:val="sr-Cyrl-CS"/>
        </w:rPr>
      </w:pPr>
      <w:bookmarkStart w:id="267" w:name="_Toc442559941"/>
      <w:r w:rsidRPr="00AC1D67">
        <w:rPr>
          <w:rFonts w:cs="Arial"/>
          <w:lang w:val="ru-RU"/>
        </w:rPr>
        <w:t>Приликом подношења понуде овај образац копирати у потребном броју примерака.</w:t>
      </w:r>
    </w:p>
    <w:p w:rsidR="004B2F3C" w:rsidRPr="001F2423" w:rsidRDefault="004B2F3C" w:rsidP="004B2F3C">
      <w:pPr>
        <w:rPr>
          <w:rFonts w:cs="Arial"/>
          <w:b/>
          <w:bCs/>
          <w:kern w:val="28"/>
          <w:lang w:val="sr-Cyrl-CS" w:eastAsia="ar-SA"/>
        </w:rPr>
      </w:pPr>
      <w:r w:rsidRPr="00AC1D67">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набавкама(„Службени гласник РС“ бр.124/2012, 14/15  и 68/15)</w:t>
      </w:r>
      <w:r>
        <w:rPr>
          <w:rFonts w:eastAsia="TimesNewRomanPS-BoldMT" w:cs="Arial"/>
          <w:lang w:val="sr-Cyrl-RS"/>
        </w:rPr>
        <w:t xml:space="preserve">, (даље: Закон) </w:t>
      </w:r>
      <w:r w:rsidRPr="00AC1D67">
        <w:rPr>
          <w:rFonts w:eastAsia="TimesNewRomanPS-BoldMT" w:cs="Arial"/>
          <w:lang w:val="ru-RU"/>
        </w:rPr>
        <w:t>. Давање неистинитих података у понуди је основ за негативну референцу у смислу члана 82. став 1. тачка 3) Закона</w:t>
      </w:r>
    </w:p>
    <w:p w:rsidR="004B2F3C" w:rsidRPr="00AC1D67" w:rsidRDefault="004B2F3C" w:rsidP="004B2F3C">
      <w:pPr>
        <w:rPr>
          <w:rFonts w:cs="Arial"/>
          <w:lang w:val="ru-RU"/>
        </w:rPr>
      </w:pPr>
    </w:p>
    <w:p w:rsidR="004B2F3C" w:rsidRPr="00AC1D67" w:rsidRDefault="004B2F3C" w:rsidP="004B2F3C">
      <w:pPr>
        <w:rPr>
          <w:rFonts w:cs="Arial"/>
          <w:lang w:val="ru-RU"/>
        </w:rPr>
      </w:pPr>
    </w:p>
    <w:p w:rsidR="004B2F3C" w:rsidRPr="001F2423" w:rsidRDefault="004B2F3C" w:rsidP="004B2F3C">
      <w:pPr>
        <w:pStyle w:val="KDObrazac"/>
        <w:rPr>
          <w:lang w:val="sr-Cyrl-RS"/>
        </w:rPr>
      </w:pPr>
      <w:r w:rsidRPr="00AC1D67">
        <w:rPr>
          <w:lang w:val="ru-RU"/>
        </w:rPr>
        <w:lastRenderedPageBreak/>
        <w:t xml:space="preserve">ОБРАЗАЦ </w:t>
      </w:r>
      <w:bookmarkEnd w:id="267"/>
      <w:r w:rsidRPr="001F2423">
        <w:rPr>
          <w:lang w:val="sr-Cyrl-RS"/>
        </w:rPr>
        <w:t>6</w:t>
      </w:r>
      <w:r>
        <w:rPr>
          <w:lang w:val="sr-Cyrl-RS"/>
        </w:rPr>
        <w:t>.2</w:t>
      </w:r>
    </w:p>
    <w:p w:rsidR="004B2F3C" w:rsidRPr="00AC1D67" w:rsidRDefault="004B2F3C" w:rsidP="004B2F3C">
      <w:pPr>
        <w:jc w:val="center"/>
        <w:rPr>
          <w:rFonts w:cs="Arial"/>
          <w:b/>
          <w:lang w:val="ru-RU"/>
        </w:rPr>
      </w:pPr>
      <w:r w:rsidRPr="00AC1D67">
        <w:rPr>
          <w:rFonts w:cs="Arial"/>
          <w:b/>
          <w:lang w:val="ru-RU"/>
        </w:rPr>
        <w:t xml:space="preserve">ПОТВРДА О РЕФЕРЕНТНИМ </w:t>
      </w:r>
      <w:r w:rsidR="005D46CB">
        <w:rPr>
          <w:rFonts w:cs="Arial"/>
          <w:b/>
          <w:lang w:val="ru-RU"/>
        </w:rPr>
        <w:t>УГОВОРИМА</w:t>
      </w:r>
    </w:p>
    <w:p w:rsidR="004B2F3C" w:rsidRPr="00AC1D67" w:rsidRDefault="004B2F3C" w:rsidP="004B2F3C">
      <w:pPr>
        <w:jc w:val="center"/>
        <w:rPr>
          <w:rFonts w:cs="Arial"/>
          <w:lang w:val="ru-RU"/>
        </w:rPr>
      </w:pPr>
    </w:p>
    <w:p w:rsidR="004B2F3C" w:rsidRPr="00AC1D67" w:rsidRDefault="004B2F3C" w:rsidP="004B2F3C">
      <w:pPr>
        <w:tabs>
          <w:tab w:val="left" w:pos="0"/>
          <w:tab w:val="left" w:pos="330"/>
          <w:tab w:val="left" w:pos="540"/>
        </w:tabs>
        <w:spacing w:before="0"/>
        <w:jc w:val="left"/>
        <w:rPr>
          <w:rFonts w:eastAsia="Calibri" w:cs="Arial"/>
          <w:lang w:val="ru-RU"/>
        </w:rPr>
      </w:pPr>
      <w:r w:rsidRPr="001F2423">
        <w:rPr>
          <w:rFonts w:eastAsia="Calibri" w:cs="Arial"/>
          <w:lang w:val="ru-RU"/>
        </w:rPr>
        <w:t xml:space="preserve">Наручилац: </w:t>
      </w:r>
    </w:p>
    <w:p w:rsidR="004B2F3C" w:rsidRPr="00AC1D67" w:rsidRDefault="004B2F3C" w:rsidP="004B2F3C">
      <w:pPr>
        <w:tabs>
          <w:tab w:val="left" w:pos="0"/>
          <w:tab w:val="left" w:pos="330"/>
          <w:tab w:val="left" w:pos="540"/>
        </w:tabs>
        <w:spacing w:before="0"/>
        <w:ind w:left="6"/>
        <w:rPr>
          <w:rFonts w:eastAsia="Calibri" w:cs="Arial"/>
          <w:lang w:val="ru-RU"/>
        </w:rPr>
      </w:pPr>
      <w:r w:rsidRPr="00AC1D67">
        <w:rPr>
          <w:rFonts w:eastAsia="Calibri" w:cs="Arial"/>
          <w:lang w:val="ru-RU"/>
        </w:rPr>
        <w:t xml:space="preserve">                                                  __________________________________________________________________</w:t>
      </w:r>
    </w:p>
    <w:p w:rsidR="004B2F3C" w:rsidRPr="00AC1D67" w:rsidRDefault="004B2F3C" w:rsidP="004B2F3C">
      <w:pPr>
        <w:tabs>
          <w:tab w:val="left" w:pos="0"/>
          <w:tab w:val="left" w:pos="330"/>
          <w:tab w:val="left" w:pos="540"/>
        </w:tabs>
        <w:spacing w:before="0"/>
        <w:ind w:left="6"/>
        <w:jc w:val="center"/>
        <w:rPr>
          <w:rFonts w:eastAsia="Calibri" w:cs="Arial"/>
          <w:lang w:val="ru-RU"/>
        </w:rPr>
      </w:pPr>
      <w:r w:rsidRPr="00AC1D67">
        <w:rPr>
          <w:rFonts w:cs="Arial"/>
          <w:bCs/>
          <w:kern w:val="28"/>
          <w:lang w:val="ru-RU"/>
        </w:rPr>
        <w:t>(назив и седиште наручиоца)</w:t>
      </w:r>
    </w:p>
    <w:p w:rsidR="004B2F3C" w:rsidRPr="00AC1D67" w:rsidRDefault="004B2F3C" w:rsidP="004B2F3C">
      <w:pPr>
        <w:jc w:val="left"/>
        <w:rPr>
          <w:rFonts w:cs="Arial"/>
          <w:lang w:val="ru-RU"/>
        </w:rPr>
      </w:pPr>
      <w:r w:rsidRPr="00AC1D67">
        <w:rPr>
          <w:rFonts w:cs="Arial"/>
          <w:lang w:val="ru-RU"/>
        </w:rPr>
        <w:t>Лице за контакт:      ___________________________________________________________________</w:t>
      </w:r>
    </w:p>
    <w:p w:rsidR="004B2F3C" w:rsidRPr="00AC1D67" w:rsidRDefault="004B2F3C" w:rsidP="004B2F3C">
      <w:pPr>
        <w:jc w:val="center"/>
        <w:rPr>
          <w:rFonts w:cs="Arial"/>
          <w:lang w:val="ru-RU"/>
        </w:rPr>
      </w:pPr>
      <w:r w:rsidRPr="00AC1D67">
        <w:rPr>
          <w:rFonts w:cs="Arial"/>
          <w:lang w:val="ru-RU"/>
        </w:rPr>
        <w:t>(име, презиме,  контакт телефон)</w:t>
      </w:r>
    </w:p>
    <w:p w:rsidR="004B2F3C" w:rsidRPr="00AC1D67" w:rsidRDefault="004B2F3C" w:rsidP="004B2F3C">
      <w:pPr>
        <w:jc w:val="left"/>
        <w:rPr>
          <w:rFonts w:cs="Arial"/>
          <w:lang w:val="ru-RU"/>
        </w:rPr>
      </w:pPr>
      <w:r w:rsidRPr="00AC1D67">
        <w:rPr>
          <w:rFonts w:cs="Arial"/>
          <w:lang w:val="ru-RU"/>
        </w:rPr>
        <w:t>Овим путем потврђујем да је __________________________________________________________________</w:t>
      </w:r>
    </w:p>
    <w:p w:rsidR="004B2F3C" w:rsidRPr="00AC1D67" w:rsidRDefault="004B2F3C" w:rsidP="004B2F3C">
      <w:pPr>
        <w:jc w:val="center"/>
        <w:rPr>
          <w:rFonts w:cs="Arial"/>
          <w:lang w:val="ru-RU"/>
        </w:rPr>
      </w:pPr>
      <w:r w:rsidRPr="00AC1D67">
        <w:rPr>
          <w:rFonts w:cs="Arial"/>
          <w:lang w:val="ru-RU"/>
        </w:rPr>
        <w:t>(навести назив седиште  понуђача)</w:t>
      </w:r>
    </w:p>
    <w:p w:rsidR="004B2F3C" w:rsidRPr="00AC1D67" w:rsidRDefault="004B2F3C" w:rsidP="004B2F3C">
      <w:pPr>
        <w:rPr>
          <w:rFonts w:cs="Arial"/>
          <w:lang w:val="ru-RU"/>
        </w:rPr>
      </w:pPr>
      <w:r w:rsidRPr="00AC1D67">
        <w:rPr>
          <w:rFonts w:cs="Arial"/>
          <w:lang w:val="ru-RU"/>
        </w:rPr>
        <w:t xml:space="preserve">за наше потребе извршио: </w:t>
      </w:r>
    </w:p>
    <w:p w:rsidR="004B2F3C" w:rsidRPr="00AC1D67" w:rsidRDefault="004B2F3C" w:rsidP="004B2F3C">
      <w:pPr>
        <w:rPr>
          <w:rFonts w:cs="Arial"/>
          <w:lang w:val="ru-RU"/>
        </w:rPr>
      </w:pPr>
      <w:r w:rsidRPr="00AC1D67">
        <w:rPr>
          <w:rFonts w:cs="Arial"/>
          <w:lang w:val="ru-RU"/>
        </w:rPr>
        <w:t>________________________________________________________________</w:t>
      </w:r>
    </w:p>
    <w:p w:rsidR="004B2F3C" w:rsidRPr="00AC1D67" w:rsidRDefault="004B2F3C" w:rsidP="004B2F3C">
      <w:pPr>
        <w:rPr>
          <w:rFonts w:cs="Arial"/>
          <w:lang w:val="ru-RU"/>
        </w:rPr>
      </w:pPr>
      <w:r w:rsidRPr="00AC1D67">
        <w:rPr>
          <w:rFonts w:cs="Arial"/>
          <w:lang w:val="ru-RU"/>
        </w:rPr>
        <w:t xml:space="preserve">                                                  (навести) </w:t>
      </w:r>
    </w:p>
    <w:p w:rsidR="004B2F3C" w:rsidRPr="00E9634D" w:rsidRDefault="004B2F3C" w:rsidP="004B2F3C">
      <w:pPr>
        <w:rPr>
          <w:rFonts w:cs="Arial"/>
          <w:lang w:val="sr-Cyrl-RS"/>
        </w:rPr>
      </w:pPr>
      <w:r w:rsidRPr="00AC1D67">
        <w:rPr>
          <w:rFonts w:cs="Arial"/>
          <w:lang w:val="ru-RU"/>
        </w:rPr>
        <w:t xml:space="preserve">у уговореном року, обиму и квалитету и да у гарантном року није било рекламација на исте, </w:t>
      </w:r>
      <w:r>
        <w:rPr>
          <w:rFonts w:cs="Arial"/>
          <w:lang w:val="sr-Cyrl-RS"/>
        </w:rPr>
        <w:t>до дана издавања ове потврде</w:t>
      </w:r>
    </w:p>
    <w:tbl>
      <w:tblPr>
        <w:tblpPr w:leftFromText="180" w:rightFromText="180" w:vertAnchor="text" w:horzAnchor="margin" w:tblpXSpec="center" w:tblpY="471"/>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520"/>
        <w:gridCol w:w="3243"/>
      </w:tblGrid>
      <w:tr w:rsidR="005D46CB" w:rsidRPr="00C75B5A" w:rsidTr="005D46CB">
        <w:trPr>
          <w:trHeight w:val="107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5D46CB" w:rsidRPr="001F2423" w:rsidRDefault="005D46CB" w:rsidP="009D5126">
            <w:pPr>
              <w:jc w:val="center"/>
              <w:rPr>
                <w:rFonts w:eastAsia="Calibri" w:cs="Arial"/>
              </w:rPr>
            </w:pPr>
            <w:r w:rsidRPr="001F2423">
              <w:rPr>
                <w:rFonts w:eastAsia="Calibri" w:cs="Arial"/>
              </w:rPr>
              <w:t>Датум  закључења уговора</w:t>
            </w:r>
          </w:p>
        </w:tc>
        <w:tc>
          <w:tcPr>
            <w:tcW w:w="2520" w:type="dxa"/>
            <w:tcBorders>
              <w:top w:val="single" w:sz="4" w:space="0" w:color="auto"/>
              <w:left w:val="single" w:sz="4" w:space="0" w:color="auto"/>
              <w:bottom w:val="single" w:sz="4" w:space="0" w:color="auto"/>
              <w:right w:val="single" w:sz="4" w:space="0" w:color="auto"/>
            </w:tcBorders>
            <w:vAlign w:val="center"/>
          </w:tcPr>
          <w:p w:rsidR="005D46CB" w:rsidRPr="001F2423" w:rsidRDefault="005D46CB" w:rsidP="009D5126">
            <w:pPr>
              <w:jc w:val="center"/>
              <w:rPr>
                <w:rFonts w:eastAsia="Calibri" w:cs="Arial"/>
              </w:rPr>
            </w:pPr>
            <w:r w:rsidRPr="001F2423">
              <w:rPr>
                <w:rFonts w:eastAsia="Calibri" w:cs="Arial"/>
              </w:rPr>
              <w:t>Датум реализације уговора</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5D46CB" w:rsidRPr="005D46CB" w:rsidRDefault="005D46CB" w:rsidP="009D5126">
            <w:pPr>
              <w:jc w:val="center"/>
              <w:rPr>
                <w:rFonts w:eastAsia="Calibri" w:cs="Arial"/>
                <w:lang w:val="sr-Cyrl-RS"/>
              </w:rPr>
            </w:pPr>
            <w:r w:rsidRPr="005D46CB">
              <w:rPr>
                <w:rFonts w:eastAsia="Calibri" w:cs="Arial"/>
                <w:lang w:val="ru-RU"/>
              </w:rPr>
              <w:t>Вредност уговора без ПДВ</w:t>
            </w:r>
            <w:r>
              <w:rPr>
                <w:rFonts w:eastAsia="Calibri" w:cs="Arial"/>
                <w:lang w:val="sr-Cyrl-RS"/>
              </w:rPr>
              <w:t xml:space="preserve"> у ДИН/ЕУР</w:t>
            </w:r>
          </w:p>
        </w:tc>
      </w:tr>
      <w:tr w:rsidR="005D46CB" w:rsidRPr="00C75B5A" w:rsidTr="005D46CB">
        <w:tc>
          <w:tcPr>
            <w:tcW w:w="2245"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c>
          <w:tcPr>
            <w:tcW w:w="2520" w:type="dxa"/>
            <w:tcBorders>
              <w:top w:val="single" w:sz="4" w:space="0" w:color="auto"/>
              <w:left w:val="single" w:sz="4" w:space="0" w:color="auto"/>
              <w:bottom w:val="single" w:sz="4" w:space="0" w:color="auto"/>
              <w:right w:val="single" w:sz="4" w:space="0" w:color="auto"/>
            </w:tcBorders>
          </w:tcPr>
          <w:p w:rsidR="005D46CB" w:rsidRPr="00AC1D67" w:rsidRDefault="005D46CB" w:rsidP="009D5126">
            <w:pPr>
              <w:rPr>
                <w:rFonts w:eastAsia="Calibri" w:cs="Arial"/>
                <w:lang w:val="ru-RU"/>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r>
      <w:tr w:rsidR="005D46CB" w:rsidRPr="00C75B5A" w:rsidTr="005D46CB">
        <w:tc>
          <w:tcPr>
            <w:tcW w:w="2245"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c>
          <w:tcPr>
            <w:tcW w:w="2520" w:type="dxa"/>
            <w:tcBorders>
              <w:top w:val="single" w:sz="4" w:space="0" w:color="auto"/>
              <w:left w:val="single" w:sz="4" w:space="0" w:color="auto"/>
              <w:bottom w:val="single" w:sz="4" w:space="0" w:color="auto"/>
              <w:right w:val="single" w:sz="4" w:space="0" w:color="auto"/>
            </w:tcBorders>
          </w:tcPr>
          <w:p w:rsidR="005D46CB" w:rsidRPr="00AC1D67" w:rsidRDefault="005D46CB" w:rsidP="009D5126">
            <w:pPr>
              <w:rPr>
                <w:rFonts w:eastAsia="Calibri" w:cs="Arial"/>
                <w:lang w:val="ru-RU"/>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r>
      <w:tr w:rsidR="005D46CB" w:rsidRPr="00C75B5A" w:rsidTr="005D46CB">
        <w:tc>
          <w:tcPr>
            <w:tcW w:w="2245"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c>
          <w:tcPr>
            <w:tcW w:w="2520" w:type="dxa"/>
            <w:tcBorders>
              <w:top w:val="single" w:sz="4" w:space="0" w:color="auto"/>
              <w:left w:val="single" w:sz="4" w:space="0" w:color="auto"/>
              <w:bottom w:val="single" w:sz="4" w:space="0" w:color="auto"/>
              <w:right w:val="single" w:sz="4" w:space="0" w:color="auto"/>
            </w:tcBorders>
          </w:tcPr>
          <w:p w:rsidR="005D46CB" w:rsidRPr="00AC1D67" w:rsidRDefault="005D46CB" w:rsidP="009D5126">
            <w:pPr>
              <w:rPr>
                <w:rFonts w:eastAsia="Calibri" w:cs="Arial"/>
                <w:lang w:val="ru-RU"/>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r>
      <w:tr w:rsidR="005D46CB" w:rsidRPr="00C75B5A" w:rsidTr="005D46CB">
        <w:tc>
          <w:tcPr>
            <w:tcW w:w="2245"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c>
          <w:tcPr>
            <w:tcW w:w="2520" w:type="dxa"/>
            <w:tcBorders>
              <w:top w:val="single" w:sz="4" w:space="0" w:color="auto"/>
              <w:left w:val="single" w:sz="4" w:space="0" w:color="auto"/>
              <w:bottom w:val="single" w:sz="4" w:space="0" w:color="auto"/>
              <w:right w:val="single" w:sz="4" w:space="0" w:color="auto"/>
            </w:tcBorders>
          </w:tcPr>
          <w:p w:rsidR="005D46CB" w:rsidRPr="00AC1D67" w:rsidRDefault="005D46CB" w:rsidP="009D5126">
            <w:pPr>
              <w:rPr>
                <w:rFonts w:eastAsia="Calibri" w:cs="Arial"/>
                <w:lang w:val="ru-RU"/>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D46CB" w:rsidRPr="00AC1D67" w:rsidRDefault="005D46CB" w:rsidP="009D5126">
            <w:pPr>
              <w:rPr>
                <w:rFonts w:eastAsia="Calibri" w:cs="Arial"/>
                <w:lang w:val="ru-RU"/>
              </w:rPr>
            </w:pPr>
          </w:p>
        </w:tc>
      </w:tr>
    </w:tbl>
    <w:p w:rsidR="004B2F3C" w:rsidRDefault="004B2F3C" w:rsidP="004B2F3C">
      <w:pPr>
        <w:rPr>
          <w:rFonts w:cs="Arial"/>
          <w:lang w:val="ru-RU"/>
        </w:rPr>
      </w:pPr>
      <w:r w:rsidRPr="00AC1D67">
        <w:rPr>
          <w:rFonts w:cs="Arial"/>
          <w:lang w:val="ru-RU"/>
        </w:rPr>
        <w:tab/>
      </w:r>
    </w:p>
    <w:p w:rsidR="005D46CB" w:rsidRPr="00AC1D67" w:rsidRDefault="005D46CB" w:rsidP="004B2F3C">
      <w:pPr>
        <w:rPr>
          <w:rFonts w:eastAsia="TimesNewRomanPS-BoldMT" w:cs="Arial"/>
          <w:b/>
          <w:bCs/>
          <w:iCs/>
          <w:lang w:val="ru-RU"/>
        </w:rPr>
      </w:pPr>
    </w:p>
    <w:tbl>
      <w:tblPr>
        <w:tblW w:w="9445" w:type="dxa"/>
        <w:jc w:val="center"/>
        <w:tblLayout w:type="fixed"/>
        <w:tblLook w:val="0000" w:firstRow="0" w:lastRow="0" w:firstColumn="0" w:lastColumn="0" w:noHBand="0" w:noVBand="0"/>
      </w:tblPr>
      <w:tblGrid>
        <w:gridCol w:w="3646"/>
        <w:gridCol w:w="2127"/>
        <w:gridCol w:w="3672"/>
      </w:tblGrid>
      <w:tr w:rsidR="004B2F3C" w:rsidRPr="001F2423" w:rsidTr="009D5126">
        <w:trPr>
          <w:jc w:val="center"/>
        </w:trPr>
        <w:tc>
          <w:tcPr>
            <w:tcW w:w="3646" w:type="dxa"/>
          </w:tcPr>
          <w:p w:rsidR="004B2F3C" w:rsidRPr="001F2423" w:rsidRDefault="004B2F3C" w:rsidP="009D5126">
            <w:pPr>
              <w:spacing w:before="0"/>
              <w:jc w:val="center"/>
              <w:rPr>
                <w:rFonts w:cs="Arial"/>
              </w:rPr>
            </w:pPr>
            <w:r w:rsidRPr="001F2423">
              <w:rPr>
                <w:rFonts w:cs="Arial"/>
              </w:rPr>
              <w:t>Датум:</w:t>
            </w:r>
          </w:p>
        </w:tc>
        <w:tc>
          <w:tcPr>
            <w:tcW w:w="2127" w:type="dxa"/>
          </w:tcPr>
          <w:p w:rsidR="004B2F3C" w:rsidRPr="001F2423" w:rsidRDefault="004B2F3C" w:rsidP="009D5126">
            <w:pPr>
              <w:spacing w:before="0"/>
              <w:jc w:val="center"/>
              <w:rPr>
                <w:rFonts w:cs="Arial"/>
                <w:lang w:val="ru-RU"/>
              </w:rPr>
            </w:pPr>
          </w:p>
        </w:tc>
        <w:tc>
          <w:tcPr>
            <w:tcW w:w="3672" w:type="dxa"/>
          </w:tcPr>
          <w:p w:rsidR="004B2F3C" w:rsidRPr="001F2423" w:rsidRDefault="004B2F3C" w:rsidP="009D5126">
            <w:pPr>
              <w:spacing w:before="0"/>
              <w:jc w:val="center"/>
              <w:rPr>
                <w:rFonts w:cs="Arial"/>
                <w:lang w:val="ru-RU"/>
              </w:rPr>
            </w:pPr>
            <w:r w:rsidRPr="001F2423">
              <w:rPr>
                <w:rFonts w:cs="Arial"/>
                <w:lang w:val="sr-Cyrl-CS"/>
              </w:rPr>
              <w:t>Наручилац/корисник услуга:</w:t>
            </w:r>
          </w:p>
        </w:tc>
      </w:tr>
      <w:tr w:rsidR="004B2F3C" w:rsidRPr="001F2423" w:rsidTr="009D5126">
        <w:trPr>
          <w:jc w:val="center"/>
        </w:trPr>
        <w:tc>
          <w:tcPr>
            <w:tcW w:w="3646" w:type="dxa"/>
          </w:tcPr>
          <w:p w:rsidR="004B2F3C" w:rsidRPr="001F2423" w:rsidRDefault="004B2F3C" w:rsidP="009D5126">
            <w:pPr>
              <w:spacing w:before="0"/>
              <w:jc w:val="center"/>
              <w:rPr>
                <w:rFonts w:cs="Arial"/>
              </w:rPr>
            </w:pPr>
          </w:p>
        </w:tc>
        <w:tc>
          <w:tcPr>
            <w:tcW w:w="2127" w:type="dxa"/>
          </w:tcPr>
          <w:p w:rsidR="004B2F3C" w:rsidRPr="001F2423" w:rsidRDefault="004B2F3C" w:rsidP="009D5126">
            <w:pPr>
              <w:spacing w:before="0"/>
              <w:jc w:val="center"/>
              <w:rPr>
                <w:rFonts w:cs="Arial"/>
              </w:rPr>
            </w:pPr>
            <w:r w:rsidRPr="001F2423">
              <w:rPr>
                <w:rFonts w:cs="Arial"/>
              </w:rPr>
              <w:t>М.П.</w:t>
            </w:r>
          </w:p>
        </w:tc>
        <w:tc>
          <w:tcPr>
            <w:tcW w:w="3672" w:type="dxa"/>
          </w:tcPr>
          <w:p w:rsidR="004B2F3C" w:rsidRPr="001F2423" w:rsidRDefault="004B2F3C" w:rsidP="009D5126">
            <w:pPr>
              <w:spacing w:before="0"/>
              <w:jc w:val="center"/>
              <w:rPr>
                <w:rFonts w:cs="Arial"/>
                <w:lang w:val="ru-RU"/>
              </w:rPr>
            </w:pPr>
          </w:p>
        </w:tc>
      </w:tr>
      <w:tr w:rsidR="004B2F3C" w:rsidRPr="001F2423" w:rsidTr="009D5126">
        <w:trPr>
          <w:jc w:val="center"/>
        </w:trPr>
        <w:tc>
          <w:tcPr>
            <w:tcW w:w="3646" w:type="dxa"/>
            <w:tcBorders>
              <w:bottom w:val="single" w:sz="4" w:space="0" w:color="auto"/>
            </w:tcBorders>
          </w:tcPr>
          <w:p w:rsidR="004B2F3C" w:rsidRPr="001F2423" w:rsidRDefault="004B2F3C" w:rsidP="009D5126">
            <w:pPr>
              <w:spacing w:before="0"/>
              <w:jc w:val="center"/>
              <w:rPr>
                <w:rFonts w:cs="Arial"/>
              </w:rPr>
            </w:pPr>
          </w:p>
        </w:tc>
        <w:tc>
          <w:tcPr>
            <w:tcW w:w="2127" w:type="dxa"/>
          </w:tcPr>
          <w:p w:rsidR="004B2F3C" w:rsidRPr="001F2423" w:rsidRDefault="004B2F3C" w:rsidP="009D5126">
            <w:pPr>
              <w:spacing w:before="0"/>
              <w:jc w:val="center"/>
              <w:rPr>
                <w:rFonts w:cs="Arial"/>
                <w:lang w:val="ru-RU"/>
              </w:rPr>
            </w:pPr>
          </w:p>
        </w:tc>
        <w:tc>
          <w:tcPr>
            <w:tcW w:w="3672" w:type="dxa"/>
            <w:tcBorders>
              <w:bottom w:val="single" w:sz="4" w:space="0" w:color="auto"/>
            </w:tcBorders>
          </w:tcPr>
          <w:p w:rsidR="004B2F3C" w:rsidRPr="001F2423" w:rsidRDefault="004B2F3C" w:rsidP="009D5126">
            <w:pPr>
              <w:spacing w:before="0"/>
              <w:jc w:val="center"/>
              <w:rPr>
                <w:rFonts w:cs="Arial"/>
                <w:lang w:val="ru-RU"/>
              </w:rPr>
            </w:pPr>
          </w:p>
        </w:tc>
      </w:tr>
      <w:tr w:rsidR="004B2F3C" w:rsidRPr="001F2423" w:rsidTr="009D5126">
        <w:trPr>
          <w:trHeight w:val="389"/>
          <w:jc w:val="center"/>
        </w:trPr>
        <w:tc>
          <w:tcPr>
            <w:tcW w:w="3646" w:type="dxa"/>
            <w:tcBorders>
              <w:top w:val="single" w:sz="4" w:space="0" w:color="auto"/>
            </w:tcBorders>
          </w:tcPr>
          <w:p w:rsidR="004B2F3C" w:rsidRPr="001F2423" w:rsidRDefault="004B2F3C" w:rsidP="009D5126">
            <w:pPr>
              <w:spacing w:before="0"/>
              <w:jc w:val="center"/>
              <w:rPr>
                <w:rFonts w:cs="Arial"/>
              </w:rPr>
            </w:pPr>
          </w:p>
        </w:tc>
        <w:tc>
          <w:tcPr>
            <w:tcW w:w="2127" w:type="dxa"/>
          </w:tcPr>
          <w:p w:rsidR="004B2F3C" w:rsidRPr="001F2423" w:rsidRDefault="004B2F3C" w:rsidP="009D5126">
            <w:pPr>
              <w:spacing w:before="0"/>
              <w:jc w:val="center"/>
              <w:rPr>
                <w:rFonts w:cs="Arial"/>
                <w:lang w:val="ru-RU"/>
              </w:rPr>
            </w:pPr>
          </w:p>
        </w:tc>
        <w:tc>
          <w:tcPr>
            <w:tcW w:w="3672" w:type="dxa"/>
            <w:tcBorders>
              <w:top w:val="single" w:sz="4" w:space="0" w:color="auto"/>
            </w:tcBorders>
          </w:tcPr>
          <w:p w:rsidR="004B2F3C" w:rsidRPr="001F2423" w:rsidRDefault="004B2F3C" w:rsidP="009D5126">
            <w:pPr>
              <w:spacing w:before="0"/>
              <w:jc w:val="center"/>
              <w:rPr>
                <w:rFonts w:cs="Arial"/>
                <w:lang w:val="ru-RU"/>
              </w:rPr>
            </w:pPr>
          </w:p>
        </w:tc>
      </w:tr>
    </w:tbl>
    <w:p w:rsidR="004B2F3C" w:rsidRPr="001F2423" w:rsidRDefault="004B2F3C" w:rsidP="004B2F3C">
      <w:pPr>
        <w:tabs>
          <w:tab w:val="left" w:pos="4999"/>
        </w:tabs>
        <w:spacing w:before="0"/>
        <w:rPr>
          <w:rFonts w:eastAsia="TimesNewRomanPS-BoldMT" w:cs="Arial"/>
          <w:b/>
          <w:bCs/>
          <w:iCs/>
        </w:rPr>
      </w:pPr>
    </w:p>
    <w:p w:rsidR="004B2F3C" w:rsidRPr="001F2423" w:rsidRDefault="004B2F3C" w:rsidP="004B2F3C">
      <w:pPr>
        <w:rPr>
          <w:rFonts w:cs="Arial"/>
          <w:b/>
        </w:rPr>
      </w:pPr>
      <w:r w:rsidRPr="001F2423">
        <w:rPr>
          <w:rFonts w:cs="Arial"/>
          <w:b/>
        </w:rPr>
        <w:t>НАПОМЕНА:</w:t>
      </w:r>
    </w:p>
    <w:p w:rsidR="004B2F3C" w:rsidRPr="00AC1D67" w:rsidRDefault="004B2F3C" w:rsidP="004B2F3C">
      <w:pPr>
        <w:rPr>
          <w:rFonts w:cs="Arial"/>
          <w:lang w:val="ru-RU"/>
        </w:rPr>
      </w:pPr>
      <w:r w:rsidRPr="00AC1D67">
        <w:rPr>
          <w:rFonts w:cs="Arial"/>
          <w:lang w:val="ru-RU"/>
        </w:rPr>
        <w:t>Приликом подношења понуде овај образац копирати у потребном броју примерака.</w:t>
      </w:r>
    </w:p>
    <w:p w:rsidR="004B2F3C" w:rsidRPr="00AC1D67" w:rsidRDefault="004B2F3C" w:rsidP="004B2F3C">
      <w:pPr>
        <w:spacing w:before="0"/>
        <w:rPr>
          <w:rFonts w:cs="Arial"/>
          <w:lang w:val="ru-RU"/>
        </w:rPr>
      </w:pPr>
      <w:r w:rsidRPr="00AC1D67">
        <w:rPr>
          <w:rFonts w:cs="Arial"/>
          <w:lang w:val="ru-RU"/>
        </w:rPr>
        <w:t>Понуђач који даје нетачне податке у погледу стручних референци, чини прекршај по члану 170. став 1. тачка 3. Закона о јавним набавкама(„Службени гласник РС“ бр.124/2012, 14/15  и 68/15)</w:t>
      </w:r>
      <w:r>
        <w:rPr>
          <w:rFonts w:cs="Arial"/>
          <w:lang w:val="sr-Cyrl-RS"/>
        </w:rPr>
        <w:t xml:space="preserve">, (даље: Закон) </w:t>
      </w:r>
      <w:r w:rsidRPr="00AC1D67">
        <w:rPr>
          <w:rFonts w:cs="Arial"/>
          <w:lang w:val="ru-RU"/>
        </w:rPr>
        <w:t>. Давање неистинитих података у понуди је основ за негативну референцу у смислу члана 82. став 1. тачка 3) Закона</w:t>
      </w:r>
    </w:p>
    <w:p w:rsidR="004B2F3C" w:rsidRPr="001F2423" w:rsidRDefault="004B2F3C" w:rsidP="004B2F3C">
      <w:pPr>
        <w:rPr>
          <w:rFonts w:cs="Arial"/>
          <w:lang w:val="sr-Cyrl-RS"/>
        </w:rPr>
      </w:pPr>
      <w:r w:rsidRPr="00AC1D6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C1D67">
        <w:rPr>
          <w:rFonts w:eastAsia="Calibri" w:cs="Arial"/>
          <w:lang w:val="ru-RU"/>
        </w:rPr>
        <w:t xml:space="preserve">вредности </w:t>
      </w:r>
      <w:r>
        <w:rPr>
          <w:rFonts w:eastAsia="Calibri" w:cs="Arial"/>
          <w:lang w:val="sr-Cyrl-RS"/>
        </w:rPr>
        <w:t>извршених услуга</w:t>
      </w:r>
      <w:r w:rsidRPr="00AC1D67">
        <w:rPr>
          <w:rFonts w:eastAsia="Calibri" w:cs="Arial"/>
          <w:lang w:val="ru-RU"/>
        </w:rPr>
        <w:t>)</w:t>
      </w:r>
      <w:r w:rsidRPr="00AC1D67">
        <w:rPr>
          <w:rFonts w:cs="Arial"/>
          <w:lang w:val="ru-RU"/>
        </w:rPr>
        <w:t xml:space="preserve"> у динаре по средњем курсу Народне Банке Србије на дан закључења референтног уговора.</w:t>
      </w:r>
    </w:p>
    <w:p w:rsidR="00A57FD4" w:rsidRDefault="00A57FD4" w:rsidP="00F6740E">
      <w:pPr>
        <w:rPr>
          <w:lang w:val="sr-Cyrl-RS" w:eastAsia="ar-SA"/>
        </w:rPr>
      </w:pPr>
    </w:p>
    <w:p w:rsidR="0048155A" w:rsidRPr="00AC5AB4" w:rsidRDefault="0048155A" w:rsidP="0048155A">
      <w:pPr>
        <w:spacing w:before="0"/>
        <w:jc w:val="right"/>
        <w:outlineLvl w:val="1"/>
        <w:rPr>
          <w:rFonts w:cs="Arial"/>
          <w:b/>
          <w:i/>
          <w:lang w:val="ru-RU"/>
        </w:rPr>
      </w:pPr>
      <w:bookmarkStart w:id="268" w:name="_Toc376519485"/>
      <w:bookmarkStart w:id="269" w:name="_Toc384564533"/>
      <w:bookmarkStart w:id="270" w:name="_Toc417400798"/>
      <w:bookmarkStart w:id="271" w:name="_Toc362821726"/>
      <w:bookmarkStart w:id="272" w:name="_Toc417400799"/>
      <w:bookmarkEnd w:id="265"/>
      <w:bookmarkEnd w:id="266"/>
      <w:r w:rsidRPr="00AC5AB4">
        <w:rPr>
          <w:rFonts w:cs="Arial"/>
          <w:b/>
          <w:lang w:val="sr-Cyrl-RS"/>
        </w:rPr>
        <w:t>ОБРАЗАЦ 7</w:t>
      </w:r>
      <w:bookmarkEnd w:id="268"/>
      <w:bookmarkEnd w:id="269"/>
      <w:bookmarkEnd w:id="270"/>
      <w:r w:rsidRPr="00AC5AB4">
        <w:rPr>
          <w:rFonts w:cs="Arial"/>
          <w:b/>
          <w:lang w:val="ru-RU"/>
        </w:rPr>
        <w:t>.</w:t>
      </w:r>
    </w:p>
    <w:p w:rsidR="0048155A" w:rsidRPr="00AC5AB4" w:rsidRDefault="0048155A" w:rsidP="0048155A">
      <w:pPr>
        <w:suppressAutoHyphens/>
        <w:spacing w:before="0"/>
        <w:jc w:val="left"/>
        <w:rPr>
          <w:rFonts w:cs="Arial"/>
          <w:lang w:val="sr-Cyrl-CS" w:eastAsia="ar-SA"/>
        </w:rPr>
      </w:pPr>
    </w:p>
    <w:p w:rsidR="0048155A" w:rsidRPr="00AC5AB4" w:rsidRDefault="0048155A" w:rsidP="0048155A">
      <w:pPr>
        <w:suppressAutoHyphens/>
        <w:spacing w:before="0"/>
        <w:jc w:val="left"/>
        <w:rPr>
          <w:rFonts w:cs="Arial"/>
          <w:lang w:val="sr-Cyrl-CS" w:eastAsia="ar-SA"/>
        </w:rPr>
      </w:pPr>
    </w:p>
    <w:p w:rsidR="0048155A" w:rsidRPr="00AC5AB4" w:rsidRDefault="0048155A" w:rsidP="0048155A">
      <w:pPr>
        <w:suppressAutoHyphens/>
        <w:spacing w:before="0"/>
        <w:ind w:left="567" w:hanging="567"/>
        <w:jc w:val="center"/>
        <w:rPr>
          <w:rFonts w:cs="Arial"/>
          <w:b/>
          <w:caps/>
          <w:lang w:val="sr-Cyrl-RS" w:eastAsia="ar-SA"/>
        </w:rPr>
      </w:pPr>
      <w:bookmarkStart w:id="273" w:name="_Hlk521506934"/>
      <w:r w:rsidRPr="00AC5AB4">
        <w:rPr>
          <w:rFonts w:cs="Arial"/>
          <w:b/>
          <w:caps/>
          <w:lang w:val="sr-Cyrl-RS" w:eastAsia="ar-SA"/>
        </w:rPr>
        <w:t xml:space="preserve">Листа ЗАПОСЛЕНИХ/ангажованих лица </w:t>
      </w:r>
      <w:bookmarkEnd w:id="273"/>
      <w:r w:rsidRPr="00AC5AB4">
        <w:rPr>
          <w:rFonts w:cs="Arial"/>
          <w:b/>
          <w:caps/>
          <w:lang w:val="sr-Cyrl-RS" w:eastAsia="ar-SA"/>
        </w:rPr>
        <w:t xml:space="preserve">КОЈА ће бити </w:t>
      </w:r>
    </w:p>
    <w:p w:rsidR="0048155A" w:rsidRPr="00AC5AB4" w:rsidRDefault="0048155A" w:rsidP="0048155A">
      <w:pPr>
        <w:suppressAutoHyphens/>
        <w:spacing w:before="0"/>
        <w:ind w:left="567" w:hanging="567"/>
        <w:jc w:val="center"/>
        <w:rPr>
          <w:rFonts w:cs="Arial"/>
          <w:b/>
          <w:caps/>
          <w:lang w:val="sr-Cyrl-RS" w:eastAsia="ar-SA"/>
        </w:rPr>
      </w:pPr>
      <w:r w:rsidRPr="00AC5AB4">
        <w:rPr>
          <w:rFonts w:cs="Arial"/>
          <w:b/>
          <w:caps/>
          <w:lang w:val="sr-Cyrl-RS" w:eastAsia="ar-SA"/>
        </w:rPr>
        <w:t xml:space="preserve">АНГАЖОВАНА НА РЕАЛИЗАЦИЈИ уговора </w:t>
      </w:r>
    </w:p>
    <w:p w:rsidR="0048155A" w:rsidRPr="00AC5AB4" w:rsidRDefault="0048155A" w:rsidP="0048155A">
      <w:pPr>
        <w:suppressAutoHyphens/>
        <w:spacing w:before="240"/>
        <w:ind w:left="360"/>
        <w:rPr>
          <w:rFonts w:cs="Arial"/>
          <w:b/>
          <w:caps/>
          <w:lang w:val="sr-Cyrl-RS" w:eastAsia="ar-SA"/>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p>
        </w:tc>
        <w:tc>
          <w:tcPr>
            <w:tcW w:w="3617"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ИМЕ И ПРЕЗИМЕ</w:t>
            </w:r>
          </w:p>
        </w:tc>
        <w:tc>
          <w:tcPr>
            <w:tcW w:w="2160"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Стручни назив и радно место</w:t>
            </w:r>
          </w:p>
        </w:tc>
        <w:tc>
          <w:tcPr>
            <w:tcW w:w="2160" w:type="dxa"/>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Сертификат/</w:t>
            </w:r>
          </w:p>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лиценца</w:t>
            </w: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1.</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2.</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3.</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4.</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5.</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6.</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7.</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r w:rsidR="0048155A" w:rsidRPr="00AC5AB4" w:rsidTr="007517AA">
        <w:trPr>
          <w:trHeight w:val="340"/>
          <w:jc w:val="center"/>
        </w:trPr>
        <w:tc>
          <w:tcPr>
            <w:tcW w:w="648" w:type="dxa"/>
            <w:vAlign w:val="center"/>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8.</w:t>
            </w:r>
          </w:p>
        </w:tc>
        <w:tc>
          <w:tcPr>
            <w:tcW w:w="3617" w:type="dxa"/>
            <w:vAlign w:val="center"/>
          </w:tcPr>
          <w:p w:rsidR="0048155A" w:rsidRPr="00AC5AB4" w:rsidRDefault="0048155A" w:rsidP="007517AA">
            <w:pPr>
              <w:suppressAutoHyphens/>
              <w:spacing w:before="0"/>
              <w:jc w:val="center"/>
              <w:rPr>
                <w:rFonts w:cs="Arial"/>
                <w:b/>
                <w:lang w:val="sr-Cyrl-RS" w:eastAsia="ar-SA"/>
              </w:rPr>
            </w:pPr>
          </w:p>
        </w:tc>
        <w:tc>
          <w:tcPr>
            <w:tcW w:w="2160" w:type="dxa"/>
            <w:vAlign w:val="center"/>
          </w:tcPr>
          <w:p w:rsidR="0048155A" w:rsidRPr="00AC5AB4" w:rsidRDefault="0048155A" w:rsidP="007517AA">
            <w:pPr>
              <w:suppressAutoHyphens/>
              <w:spacing w:before="0"/>
              <w:jc w:val="center"/>
              <w:rPr>
                <w:rFonts w:cs="Arial"/>
                <w:b/>
                <w:lang w:val="sr-Cyrl-RS" w:eastAsia="ar-SA"/>
              </w:rPr>
            </w:pPr>
          </w:p>
        </w:tc>
        <w:tc>
          <w:tcPr>
            <w:tcW w:w="2160" w:type="dxa"/>
          </w:tcPr>
          <w:p w:rsidR="0048155A" w:rsidRPr="00AC5AB4" w:rsidRDefault="0048155A" w:rsidP="007517AA">
            <w:pPr>
              <w:suppressAutoHyphens/>
              <w:spacing w:before="0"/>
              <w:jc w:val="center"/>
              <w:rPr>
                <w:rFonts w:cs="Arial"/>
                <w:b/>
                <w:lang w:val="sr-Cyrl-RS" w:eastAsia="ar-SA"/>
              </w:rPr>
            </w:pPr>
          </w:p>
        </w:tc>
      </w:tr>
    </w:tbl>
    <w:p w:rsidR="0048155A" w:rsidRPr="00AC5AB4" w:rsidRDefault="0048155A" w:rsidP="0048155A">
      <w:pPr>
        <w:suppressAutoHyphens/>
        <w:spacing w:before="240"/>
        <w:ind w:left="567" w:hanging="567"/>
        <w:rPr>
          <w:rFonts w:cs="Arial"/>
          <w:lang w:val="sr-Cyrl-RS" w:eastAsia="ar-SA"/>
        </w:rPr>
      </w:pPr>
    </w:p>
    <w:p w:rsidR="0048155A" w:rsidRPr="00716908" w:rsidRDefault="0048155A" w:rsidP="0048155A">
      <w:pPr>
        <w:suppressAutoHyphens/>
        <w:spacing w:before="240"/>
        <w:ind w:left="567" w:hanging="567"/>
        <w:rPr>
          <w:rFonts w:cs="Arial"/>
          <w:sz w:val="24"/>
          <w:szCs w:val="24"/>
          <w:lang w:val="sr-Cyrl-RS" w:eastAsia="ar-SA"/>
        </w:rPr>
      </w:pPr>
      <w:r w:rsidRPr="00716908">
        <w:rPr>
          <w:rFonts w:cs="Arial"/>
          <w:sz w:val="24"/>
          <w:szCs w:val="24"/>
          <w:lang w:val="sr-Cyrl-RS" w:eastAsia="ar-SA"/>
        </w:rPr>
        <w:t>По потреби табела се може проширити са потребним бројем редова.</w:t>
      </w:r>
    </w:p>
    <w:p w:rsidR="0048155A" w:rsidRPr="00716908" w:rsidRDefault="0048155A" w:rsidP="0048155A">
      <w:pPr>
        <w:tabs>
          <w:tab w:val="left" w:pos="567"/>
          <w:tab w:val="right" w:leader="dot" w:pos="9356"/>
        </w:tabs>
        <w:suppressAutoHyphens/>
        <w:spacing w:before="0"/>
        <w:rPr>
          <w:rFonts w:cs="Arial"/>
          <w:sz w:val="24"/>
          <w:szCs w:val="24"/>
          <w:lang w:val="sr-Cyrl-RS" w:eastAsia="ar-SA"/>
        </w:rPr>
      </w:pPr>
    </w:p>
    <w:p w:rsidR="0048155A" w:rsidRPr="00716908" w:rsidRDefault="0048155A" w:rsidP="0048155A">
      <w:pPr>
        <w:suppressAutoHyphens/>
        <w:spacing w:before="0"/>
        <w:rPr>
          <w:rFonts w:eastAsia="Calibri" w:cs="Arial"/>
          <w:sz w:val="24"/>
          <w:szCs w:val="24"/>
          <w:lang w:val="sr-Cyrl-RS"/>
        </w:rPr>
      </w:pPr>
      <w:r w:rsidRPr="00716908">
        <w:rPr>
          <w:rFonts w:cs="Arial"/>
          <w:sz w:val="24"/>
          <w:szCs w:val="24"/>
          <w:lang w:val="sr-Cyrl-RS" w:eastAsia="ar-SA"/>
        </w:rPr>
        <w:t xml:space="preserve">У табели се наводе </w:t>
      </w:r>
      <w:r w:rsidRPr="00716908">
        <w:rPr>
          <w:rFonts w:eastAsia="Calibri" w:cs="Arial"/>
          <w:sz w:val="24"/>
          <w:szCs w:val="24"/>
          <w:lang w:val="sr-Cyrl-RS"/>
        </w:rPr>
        <w:t>запослена/ангажована лица која ће бити ангажована на реализацији уговора.</w:t>
      </w:r>
    </w:p>
    <w:p w:rsidR="0048155A" w:rsidRPr="00716908" w:rsidRDefault="0048155A" w:rsidP="0048155A">
      <w:pPr>
        <w:suppressAutoHyphens/>
        <w:spacing w:before="0"/>
        <w:rPr>
          <w:rFonts w:cs="Arial"/>
          <w:sz w:val="24"/>
          <w:szCs w:val="24"/>
          <w:lang w:val="sr-Cyrl-RS" w:eastAsia="ar-SA"/>
        </w:rPr>
      </w:pPr>
    </w:p>
    <w:p w:rsidR="0048155A" w:rsidRPr="00716908" w:rsidRDefault="0048155A" w:rsidP="0048155A">
      <w:pPr>
        <w:tabs>
          <w:tab w:val="left" w:pos="1134"/>
        </w:tabs>
        <w:suppressAutoHyphens/>
        <w:spacing w:before="0"/>
        <w:rPr>
          <w:rFonts w:cs="Arial"/>
          <w:sz w:val="24"/>
          <w:szCs w:val="24"/>
          <w:lang w:val="sr-Cyrl-RS" w:eastAsia="ar-SA"/>
        </w:rPr>
      </w:pPr>
      <w:r w:rsidRPr="00716908">
        <w:rPr>
          <w:rFonts w:cs="Arial"/>
          <w:sz w:val="24"/>
          <w:szCs w:val="24"/>
          <w:lang w:val="sr-Cyrl-RS" w:eastAsia="ar-SA"/>
        </w:rPr>
        <w:t>У Листи се наводе име, презиме, стручни назив и назив радног места, тип и број сертификата/ лиценце запослених/ангажованих лица која ће бити ангажована на реализацији уговора.</w:t>
      </w:r>
    </w:p>
    <w:p w:rsidR="0048155A" w:rsidRPr="00716908" w:rsidRDefault="0048155A" w:rsidP="0048155A">
      <w:pPr>
        <w:suppressAutoHyphens/>
        <w:spacing w:before="0"/>
        <w:jc w:val="left"/>
        <w:rPr>
          <w:rFonts w:cs="Arial"/>
          <w:b/>
          <w:i/>
          <w:sz w:val="24"/>
          <w:szCs w:val="24"/>
          <w:lang w:val="sr-Cyrl-RS" w:eastAsia="ar-SA"/>
        </w:rPr>
      </w:pPr>
    </w:p>
    <w:p w:rsidR="0048155A" w:rsidRPr="00716908" w:rsidRDefault="0048155A" w:rsidP="0048155A">
      <w:pPr>
        <w:suppressAutoHyphens/>
        <w:spacing w:before="0"/>
        <w:jc w:val="left"/>
        <w:rPr>
          <w:rFonts w:cs="Arial"/>
          <w:b/>
          <w:i/>
          <w:sz w:val="24"/>
          <w:szCs w:val="24"/>
          <w:lang w:val="sr-Cyrl-RS" w:eastAsia="ar-SA"/>
        </w:rPr>
      </w:pPr>
      <w:r w:rsidRPr="00716908">
        <w:rPr>
          <w:rFonts w:cs="Arial"/>
          <w:b/>
          <w:i/>
          <w:sz w:val="24"/>
          <w:szCs w:val="24"/>
          <w:lang w:val="sr-Cyrl-RS" w:eastAsia="ar-SA"/>
        </w:rPr>
        <w:t>Напомена:</w:t>
      </w:r>
    </w:p>
    <w:p w:rsidR="0048155A" w:rsidRPr="00716908" w:rsidRDefault="0048155A" w:rsidP="0048155A">
      <w:pPr>
        <w:tabs>
          <w:tab w:val="left" w:pos="1134"/>
        </w:tabs>
        <w:spacing w:before="0"/>
        <w:ind w:left="708"/>
        <w:rPr>
          <w:rFonts w:eastAsia="TimesNewRomanPS-BoldMT" w:cs="Arial"/>
          <w:i/>
          <w:sz w:val="24"/>
          <w:szCs w:val="24"/>
          <w:lang w:val="sr-Cyrl-RS"/>
        </w:rPr>
      </w:pPr>
      <w:r w:rsidRPr="00716908">
        <w:rPr>
          <w:rFonts w:eastAsia="TimesNewRomanPS-BoldMT" w:cs="Arial"/>
          <w:i/>
          <w:sz w:val="24"/>
          <w:szCs w:val="24"/>
          <w:lang w:val="sr-Cyrl-RS"/>
        </w:rPr>
        <w:t>-Уколико група понуђача подноси заједничку понуду овај образац потписује и оверава:</w:t>
      </w:r>
    </w:p>
    <w:p w:rsidR="0048155A" w:rsidRPr="00716908" w:rsidRDefault="0048155A" w:rsidP="0048155A">
      <w:pPr>
        <w:tabs>
          <w:tab w:val="left" w:pos="1134"/>
        </w:tabs>
        <w:spacing w:before="0"/>
        <w:ind w:left="708"/>
        <w:rPr>
          <w:rFonts w:eastAsia="TimesNewRomanPS-BoldMT" w:cs="Arial"/>
          <w:i/>
          <w:sz w:val="24"/>
          <w:szCs w:val="24"/>
          <w:lang w:val="sr-Cyrl-RS"/>
        </w:rPr>
      </w:pPr>
      <w:r w:rsidRPr="00716908">
        <w:rPr>
          <w:rFonts w:eastAsia="TimesNewRomanPS-BoldMT" w:cs="Arial"/>
          <w:i/>
          <w:sz w:val="24"/>
          <w:szCs w:val="24"/>
          <w:lang w:val="sr-Cyrl-RS"/>
        </w:rPr>
        <w:t>-  један или више чланова групе понуђача сваки у своје име, а у зависности од тога на који начин група понуђача испуњава тражени услов.</w:t>
      </w:r>
    </w:p>
    <w:p w:rsidR="0048155A" w:rsidRPr="00716908" w:rsidRDefault="0048155A" w:rsidP="00DA4AF1">
      <w:pPr>
        <w:numPr>
          <w:ilvl w:val="0"/>
          <w:numId w:val="31"/>
        </w:numPr>
        <w:tabs>
          <w:tab w:val="left" w:pos="1134"/>
        </w:tabs>
        <w:suppressAutoHyphens/>
        <w:spacing w:before="0"/>
        <w:jc w:val="left"/>
        <w:rPr>
          <w:rFonts w:eastAsia="TimesNewRomanPS-BoldMT" w:cs="Arial"/>
          <w:i/>
          <w:sz w:val="24"/>
          <w:szCs w:val="24"/>
          <w:lang w:val="sr-Cyrl-RS"/>
        </w:rPr>
      </w:pPr>
      <w:r w:rsidRPr="00716908">
        <w:rPr>
          <w:rFonts w:eastAsia="TimesNewRomanPS-BoldMT" w:cs="Arial"/>
          <w:i/>
          <w:sz w:val="24"/>
          <w:szCs w:val="24"/>
          <w:lang w:val="sr-Cyrl-RS"/>
        </w:rPr>
        <w:t xml:space="preserve"> </w:t>
      </w:r>
      <w:r w:rsidRPr="00716908">
        <w:rPr>
          <w:rFonts w:cs="Arial"/>
          <w:i/>
          <w:sz w:val="24"/>
          <w:szCs w:val="24"/>
          <w:lang w:val="sr-Cyrl-RS"/>
        </w:rPr>
        <w:t>Изјава мора бити попуњена, потписана од стране овлашћеног лица за заступање понуђача из групе понуђача и оверена печатом.</w:t>
      </w:r>
    </w:p>
    <w:p w:rsidR="0048155A" w:rsidRPr="00716908" w:rsidRDefault="0048155A" w:rsidP="00DA4AF1">
      <w:pPr>
        <w:numPr>
          <w:ilvl w:val="0"/>
          <w:numId w:val="31"/>
        </w:numPr>
        <w:tabs>
          <w:tab w:val="left" w:pos="1134"/>
        </w:tabs>
        <w:suppressAutoHyphens/>
        <w:spacing w:before="0"/>
        <w:jc w:val="left"/>
        <w:rPr>
          <w:rFonts w:eastAsia="TimesNewRomanPS-BoldMT" w:cs="Arial"/>
          <w:sz w:val="24"/>
          <w:szCs w:val="24"/>
          <w:lang w:val="sr-Cyrl-RS"/>
        </w:rPr>
      </w:pPr>
      <w:r w:rsidRPr="00716908">
        <w:rPr>
          <w:rFonts w:cs="Arial"/>
          <w:i/>
          <w:sz w:val="24"/>
          <w:szCs w:val="24"/>
          <w:lang w:val="sr-Cyrl-RS"/>
        </w:rPr>
        <w:t>Приликом подношења понуде овај образац копирати у потребном броју примерака.</w:t>
      </w:r>
    </w:p>
    <w:p w:rsidR="0048155A" w:rsidRPr="00716908" w:rsidRDefault="0048155A" w:rsidP="0048155A">
      <w:pPr>
        <w:suppressAutoHyphens/>
        <w:spacing w:before="0"/>
        <w:jc w:val="left"/>
        <w:rPr>
          <w:rFonts w:cs="Arial"/>
          <w:sz w:val="24"/>
          <w:szCs w:val="24"/>
          <w:lang w:val="sr-Cyrl-RS" w:eastAsia="ar-SA"/>
        </w:rPr>
      </w:pPr>
    </w:p>
    <w:p w:rsidR="0048155A" w:rsidRPr="00716908" w:rsidRDefault="0048155A" w:rsidP="0048155A">
      <w:pPr>
        <w:tabs>
          <w:tab w:val="left" w:pos="567"/>
          <w:tab w:val="right" w:leader="dot" w:pos="9356"/>
        </w:tabs>
        <w:suppressAutoHyphens/>
        <w:spacing w:before="0"/>
        <w:rPr>
          <w:rFonts w:cs="Arial"/>
          <w:sz w:val="24"/>
          <w:szCs w:val="24"/>
          <w:lang w:val="sr-Cyrl-RS" w:eastAsia="ar-SA"/>
        </w:rPr>
      </w:pPr>
    </w:p>
    <w:p w:rsidR="0048155A" w:rsidRPr="00716908" w:rsidRDefault="0048155A" w:rsidP="0048155A">
      <w:pPr>
        <w:suppressAutoHyphens/>
        <w:spacing w:before="0"/>
        <w:ind w:left="360"/>
        <w:jc w:val="center"/>
        <w:rPr>
          <w:rFonts w:cs="Arial"/>
          <w:b/>
          <w:sz w:val="24"/>
          <w:szCs w:val="24"/>
          <w:lang w:val="sr-Cyrl-RS" w:eastAsia="ar-SA"/>
        </w:rPr>
      </w:pPr>
    </w:p>
    <w:p w:rsidR="0048155A" w:rsidRPr="00AC5AB4" w:rsidRDefault="0048155A" w:rsidP="0048155A">
      <w:pPr>
        <w:suppressAutoHyphens/>
        <w:spacing w:before="0"/>
        <w:jc w:val="center"/>
        <w:rPr>
          <w:rFonts w:cs="Arial"/>
          <w:b/>
          <w:lang w:val="sr-Cyrl-RS" w:eastAsia="ar-SA"/>
        </w:rPr>
      </w:pPr>
    </w:p>
    <w:tbl>
      <w:tblPr>
        <w:tblW w:w="0" w:type="auto"/>
        <w:jc w:val="center"/>
        <w:tblLook w:val="01E0" w:firstRow="1" w:lastRow="1" w:firstColumn="1" w:lastColumn="1" w:noHBand="0" w:noVBand="0"/>
      </w:tblPr>
      <w:tblGrid>
        <w:gridCol w:w="3492"/>
        <w:gridCol w:w="1909"/>
        <w:gridCol w:w="3628"/>
      </w:tblGrid>
      <w:tr w:rsidR="0048155A" w:rsidRPr="00AC5AB4" w:rsidTr="007517AA">
        <w:trPr>
          <w:jc w:val="center"/>
        </w:trPr>
        <w:tc>
          <w:tcPr>
            <w:tcW w:w="3652" w:type="dxa"/>
          </w:tcPr>
          <w:p w:rsidR="0048155A" w:rsidRPr="00AC5AB4" w:rsidRDefault="0048155A" w:rsidP="007517AA">
            <w:pPr>
              <w:suppressAutoHyphens/>
              <w:spacing w:before="0"/>
              <w:jc w:val="center"/>
              <w:rPr>
                <w:rFonts w:cs="Arial"/>
                <w:lang w:val="sr-Cyrl-RS" w:eastAsia="ar-SA"/>
              </w:rPr>
            </w:pPr>
            <w:r w:rsidRPr="00AC5AB4">
              <w:rPr>
                <w:rFonts w:cs="Arial"/>
                <w:lang w:val="sr-Cyrl-RS" w:eastAsia="ar-SA"/>
              </w:rPr>
              <w:t>Датум:</w:t>
            </w:r>
          </w:p>
        </w:tc>
        <w:tc>
          <w:tcPr>
            <w:tcW w:w="1985" w:type="dxa"/>
          </w:tcPr>
          <w:p w:rsidR="0048155A" w:rsidRPr="00AC5AB4" w:rsidRDefault="0048155A" w:rsidP="007517AA">
            <w:pPr>
              <w:suppressAutoHyphens/>
              <w:spacing w:before="0"/>
              <w:jc w:val="center"/>
              <w:rPr>
                <w:rFonts w:cs="Arial"/>
                <w:lang w:val="sr-Cyrl-RS" w:eastAsia="ar-SA"/>
              </w:rPr>
            </w:pPr>
            <w:r w:rsidRPr="00AC5AB4">
              <w:rPr>
                <w:rFonts w:cs="Arial"/>
                <w:lang w:val="sr-Cyrl-RS" w:eastAsia="ar-SA"/>
              </w:rPr>
              <w:t>М.П.</w:t>
            </w:r>
          </w:p>
        </w:tc>
        <w:tc>
          <w:tcPr>
            <w:tcW w:w="3782" w:type="dxa"/>
          </w:tcPr>
          <w:p w:rsidR="0048155A" w:rsidRPr="00AC5AB4" w:rsidRDefault="0048155A" w:rsidP="007517AA">
            <w:pPr>
              <w:suppressAutoHyphens/>
              <w:spacing w:before="0"/>
              <w:jc w:val="center"/>
              <w:rPr>
                <w:rFonts w:cs="Arial"/>
                <w:lang w:val="sr-Cyrl-RS" w:eastAsia="ar-SA"/>
              </w:rPr>
            </w:pPr>
            <w:r w:rsidRPr="00AC5AB4">
              <w:rPr>
                <w:rFonts w:cs="Arial"/>
                <w:lang w:val="sr-Cyrl-RS" w:eastAsia="ar-SA"/>
              </w:rPr>
              <w:t>Понуђач:</w:t>
            </w:r>
          </w:p>
        </w:tc>
      </w:tr>
      <w:tr w:rsidR="0048155A" w:rsidRPr="00AC5AB4" w:rsidTr="007517AA">
        <w:trPr>
          <w:jc w:val="center"/>
        </w:trPr>
        <w:tc>
          <w:tcPr>
            <w:tcW w:w="3652" w:type="dxa"/>
            <w:vAlign w:val="center"/>
          </w:tcPr>
          <w:p w:rsidR="0048155A" w:rsidRPr="00AC5AB4" w:rsidRDefault="0048155A" w:rsidP="007517AA">
            <w:pPr>
              <w:suppressAutoHyphens/>
              <w:spacing w:before="0"/>
              <w:rPr>
                <w:rFonts w:cs="Arial"/>
                <w:lang w:val="sr-Cyrl-RS" w:eastAsia="ar-SA"/>
              </w:rPr>
            </w:pPr>
          </w:p>
        </w:tc>
        <w:tc>
          <w:tcPr>
            <w:tcW w:w="1985" w:type="dxa"/>
            <w:vAlign w:val="center"/>
          </w:tcPr>
          <w:p w:rsidR="0048155A" w:rsidRPr="00AC5AB4" w:rsidRDefault="0048155A" w:rsidP="007517AA">
            <w:pPr>
              <w:suppressAutoHyphens/>
              <w:spacing w:before="0"/>
              <w:rPr>
                <w:rFonts w:cs="Arial"/>
                <w:lang w:val="sr-Cyrl-RS" w:eastAsia="ar-SA"/>
              </w:rPr>
            </w:pPr>
          </w:p>
        </w:tc>
        <w:tc>
          <w:tcPr>
            <w:tcW w:w="3782" w:type="dxa"/>
            <w:vAlign w:val="center"/>
          </w:tcPr>
          <w:p w:rsidR="0048155A" w:rsidRPr="00AC5AB4" w:rsidRDefault="0048155A" w:rsidP="007517AA">
            <w:pPr>
              <w:suppressAutoHyphens/>
              <w:spacing w:before="0"/>
              <w:rPr>
                <w:rFonts w:cs="Arial"/>
                <w:lang w:val="sr-Cyrl-RS" w:eastAsia="ar-SA"/>
              </w:rPr>
            </w:pPr>
          </w:p>
        </w:tc>
      </w:tr>
      <w:tr w:rsidR="0048155A" w:rsidRPr="00AC5AB4" w:rsidTr="007517AA">
        <w:trPr>
          <w:jc w:val="center"/>
        </w:trPr>
        <w:tc>
          <w:tcPr>
            <w:tcW w:w="3652" w:type="dxa"/>
            <w:tcBorders>
              <w:bottom w:val="single" w:sz="4" w:space="0" w:color="auto"/>
            </w:tcBorders>
            <w:vAlign w:val="center"/>
          </w:tcPr>
          <w:p w:rsidR="0048155A" w:rsidRPr="00AC5AB4" w:rsidRDefault="0048155A" w:rsidP="007517AA">
            <w:pPr>
              <w:suppressAutoHyphens/>
              <w:spacing w:before="0"/>
              <w:rPr>
                <w:rFonts w:cs="Arial"/>
                <w:lang w:val="sr-Cyrl-RS" w:eastAsia="ar-SA"/>
              </w:rPr>
            </w:pPr>
          </w:p>
        </w:tc>
        <w:tc>
          <w:tcPr>
            <w:tcW w:w="1985" w:type="dxa"/>
            <w:vAlign w:val="center"/>
          </w:tcPr>
          <w:p w:rsidR="0048155A" w:rsidRPr="00AC5AB4" w:rsidRDefault="0048155A" w:rsidP="007517AA">
            <w:pPr>
              <w:suppressAutoHyphens/>
              <w:spacing w:before="0"/>
              <w:rPr>
                <w:rFonts w:cs="Arial"/>
                <w:lang w:val="sr-Cyrl-RS" w:eastAsia="ar-SA"/>
              </w:rPr>
            </w:pPr>
          </w:p>
        </w:tc>
        <w:tc>
          <w:tcPr>
            <w:tcW w:w="3782" w:type="dxa"/>
            <w:tcBorders>
              <w:bottom w:val="single" w:sz="4" w:space="0" w:color="auto"/>
            </w:tcBorders>
            <w:vAlign w:val="center"/>
          </w:tcPr>
          <w:p w:rsidR="0048155A" w:rsidRPr="00AC5AB4" w:rsidRDefault="0048155A" w:rsidP="007517AA">
            <w:pPr>
              <w:suppressAutoHyphens/>
              <w:spacing w:before="0"/>
              <w:rPr>
                <w:rFonts w:cs="Arial"/>
                <w:lang w:val="sr-Cyrl-RS" w:eastAsia="ar-SA"/>
              </w:rPr>
            </w:pPr>
          </w:p>
        </w:tc>
      </w:tr>
      <w:bookmarkEnd w:id="271"/>
      <w:bookmarkEnd w:id="272"/>
    </w:tbl>
    <w:p w:rsidR="00D76B02" w:rsidRDefault="00D76B02" w:rsidP="0048155A">
      <w:pPr>
        <w:spacing w:before="0"/>
        <w:jc w:val="right"/>
        <w:outlineLvl w:val="1"/>
        <w:rPr>
          <w:rFonts w:cs="Arial"/>
          <w:b/>
          <w:lang w:val="sr-Cyrl-RS"/>
        </w:rPr>
      </w:pPr>
    </w:p>
    <w:p w:rsidR="00D76B02" w:rsidRDefault="00D76B02" w:rsidP="0048155A">
      <w:pPr>
        <w:spacing w:before="0"/>
        <w:jc w:val="right"/>
        <w:outlineLvl w:val="1"/>
        <w:rPr>
          <w:rFonts w:cs="Arial"/>
          <w:b/>
          <w:lang w:val="sr-Cyrl-RS"/>
        </w:rPr>
      </w:pPr>
    </w:p>
    <w:p w:rsidR="00D76B02" w:rsidRDefault="00D76B02" w:rsidP="0048155A">
      <w:pPr>
        <w:spacing w:before="0"/>
        <w:jc w:val="right"/>
        <w:outlineLvl w:val="1"/>
        <w:rPr>
          <w:rFonts w:cs="Arial"/>
          <w:b/>
          <w:lang w:val="sr-Cyrl-RS"/>
        </w:rPr>
      </w:pPr>
    </w:p>
    <w:p w:rsidR="00D76B02" w:rsidRDefault="00D76B02" w:rsidP="0048155A">
      <w:pPr>
        <w:spacing w:before="0"/>
        <w:jc w:val="right"/>
        <w:outlineLvl w:val="1"/>
        <w:rPr>
          <w:rFonts w:cs="Arial"/>
          <w:b/>
          <w:lang w:val="sr-Cyrl-RS"/>
        </w:rPr>
      </w:pPr>
    </w:p>
    <w:p w:rsidR="00D76B02" w:rsidRDefault="00D76B02" w:rsidP="0048155A">
      <w:pPr>
        <w:spacing w:before="0"/>
        <w:jc w:val="right"/>
        <w:outlineLvl w:val="1"/>
        <w:rPr>
          <w:rFonts w:cs="Arial"/>
          <w:b/>
          <w:lang w:val="sr-Cyrl-RS"/>
        </w:rPr>
      </w:pPr>
    </w:p>
    <w:p w:rsidR="0048155A" w:rsidRPr="00AC5AB4" w:rsidRDefault="0048155A" w:rsidP="0048155A">
      <w:pPr>
        <w:spacing w:before="0"/>
        <w:jc w:val="right"/>
        <w:outlineLvl w:val="1"/>
        <w:rPr>
          <w:rFonts w:cs="Arial"/>
          <w:b/>
          <w:lang w:val="sr-Cyrl-RS"/>
        </w:rPr>
      </w:pPr>
      <w:r w:rsidRPr="00AC5AB4">
        <w:rPr>
          <w:rFonts w:cs="Arial"/>
          <w:b/>
          <w:lang w:val="sr-Cyrl-RS"/>
        </w:rPr>
        <w:t>ОБРАЗАЦ 8.</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p>
    <w:p w:rsidR="0048155A" w:rsidRPr="00716908" w:rsidRDefault="0048155A" w:rsidP="0048155A">
      <w:pPr>
        <w:tabs>
          <w:tab w:val="left" w:pos="0"/>
        </w:tabs>
        <w:suppressAutoHyphens/>
        <w:spacing w:before="0"/>
        <w:rPr>
          <w:rFonts w:cs="Arial"/>
          <w:sz w:val="24"/>
          <w:szCs w:val="24"/>
          <w:lang w:val="sr-Cyrl-RS" w:eastAsia="ar-SA"/>
        </w:rPr>
      </w:pPr>
      <w:r w:rsidRPr="00716908">
        <w:rPr>
          <w:rFonts w:cs="Arial"/>
          <w:sz w:val="24"/>
          <w:szCs w:val="24"/>
          <w:lang w:val="sr-Cyrl-RS" w:eastAsia="ar-SA"/>
        </w:rPr>
        <w:t xml:space="preserve">На основу члана 88. став 1. Закона о јавним набавкама („Службени гласник РС“, бр.124/12, 14/15 и 68/15), </w:t>
      </w:r>
      <w:r w:rsidR="00107BFC">
        <w:rPr>
          <w:rFonts w:cs="Arial"/>
          <w:sz w:val="24"/>
          <w:szCs w:val="24"/>
          <w:lang w:val="sr-Cyrl-RS" w:eastAsia="ar-SA"/>
        </w:rPr>
        <w:t xml:space="preserve">(даље: Закон) </w:t>
      </w:r>
      <w:r w:rsidRPr="00716908">
        <w:rPr>
          <w:rFonts w:cs="Arial"/>
          <w:sz w:val="24"/>
          <w:szCs w:val="24"/>
          <w:lang w:val="sr-Cyrl-RS" w:eastAsia="ar-SA"/>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8155A" w:rsidRPr="00716908" w:rsidRDefault="0048155A" w:rsidP="0048155A">
      <w:pPr>
        <w:suppressAutoHyphens/>
        <w:spacing w:before="0"/>
        <w:rPr>
          <w:rFonts w:cs="Arial"/>
          <w:sz w:val="24"/>
          <w:szCs w:val="24"/>
          <w:lang w:val="sr-Cyrl-RS" w:eastAsia="ar-SA"/>
        </w:rPr>
      </w:pPr>
    </w:p>
    <w:p w:rsidR="0048155A" w:rsidRPr="00AC5AB4" w:rsidRDefault="0048155A" w:rsidP="0048155A">
      <w:pPr>
        <w:suppressAutoHyphens/>
        <w:spacing w:before="0"/>
        <w:rPr>
          <w:rFonts w:cs="Arial"/>
          <w:lang w:val="sr-Cyrl-RS" w:eastAsia="ar-SA"/>
        </w:rPr>
      </w:pPr>
    </w:p>
    <w:p w:rsidR="0048155A" w:rsidRPr="00AC5AB4" w:rsidRDefault="0048155A" w:rsidP="0048155A">
      <w:pPr>
        <w:suppressAutoHyphens/>
        <w:spacing w:before="0"/>
        <w:jc w:val="center"/>
        <w:rPr>
          <w:rFonts w:cs="Arial"/>
          <w:b/>
          <w:lang w:val="sr-Cyrl-CS" w:eastAsia="ar-SA"/>
        </w:rPr>
      </w:pPr>
      <w:bookmarkStart w:id="274" w:name="_Toc361395937"/>
      <w:bookmarkStart w:id="275" w:name="_Toc361396002"/>
      <w:bookmarkStart w:id="276" w:name="_Toc362821727"/>
      <w:bookmarkStart w:id="277" w:name="_Toc390639324"/>
      <w:bookmarkStart w:id="278" w:name="_Toc417400800"/>
      <w:bookmarkStart w:id="279" w:name="_Toc418507005"/>
      <w:bookmarkStart w:id="280" w:name="_Toc417402021"/>
      <w:r w:rsidRPr="00AC5AB4">
        <w:rPr>
          <w:rFonts w:cs="Arial"/>
          <w:b/>
          <w:lang w:val="sr-Cyrl-CS" w:eastAsia="ar-SA"/>
        </w:rPr>
        <w:t>ОБРАЗАЦ ТРОШКОВА ПРИПРЕМЕ ПОНУДЕ</w:t>
      </w:r>
      <w:bookmarkEnd w:id="274"/>
      <w:bookmarkEnd w:id="275"/>
      <w:bookmarkEnd w:id="276"/>
      <w:bookmarkEnd w:id="277"/>
      <w:bookmarkEnd w:id="278"/>
      <w:bookmarkEnd w:id="279"/>
      <w:bookmarkEnd w:id="280"/>
    </w:p>
    <w:p w:rsidR="0048155A" w:rsidRPr="00AC5AB4" w:rsidRDefault="0048155A" w:rsidP="0048155A">
      <w:pPr>
        <w:suppressAutoHyphens/>
        <w:spacing w:before="0"/>
        <w:jc w:val="center"/>
        <w:rPr>
          <w:rFonts w:cs="Arial"/>
          <w:lang w:val="sr-Cyrl-RS" w:eastAsia="ar-SA"/>
        </w:rPr>
      </w:pPr>
      <w:r w:rsidRPr="00AC5AB4">
        <w:rPr>
          <w:rFonts w:cs="Arial"/>
          <w:lang w:val="sr-Cyrl-RS" w:eastAsia="ar-SA"/>
        </w:rPr>
        <w:t>.</w:t>
      </w:r>
    </w:p>
    <w:p w:rsidR="0048155A" w:rsidRPr="00AC5AB4" w:rsidRDefault="0048155A" w:rsidP="0048155A">
      <w:pPr>
        <w:suppressAutoHyphens/>
        <w:spacing w:before="0"/>
        <w:rPr>
          <w:rFonts w:cs="Arial"/>
          <w:lang w:val="sr-Cyrl-RS" w:eastAsia="ar-S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8"/>
        <w:gridCol w:w="4501"/>
      </w:tblGrid>
      <w:tr w:rsidR="0048155A" w:rsidRPr="00AC5AB4" w:rsidTr="007517AA">
        <w:trPr>
          <w:jc w:val="center"/>
        </w:trPr>
        <w:tc>
          <w:tcPr>
            <w:tcW w:w="4612" w:type="dxa"/>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Назив и опис трошка</w:t>
            </w:r>
          </w:p>
        </w:tc>
        <w:tc>
          <w:tcPr>
            <w:tcW w:w="4612" w:type="dxa"/>
          </w:tcPr>
          <w:p w:rsidR="0048155A" w:rsidRPr="00AC5AB4" w:rsidRDefault="0048155A" w:rsidP="007517AA">
            <w:pPr>
              <w:suppressAutoHyphens/>
              <w:spacing w:before="0"/>
              <w:jc w:val="center"/>
              <w:rPr>
                <w:rFonts w:cs="Arial"/>
                <w:b/>
                <w:lang w:val="sr-Cyrl-RS" w:eastAsia="ar-SA"/>
              </w:rPr>
            </w:pPr>
            <w:r w:rsidRPr="00AC5AB4">
              <w:rPr>
                <w:rFonts w:cs="Arial"/>
                <w:b/>
                <w:lang w:val="sr-Cyrl-RS" w:eastAsia="ar-SA"/>
              </w:rPr>
              <w:t>Износ</w:t>
            </w:r>
          </w:p>
        </w:tc>
      </w:tr>
      <w:tr w:rsidR="0048155A" w:rsidRPr="00AC5AB4" w:rsidTr="007517AA">
        <w:trPr>
          <w:jc w:val="center"/>
        </w:trPr>
        <w:tc>
          <w:tcPr>
            <w:tcW w:w="4612" w:type="dxa"/>
          </w:tcPr>
          <w:p w:rsidR="0048155A" w:rsidRPr="00AC5AB4" w:rsidRDefault="0048155A" w:rsidP="007517AA">
            <w:pPr>
              <w:suppressAutoHyphens/>
              <w:spacing w:before="0"/>
              <w:jc w:val="center"/>
              <w:rPr>
                <w:rFonts w:cs="Arial"/>
                <w:lang w:val="sr-Cyrl-RS" w:eastAsia="ar-SA"/>
              </w:rPr>
            </w:pPr>
          </w:p>
        </w:tc>
        <w:tc>
          <w:tcPr>
            <w:tcW w:w="4612" w:type="dxa"/>
          </w:tcPr>
          <w:p w:rsidR="0048155A" w:rsidRPr="00AC5AB4" w:rsidRDefault="0048155A" w:rsidP="007517AA">
            <w:pPr>
              <w:suppressAutoHyphens/>
              <w:spacing w:before="0"/>
              <w:jc w:val="center"/>
              <w:rPr>
                <w:rFonts w:cs="Arial"/>
                <w:lang w:val="sr-Cyrl-RS" w:eastAsia="ar-SA"/>
              </w:rPr>
            </w:pPr>
          </w:p>
        </w:tc>
      </w:tr>
      <w:tr w:rsidR="0048155A" w:rsidRPr="00AC5AB4" w:rsidTr="007517AA">
        <w:trPr>
          <w:jc w:val="center"/>
        </w:trPr>
        <w:tc>
          <w:tcPr>
            <w:tcW w:w="4612" w:type="dxa"/>
          </w:tcPr>
          <w:p w:rsidR="0048155A" w:rsidRPr="00AC5AB4" w:rsidRDefault="0048155A" w:rsidP="007517AA">
            <w:pPr>
              <w:suppressAutoHyphens/>
              <w:spacing w:before="0"/>
              <w:jc w:val="center"/>
              <w:rPr>
                <w:rFonts w:cs="Arial"/>
                <w:lang w:val="sr-Cyrl-RS" w:eastAsia="ar-SA"/>
              </w:rPr>
            </w:pPr>
          </w:p>
        </w:tc>
        <w:tc>
          <w:tcPr>
            <w:tcW w:w="4612" w:type="dxa"/>
          </w:tcPr>
          <w:p w:rsidR="0048155A" w:rsidRPr="00AC5AB4" w:rsidRDefault="0048155A" w:rsidP="007517AA">
            <w:pPr>
              <w:suppressAutoHyphens/>
              <w:spacing w:before="0"/>
              <w:jc w:val="center"/>
              <w:rPr>
                <w:rFonts w:cs="Arial"/>
                <w:lang w:val="sr-Cyrl-RS" w:eastAsia="ar-SA"/>
              </w:rPr>
            </w:pPr>
          </w:p>
        </w:tc>
      </w:tr>
      <w:tr w:rsidR="0048155A" w:rsidRPr="00AC5AB4" w:rsidTr="007517AA">
        <w:trPr>
          <w:jc w:val="center"/>
        </w:trPr>
        <w:tc>
          <w:tcPr>
            <w:tcW w:w="4612" w:type="dxa"/>
          </w:tcPr>
          <w:p w:rsidR="0048155A" w:rsidRPr="00AC5AB4" w:rsidRDefault="0048155A" w:rsidP="007517AA">
            <w:pPr>
              <w:suppressAutoHyphens/>
              <w:spacing w:before="0"/>
              <w:jc w:val="center"/>
              <w:rPr>
                <w:rFonts w:cs="Arial"/>
                <w:lang w:val="sr-Cyrl-RS" w:eastAsia="ar-SA"/>
              </w:rPr>
            </w:pPr>
          </w:p>
        </w:tc>
        <w:tc>
          <w:tcPr>
            <w:tcW w:w="4612" w:type="dxa"/>
          </w:tcPr>
          <w:p w:rsidR="0048155A" w:rsidRPr="00AC5AB4" w:rsidRDefault="0048155A" w:rsidP="007517AA">
            <w:pPr>
              <w:suppressAutoHyphens/>
              <w:spacing w:before="0"/>
              <w:jc w:val="center"/>
              <w:rPr>
                <w:rFonts w:cs="Arial"/>
                <w:lang w:val="sr-Cyrl-RS" w:eastAsia="ar-SA"/>
              </w:rPr>
            </w:pPr>
          </w:p>
        </w:tc>
      </w:tr>
      <w:tr w:rsidR="0048155A" w:rsidRPr="00AC5AB4" w:rsidTr="007517AA">
        <w:trPr>
          <w:jc w:val="center"/>
        </w:trPr>
        <w:tc>
          <w:tcPr>
            <w:tcW w:w="4612" w:type="dxa"/>
          </w:tcPr>
          <w:p w:rsidR="0048155A" w:rsidRPr="00AC5AB4" w:rsidRDefault="0048155A" w:rsidP="007517AA">
            <w:pPr>
              <w:suppressAutoHyphens/>
              <w:spacing w:before="0"/>
              <w:jc w:val="center"/>
              <w:rPr>
                <w:rFonts w:cs="Arial"/>
                <w:lang w:val="sr-Cyrl-RS" w:eastAsia="ar-SA"/>
              </w:rPr>
            </w:pPr>
          </w:p>
        </w:tc>
        <w:tc>
          <w:tcPr>
            <w:tcW w:w="4612" w:type="dxa"/>
          </w:tcPr>
          <w:p w:rsidR="0048155A" w:rsidRPr="00AC5AB4" w:rsidRDefault="0048155A" w:rsidP="007517AA">
            <w:pPr>
              <w:suppressAutoHyphens/>
              <w:spacing w:before="0"/>
              <w:jc w:val="center"/>
              <w:rPr>
                <w:rFonts w:cs="Arial"/>
                <w:lang w:val="sr-Cyrl-RS" w:eastAsia="ar-SA"/>
              </w:rPr>
            </w:pPr>
          </w:p>
        </w:tc>
      </w:tr>
      <w:tr w:rsidR="0048155A" w:rsidRPr="00AC5AB4" w:rsidTr="007517AA">
        <w:trPr>
          <w:jc w:val="center"/>
        </w:trPr>
        <w:tc>
          <w:tcPr>
            <w:tcW w:w="4612" w:type="dxa"/>
          </w:tcPr>
          <w:p w:rsidR="0048155A" w:rsidRPr="00AC5AB4" w:rsidRDefault="0048155A" w:rsidP="007517AA">
            <w:pPr>
              <w:suppressAutoHyphens/>
              <w:spacing w:before="0"/>
              <w:jc w:val="center"/>
              <w:rPr>
                <w:rFonts w:cs="Arial"/>
                <w:lang w:val="sr-Cyrl-RS" w:eastAsia="ar-SA"/>
              </w:rPr>
            </w:pPr>
          </w:p>
        </w:tc>
        <w:tc>
          <w:tcPr>
            <w:tcW w:w="4612" w:type="dxa"/>
          </w:tcPr>
          <w:p w:rsidR="0048155A" w:rsidRPr="00AC5AB4" w:rsidRDefault="0048155A" w:rsidP="007517AA">
            <w:pPr>
              <w:suppressAutoHyphens/>
              <w:spacing w:before="0"/>
              <w:jc w:val="center"/>
              <w:rPr>
                <w:rFonts w:cs="Arial"/>
                <w:lang w:val="sr-Cyrl-RS" w:eastAsia="ar-SA"/>
              </w:rPr>
            </w:pPr>
          </w:p>
        </w:tc>
      </w:tr>
      <w:tr w:rsidR="0048155A" w:rsidRPr="00AC5AB4" w:rsidTr="007517AA">
        <w:trPr>
          <w:jc w:val="center"/>
        </w:trPr>
        <w:tc>
          <w:tcPr>
            <w:tcW w:w="4612" w:type="dxa"/>
          </w:tcPr>
          <w:p w:rsidR="0048155A" w:rsidRPr="00AC5AB4" w:rsidRDefault="0048155A" w:rsidP="007517AA">
            <w:pPr>
              <w:suppressAutoHyphens/>
              <w:spacing w:before="0"/>
              <w:jc w:val="right"/>
              <w:rPr>
                <w:rFonts w:cs="Arial"/>
                <w:b/>
                <w:lang w:val="sr-Cyrl-RS" w:eastAsia="ar-SA"/>
              </w:rPr>
            </w:pPr>
            <w:r w:rsidRPr="00AC5AB4">
              <w:rPr>
                <w:rFonts w:cs="Arial"/>
                <w:b/>
                <w:lang w:val="sr-Cyrl-RS" w:eastAsia="ar-SA"/>
              </w:rPr>
              <w:t>УКУПНО</w:t>
            </w:r>
          </w:p>
        </w:tc>
        <w:tc>
          <w:tcPr>
            <w:tcW w:w="4612" w:type="dxa"/>
          </w:tcPr>
          <w:p w:rsidR="0048155A" w:rsidRPr="00AC5AB4" w:rsidRDefault="0048155A" w:rsidP="007517AA">
            <w:pPr>
              <w:suppressAutoHyphens/>
              <w:spacing w:before="0"/>
              <w:rPr>
                <w:rFonts w:cs="Arial"/>
                <w:lang w:val="sr-Cyrl-RS" w:eastAsia="ar-SA"/>
              </w:rPr>
            </w:pPr>
          </w:p>
        </w:tc>
      </w:tr>
    </w:tbl>
    <w:p w:rsidR="0048155A" w:rsidRPr="00AC5AB4" w:rsidRDefault="0048155A" w:rsidP="0048155A">
      <w:pPr>
        <w:suppressAutoHyphens/>
        <w:spacing w:before="0"/>
        <w:rPr>
          <w:rFonts w:cs="Arial"/>
          <w:lang w:val="sr-Cyrl-RS" w:eastAsia="ar-SA"/>
        </w:rPr>
      </w:pPr>
    </w:p>
    <w:p w:rsidR="0048155A" w:rsidRPr="00AC5AB4" w:rsidRDefault="0048155A" w:rsidP="0048155A">
      <w:pPr>
        <w:suppressAutoHyphens/>
        <w:spacing w:before="0"/>
        <w:rPr>
          <w:rFonts w:cs="Arial"/>
          <w:lang w:val="sr-Cyrl-RS" w:eastAsia="ar-SA"/>
        </w:rPr>
      </w:pPr>
    </w:p>
    <w:p w:rsidR="0048155A" w:rsidRDefault="0048155A" w:rsidP="0048155A">
      <w:pPr>
        <w:tabs>
          <w:tab w:val="left" w:pos="0"/>
        </w:tabs>
        <w:suppressAutoHyphens/>
        <w:spacing w:before="0"/>
        <w:rPr>
          <w:rFonts w:cs="Arial"/>
          <w:sz w:val="24"/>
          <w:szCs w:val="24"/>
          <w:lang w:val="sr-Cyrl-RS" w:eastAsia="ar-SA"/>
        </w:rPr>
      </w:pPr>
      <w:r w:rsidRPr="00716908">
        <w:rPr>
          <w:rFonts w:cs="Arial"/>
          <w:sz w:val="24"/>
          <w:szCs w:val="24"/>
          <w:lang w:val="sr-Cyrl-RS" w:eastAsia="ar-SA"/>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107BFC">
        <w:rPr>
          <w:rFonts w:cs="Arial"/>
          <w:sz w:val="24"/>
          <w:szCs w:val="24"/>
          <w:lang w:val="sr-Cyrl-RS" w:eastAsia="ar-SA"/>
        </w:rPr>
        <w:t>сходно члану 88. став 3. Закона.</w:t>
      </w:r>
    </w:p>
    <w:p w:rsidR="00107BFC" w:rsidRDefault="00107BFC" w:rsidP="0048155A">
      <w:pPr>
        <w:tabs>
          <w:tab w:val="left" w:pos="0"/>
        </w:tabs>
        <w:suppressAutoHyphens/>
        <w:spacing w:before="0"/>
        <w:rPr>
          <w:rFonts w:cs="Arial"/>
          <w:sz w:val="24"/>
          <w:szCs w:val="24"/>
          <w:lang w:val="sr-Cyrl-RS" w:eastAsia="ar-SA"/>
        </w:rPr>
      </w:pPr>
    </w:p>
    <w:p w:rsidR="00107BFC" w:rsidRPr="00AC5AB4" w:rsidRDefault="00107BFC" w:rsidP="0048155A">
      <w:pPr>
        <w:tabs>
          <w:tab w:val="left" w:pos="0"/>
        </w:tabs>
        <w:suppressAutoHyphens/>
        <w:spacing w:before="0"/>
        <w:rPr>
          <w:rFonts w:cs="Arial"/>
          <w:lang w:val="sr-Cyrl-RS" w:eastAsia="ar-SA"/>
        </w:rPr>
      </w:pPr>
    </w:p>
    <w:tbl>
      <w:tblPr>
        <w:tblW w:w="10031" w:type="dxa"/>
        <w:jc w:val="center"/>
        <w:tblLayout w:type="fixed"/>
        <w:tblLook w:val="0000" w:firstRow="0" w:lastRow="0" w:firstColumn="0" w:lastColumn="0" w:noHBand="0" w:noVBand="0"/>
      </w:tblPr>
      <w:tblGrid>
        <w:gridCol w:w="3882"/>
        <w:gridCol w:w="2127"/>
        <w:gridCol w:w="4022"/>
      </w:tblGrid>
      <w:tr w:rsidR="0048155A" w:rsidRPr="00AC5AB4" w:rsidTr="007517AA">
        <w:trPr>
          <w:jc w:val="center"/>
        </w:trPr>
        <w:tc>
          <w:tcPr>
            <w:tcW w:w="3882" w:type="dxa"/>
          </w:tcPr>
          <w:p w:rsidR="0048155A" w:rsidRPr="00AC5AB4" w:rsidRDefault="0048155A" w:rsidP="007517AA">
            <w:pPr>
              <w:suppressAutoHyphens/>
              <w:spacing w:before="0"/>
              <w:rPr>
                <w:rFonts w:cs="Arial"/>
                <w:lang w:val="sr-Cyrl-RS" w:eastAsia="ar-SA"/>
              </w:rPr>
            </w:pPr>
            <w:r w:rsidRPr="00AC5AB4">
              <w:rPr>
                <w:rFonts w:cs="Arial"/>
                <w:lang w:val="sr-Cyrl-RS" w:eastAsia="ar-SA"/>
              </w:rPr>
              <w:t xml:space="preserve">                      Датум:</w:t>
            </w:r>
          </w:p>
        </w:tc>
        <w:tc>
          <w:tcPr>
            <w:tcW w:w="2127" w:type="dxa"/>
          </w:tcPr>
          <w:p w:rsidR="0048155A" w:rsidRPr="00AC5AB4" w:rsidRDefault="0048155A" w:rsidP="007517AA">
            <w:pPr>
              <w:suppressAutoHyphens/>
              <w:spacing w:before="0"/>
              <w:rPr>
                <w:rFonts w:cs="Arial"/>
                <w:lang w:val="sr-Cyrl-RS" w:eastAsia="ar-SA"/>
              </w:rPr>
            </w:pPr>
          </w:p>
        </w:tc>
        <w:tc>
          <w:tcPr>
            <w:tcW w:w="4022" w:type="dxa"/>
          </w:tcPr>
          <w:p w:rsidR="0048155A" w:rsidRPr="00AC5AB4" w:rsidRDefault="0048155A" w:rsidP="007517AA">
            <w:pPr>
              <w:suppressAutoHyphens/>
              <w:spacing w:before="0"/>
              <w:rPr>
                <w:rFonts w:cs="Arial"/>
                <w:lang w:val="sr-Cyrl-RS" w:eastAsia="ar-SA"/>
              </w:rPr>
            </w:pPr>
            <w:r w:rsidRPr="00AC5AB4">
              <w:rPr>
                <w:rFonts w:cs="Arial"/>
                <w:lang w:val="sr-Cyrl-RS" w:eastAsia="ar-SA"/>
              </w:rPr>
              <w:t xml:space="preserve">                        Понуђач</w:t>
            </w:r>
          </w:p>
        </w:tc>
      </w:tr>
      <w:tr w:rsidR="0048155A" w:rsidRPr="00AC5AB4" w:rsidTr="007517AA">
        <w:trPr>
          <w:jc w:val="center"/>
        </w:trPr>
        <w:tc>
          <w:tcPr>
            <w:tcW w:w="3882" w:type="dxa"/>
          </w:tcPr>
          <w:p w:rsidR="0048155A" w:rsidRPr="00AC5AB4" w:rsidRDefault="0048155A" w:rsidP="007517AA">
            <w:pPr>
              <w:suppressAutoHyphens/>
              <w:spacing w:before="0"/>
              <w:rPr>
                <w:rFonts w:cs="Arial"/>
                <w:lang w:val="sr-Cyrl-RS" w:eastAsia="ar-SA"/>
              </w:rPr>
            </w:pPr>
          </w:p>
        </w:tc>
        <w:tc>
          <w:tcPr>
            <w:tcW w:w="2127" w:type="dxa"/>
          </w:tcPr>
          <w:p w:rsidR="0048155A" w:rsidRPr="00AC5AB4" w:rsidRDefault="0048155A" w:rsidP="007517AA">
            <w:pPr>
              <w:suppressAutoHyphens/>
              <w:spacing w:before="0"/>
              <w:rPr>
                <w:rFonts w:cs="Arial"/>
                <w:lang w:val="sr-Cyrl-RS" w:eastAsia="ar-SA"/>
              </w:rPr>
            </w:pPr>
            <w:r w:rsidRPr="00AC5AB4">
              <w:rPr>
                <w:rFonts w:cs="Arial"/>
                <w:lang w:val="sr-Cyrl-RS" w:eastAsia="ar-SA"/>
              </w:rPr>
              <w:t>М.П.</w:t>
            </w:r>
          </w:p>
        </w:tc>
        <w:tc>
          <w:tcPr>
            <w:tcW w:w="4022" w:type="dxa"/>
          </w:tcPr>
          <w:p w:rsidR="0048155A" w:rsidRPr="00AC5AB4" w:rsidRDefault="0048155A" w:rsidP="007517AA">
            <w:pPr>
              <w:suppressAutoHyphens/>
              <w:spacing w:before="0"/>
              <w:rPr>
                <w:rFonts w:cs="Arial"/>
                <w:lang w:val="sr-Cyrl-RS" w:eastAsia="ar-SA"/>
              </w:rPr>
            </w:pPr>
          </w:p>
        </w:tc>
      </w:tr>
      <w:tr w:rsidR="0048155A" w:rsidRPr="00AC5AB4" w:rsidTr="007517AA">
        <w:trPr>
          <w:jc w:val="center"/>
        </w:trPr>
        <w:tc>
          <w:tcPr>
            <w:tcW w:w="3882" w:type="dxa"/>
            <w:tcBorders>
              <w:bottom w:val="single" w:sz="4" w:space="0" w:color="auto"/>
            </w:tcBorders>
          </w:tcPr>
          <w:p w:rsidR="0048155A" w:rsidRPr="00AC5AB4" w:rsidRDefault="0048155A" w:rsidP="007517AA">
            <w:pPr>
              <w:suppressAutoHyphens/>
              <w:spacing w:before="0"/>
              <w:rPr>
                <w:rFonts w:cs="Arial"/>
                <w:lang w:val="sr-Cyrl-RS" w:eastAsia="ar-SA"/>
              </w:rPr>
            </w:pPr>
          </w:p>
        </w:tc>
        <w:tc>
          <w:tcPr>
            <w:tcW w:w="2127" w:type="dxa"/>
          </w:tcPr>
          <w:p w:rsidR="0048155A" w:rsidRPr="00AC5AB4" w:rsidRDefault="0048155A" w:rsidP="007517AA">
            <w:pPr>
              <w:suppressAutoHyphens/>
              <w:spacing w:before="0"/>
              <w:rPr>
                <w:rFonts w:cs="Arial"/>
                <w:lang w:val="sr-Cyrl-RS" w:eastAsia="ar-SA"/>
              </w:rPr>
            </w:pPr>
          </w:p>
        </w:tc>
        <w:tc>
          <w:tcPr>
            <w:tcW w:w="4022" w:type="dxa"/>
            <w:tcBorders>
              <w:bottom w:val="single" w:sz="4" w:space="0" w:color="auto"/>
            </w:tcBorders>
          </w:tcPr>
          <w:p w:rsidR="0048155A" w:rsidRPr="00AC5AB4" w:rsidRDefault="0048155A" w:rsidP="007517AA">
            <w:pPr>
              <w:suppressAutoHyphens/>
              <w:spacing w:before="0"/>
              <w:rPr>
                <w:rFonts w:cs="Arial"/>
                <w:lang w:val="sr-Cyrl-RS" w:eastAsia="ar-SA"/>
              </w:rPr>
            </w:pPr>
          </w:p>
        </w:tc>
      </w:tr>
      <w:tr w:rsidR="0048155A" w:rsidRPr="00AC5AB4" w:rsidTr="007517AA">
        <w:trPr>
          <w:trHeight w:val="389"/>
          <w:jc w:val="center"/>
        </w:trPr>
        <w:tc>
          <w:tcPr>
            <w:tcW w:w="3882" w:type="dxa"/>
            <w:tcBorders>
              <w:top w:val="single" w:sz="4" w:space="0" w:color="auto"/>
            </w:tcBorders>
          </w:tcPr>
          <w:p w:rsidR="0048155A" w:rsidRPr="00AC5AB4" w:rsidRDefault="0048155A" w:rsidP="007517AA">
            <w:pPr>
              <w:suppressAutoHyphens/>
              <w:spacing w:before="0"/>
              <w:rPr>
                <w:rFonts w:cs="Arial"/>
                <w:lang w:val="sr-Cyrl-RS" w:eastAsia="ar-SA"/>
              </w:rPr>
            </w:pPr>
          </w:p>
        </w:tc>
        <w:tc>
          <w:tcPr>
            <w:tcW w:w="2127" w:type="dxa"/>
          </w:tcPr>
          <w:p w:rsidR="0048155A" w:rsidRPr="00AC5AB4" w:rsidRDefault="0048155A" w:rsidP="007517AA">
            <w:pPr>
              <w:suppressAutoHyphens/>
              <w:spacing w:before="0"/>
              <w:rPr>
                <w:rFonts w:cs="Arial"/>
                <w:lang w:val="sr-Cyrl-RS" w:eastAsia="ar-SA"/>
              </w:rPr>
            </w:pPr>
          </w:p>
        </w:tc>
        <w:tc>
          <w:tcPr>
            <w:tcW w:w="4022" w:type="dxa"/>
            <w:tcBorders>
              <w:top w:val="single" w:sz="4" w:space="0" w:color="auto"/>
            </w:tcBorders>
          </w:tcPr>
          <w:p w:rsidR="0048155A" w:rsidRPr="00AC5AB4" w:rsidRDefault="0048155A" w:rsidP="007517AA">
            <w:pPr>
              <w:suppressAutoHyphens/>
              <w:spacing w:before="0"/>
              <w:rPr>
                <w:rFonts w:cs="Arial"/>
                <w:lang w:val="sr-Cyrl-RS" w:eastAsia="ar-SA"/>
              </w:rPr>
            </w:pPr>
          </w:p>
        </w:tc>
      </w:tr>
    </w:tbl>
    <w:p w:rsidR="0048155A" w:rsidRPr="00AC5AB4" w:rsidRDefault="0048155A" w:rsidP="0048155A">
      <w:pPr>
        <w:tabs>
          <w:tab w:val="left" w:pos="0"/>
        </w:tabs>
        <w:suppressAutoHyphens/>
        <w:spacing w:before="0"/>
        <w:rPr>
          <w:rFonts w:cs="Arial"/>
          <w:b/>
          <w:i/>
          <w:lang w:val="sr-Cyrl-RS" w:eastAsia="ar-SA"/>
        </w:rPr>
      </w:pPr>
      <w:r w:rsidRPr="00AC5AB4">
        <w:rPr>
          <w:rFonts w:cs="Arial"/>
          <w:b/>
          <w:i/>
          <w:lang w:val="sr-Cyrl-RS" w:eastAsia="ar-SA"/>
        </w:rPr>
        <w:t>Напомена:</w:t>
      </w:r>
    </w:p>
    <w:p w:rsidR="0048155A" w:rsidRPr="00AC5AB4" w:rsidRDefault="0048155A" w:rsidP="00DA4AF1">
      <w:pPr>
        <w:numPr>
          <w:ilvl w:val="0"/>
          <w:numId w:val="32"/>
        </w:numPr>
        <w:suppressAutoHyphens/>
        <w:spacing w:before="0" w:after="200" w:line="276" w:lineRule="auto"/>
        <w:contextualSpacing/>
        <w:jc w:val="left"/>
        <w:rPr>
          <w:rFonts w:eastAsia="Calibri" w:cs="Arial"/>
          <w:i/>
          <w:lang w:val="sr-Cyrl-RS"/>
        </w:rPr>
      </w:pPr>
      <w:r w:rsidRPr="00AC5AB4">
        <w:rPr>
          <w:rFonts w:eastAsia="Calibri"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8155A" w:rsidRPr="00AC5AB4" w:rsidRDefault="0048155A" w:rsidP="00DA4AF1">
      <w:pPr>
        <w:numPr>
          <w:ilvl w:val="0"/>
          <w:numId w:val="32"/>
        </w:numPr>
        <w:tabs>
          <w:tab w:val="left" w:pos="0"/>
        </w:tabs>
        <w:suppressAutoHyphens/>
        <w:spacing w:before="0" w:after="200" w:line="276" w:lineRule="auto"/>
        <w:contextualSpacing/>
        <w:jc w:val="left"/>
        <w:rPr>
          <w:rFonts w:eastAsia="Calibri" w:cs="Arial"/>
          <w:i/>
          <w:lang w:val="sr-Cyrl-RS"/>
        </w:rPr>
      </w:pPr>
      <w:r w:rsidRPr="00AC5AB4">
        <w:rPr>
          <w:rFonts w:eastAsia="Calibri" w:cs="Arial"/>
          <w:i/>
          <w:lang w:val="sr-Cyrl-RS"/>
        </w:rPr>
        <w:t>остале трошкове припреме и подношења понуде сноси искључиво понуђач и не може тражити од наручиоца накнаду тр</w:t>
      </w:r>
      <w:r w:rsidR="00107BFC">
        <w:rPr>
          <w:rFonts w:eastAsia="Calibri" w:cs="Arial"/>
          <w:i/>
          <w:lang w:val="sr-Cyrl-RS"/>
        </w:rPr>
        <w:t>ошкова (члан 88. став 2. Закона;</w:t>
      </w:r>
    </w:p>
    <w:p w:rsidR="0048155A" w:rsidRPr="00AC5AB4" w:rsidRDefault="0048155A" w:rsidP="00DA4AF1">
      <w:pPr>
        <w:numPr>
          <w:ilvl w:val="0"/>
          <w:numId w:val="32"/>
        </w:numPr>
        <w:suppressAutoHyphens/>
        <w:spacing w:before="0" w:after="200" w:line="276" w:lineRule="auto"/>
        <w:contextualSpacing/>
        <w:jc w:val="left"/>
        <w:rPr>
          <w:rFonts w:eastAsia="Calibri" w:cs="Arial"/>
          <w:lang w:val="sr-Cyrl-RS"/>
        </w:rPr>
      </w:pPr>
      <w:r w:rsidRPr="00AC5AB4">
        <w:rPr>
          <w:rFonts w:eastAsia="Calibri" w:cs="Arial"/>
          <w:i/>
          <w:lang w:val="sr-Cyrl-RS"/>
        </w:rPr>
        <w:t>уколико понуђач не попуни образац трошкова припреме понуде, Наручилац није дужан да му надокнади трошкове и у Законом прописаном случају;</w:t>
      </w:r>
    </w:p>
    <w:p w:rsidR="0048155A" w:rsidRPr="00AC5AB4" w:rsidRDefault="0048155A" w:rsidP="00DA4AF1">
      <w:pPr>
        <w:numPr>
          <w:ilvl w:val="0"/>
          <w:numId w:val="32"/>
        </w:numPr>
        <w:suppressAutoHyphens/>
        <w:spacing w:before="0" w:after="200" w:line="276" w:lineRule="auto"/>
        <w:contextualSpacing/>
        <w:jc w:val="left"/>
        <w:rPr>
          <w:rFonts w:eastAsia="Calibri" w:cs="Arial"/>
          <w:lang w:val="sr-Cyrl-RS"/>
        </w:rPr>
      </w:pPr>
      <w:r w:rsidRPr="00AC5AB4">
        <w:rPr>
          <w:rFonts w:eastAsia="TimesNewRomanPS-BoldMT" w:cs="Arial"/>
          <w:i/>
          <w:lang w:val="sr-Cyrl-RS"/>
        </w:rPr>
        <w:t>Уколико група понуђача подноси заједничку понуду овај образац потписује и оверава Носилац посла;</w:t>
      </w:r>
    </w:p>
    <w:p w:rsidR="0048155A" w:rsidRPr="00AC5AB4" w:rsidRDefault="0048155A" w:rsidP="00DA4AF1">
      <w:pPr>
        <w:numPr>
          <w:ilvl w:val="0"/>
          <w:numId w:val="32"/>
        </w:numPr>
        <w:suppressAutoHyphens/>
        <w:spacing w:before="0" w:after="200" w:line="276" w:lineRule="auto"/>
        <w:contextualSpacing/>
        <w:jc w:val="left"/>
        <w:rPr>
          <w:rFonts w:eastAsia="Calibri" w:cs="Arial"/>
          <w:lang w:val="sr-Cyrl-RS"/>
        </w:rPr>
      </w:pPr>
      <w:r w:rsidRPr="00AC5AB4">
        <w:rPr>
          <w:rFonts w:eastAsia="TimesNewRomanPS-BoldMT" w:cs="Arial"/>
          <w:i/>
          <w:lang w:val="sr-Cyrl-RS"/>
        </w:rPr>
        <w:t xml:space="preserve">Уколико понуђач подноси понуду са подизвођачем овај образац потписује и оверава печатом понуђач. </w:t>
      </w:r>
    </w:p>
    <w:p w:rsidR="0048155A" w:rsidRPr="00AC5AB4" w:rsidRDefault="0048155A" w:rsidP="00DA4AF1">
      <w:pPr>
        <w:numPr>
          <w:ilvl w:val="0"/>
          <w:numId w:val="32"/>
        </w:numPr>
        <w:suppressAutoHyphens/>
        <w:spacing w:before="0"/>
        <w:jc w:val="left"/>
        <w:textAlignment w:val="baseline"/>
        <w:rPr>
          <w:rFonts w:eastAsia="Lucida Sans Unicode" w:cs="Arial"/>
          <w:kern w:val="1"/>
          <w:lang w:val="sr-Cyrl-RS" w:eastAsia="zh-CN" w:bidi="hi-IN"/>
        </w:rPr>
      </w:pPr>
      <w:r w:rsidRPr="00AC5AB4">
        <w:rPr>
          <w:rFonts w:eastAsia="Lucida Sans Unicode" w:cs="Arial"/>
          <w:kern w:val="1"/>
          <w:lang w:val="sr-Cyrl-RS" w:eastAsia="zh-CN" w:bidi="hi-IN"/>
        </w:rPr>
        <w:br w:type="page"/>
      </w:r>
    </w:p>
    <w:p w:rsidR="0048155A" w:rsidRPr="00AC5AB4" w:rsidRDefault="0048155A" w:rsidP="0048155A">
      <w:pPr>
        <w:spacing w:before="0"/>
        <w:jc w:val="right"/>
        <w:outlineLvl w:val="1"/>
        <w:rPr>
          <w:rFonts w:cs="Arial"/>
          <w:b/>
          <w:lang w:val="sr-Cyrl-RS"/>
        </w:rPr>
      </w:pPr>
      <w:r w:rsidRPr="00AC5AB4">
        <w:rPr>
          <w:rFonts w:cs="Arial"/>
          <w:b/>
          <w:lang w:val="sr-Cyrl-RS"/>
        </w:rPr>
        <w:lastRenderedPageBreak/>
        <w:t>ОБРАЗАЦ 9.</w:t>
      </w:r>
    </w:p>
    <w:p w:rsidR="0048155A" w:rsidRPr="00AC5AB4" w:rsidRDefault="0048155A" w:rsidP="0048155A">
      <w:pPr>
        <w:suppressAutoHyphens/>
        <w:spacing w:before="0"/>
        <w:jc w:val="left"/>
        <w:rPr>
          <w:rFonts w:cs="Arial"/>
          <w:b/>
          <w:lang w:val="sr-Cyrl-RS" w:eastAsia="ar-SA"/>
        </w:rPr>
      </w:pPr>
      <w:r w:rsidRPr="00AC5AB4">
        <w:rPr>
          <w:rFonts w:cs="Arial"/>
          <w:b/>
          <w:lang w:val="sr-Cyrl-RS" w:eastAsia="ar-SA"/>
        </w:rPr>
        <w:t>Не доставља се уз понуду</w:t>
      </w:r>
    </w:p>
    <w:p w:rsidR="0048155A" w:rsidRPr="00AC5AB4" w:rsidRDefault="0048155A" w:rsidP="0048155A">
      <w:pPr>
        <w:suppressAutoHyphens/>
        <w:spacing w:before="0"/>
        <w:jc w:val="left"/>
        <w:rPr>
          <w:rFonts w:cs="Arial"/>
          <w:b/>
          <w:lang w:val="sr-Cyrl-RS" w:eastAsia="ar-SA"/>
        </w:rPr>
      </w:pPr>
    </w:p>
    <w:p w:rsidR="0048155A" w:rsidRPr="00AC5AB4" w:rsidRDefault="0048155A" w:rsidP="0048155A">
      <w:pPr>
        <w:suppressAutoHyphens/>
        <w:spacing w:before="0"/>
        <w:jc w:val="center"/>
        <w:rPr>
          <w:rFonts w:cs="Arial"/>
          <w:lang w:val="sr-Cyrl-RS" w:eastAsia="ar-SA"/>
        </w:rPr>
      </w:pPr>
      <w:r w:rsidRPr="00AC5AB4">
        <w:rPr>
          <w:rFonts w:cs="Arial"/>
          <w:b/>
          <w:lang w:val="sr-Cyrl-RS" w:eastAsia="ar-SA"/>
        </w:rPr>
        <w:t xml:space="preserve">ЗАПИСНИК О </w:t>
      </w:r>
      <w:r>
        <w:rPr>
          <w:rFonts w:cs="Arial"/>
          <w:b/>
          <w:lang w:val="sr-Cyrl-RS" w:eastAsia="ar-SA"/>
        </w:rPr>
        <w:t>КВАНТИТАТИВНОМ И КВАЛИТАТИВНОМ ПРИЈЕМУ ДОБАРА/О КВАЛИТАТИВНОМ ПРИЈЕМУ УСЛУГА</w:t>
      </w:r>
      <w:r w:rsidR="00784F99">
        <w:rPr>
          <w:rFonts w:cs="Arial"/>
          <w:b/>
          <w:lang w:val="sr-Cyrl-RS" w:eastAsia="ar-SA"/>
        </w:rPr>
        <w:t>/О ПРИЈЕМУ ДОКУМЕНТАЦИЈЕ ИЗВЕДЕНОГ СТАЊА</w:t>
      </w:r>
      <w:r w:rsidRPr="00AC5AB4">
        <w:rPr>
          <w:rFonts w:cs="Arial"/>
          <w:b/>
          <w:lang w:val="sr-Cyrl-RS" w:eastAsia="ar-SA"/>
        </w:rPr>
        <w:t xml:space="preserve"> </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ab/>
      </w:r>
      <w:r w:rsidRPr="00AC5AB4">
        <w:rPr>
          <w:rFonts w:cs="Arial"/>
          <w:lang w:val="sr-Cyrl-RS" w:eastAsia="ar-SA"/>
        </w:rPr>
        <w:tab/>
      </w:r>
      <w:r w:rsidRPr="00AC5AB4">
        <w:rPr>
          <w:rFonts w:cs="Arial"/>
          <w:lang w:val="sr-Cyrl-RS" w:eastAsia="ar-SA"/>
        </w:rPr>
        <w:tab/>
        <w:t>Датум ___________</w:t>
      </w:r>
    </w:p>
    <w:p w:rsidR="0048155A" w:rsidRPr="00AC5AB4" w:rsidRDefault="0048155A" w:rsidP="0048155A">
      <w:pPr>
        <w:suppressAutoHyphens/>
        <w:spacing w:before="0"/>
        <w:ind w:left="1440" w:firstLine="72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ab/>
        <w:t>ПРОДАВАЦ:</w:t>
      </w:r>
      <w:r w:rsidRPr="00AC5AB4">
        <w:rPr>
          <w:rFonts w:cs="Arial"/>
          <w:lang w:val="sr-Cyrl-RS" w:eastAsia="ar-SA"/>
        </w:rPr>
        <w:tab/>
      </w:r>
      <w:r w:rsidRPr="00AC5AB4">
        <w:rPr>
          <w:rFonts w:cs="Arial"/>
          <w:lang w:val="sr-Cyrl-RS" w:eastAsia="ar-SA"/>
        </w:rPr>
        <w:tab/>
      </w:r>
      <w:r w:rsidRPr="00AC5AB4">
        <w:rPr>
          <w:rFonts w:cs="Arial"/>
          <w:lang w:val="sr-Cyrl-RS" w:eastAsia="ar-SA"/>
        </w:rPr>
        <w:tab/>
      </w:r>
      <w:r w:rsidRPr="00AC5AB4">
        <w:rPr>
          <w:rFonts w:cs="Arial"/>
          <w:lang w:val="sr-Cyrl-RS" w:eastAsia="ar-SA"/>
        </w:rPr>
        <w:tab/>
        <w:t xml:space="preserve">                             КУПАЦ:</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 ___________________________                               ____________________________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    (Назив правног  лица)    </w:t>
      </w:r>
      <w:r w:rsidRPr="00AC5AB4">
        <w:rPr>
          <w:rFonts w:cs="Arial"/>
          <w:lang w:val="sr-Cyrl-RS" w:eastAsia="ar-SA"/>
        </w:rPr>
        <w:tab/>
        <w:t xml:space="preserve">          </w:t>
      </w:r>
      <w:r>
        <w:rPr>
          <w:rFonts w:cs="Arial"/>
          <w:lang w:val="sr-Cyrl-RS" w:eastAsia="ar-SA"/>
        </w:rPr>
        <w:t xml:space="preserve">                        </w:t>
      </w:r>
      <w:r w:rsidRPr="00AC5AB4">
        <w:rPr>
          <w:rFonts w:cs="Arial"/>
          <w:lang w:val="sr-Cyrl-RS" w:eastAsia="ar-SA"/>
        </w:rPr>
        <w:t>(Назив организационог дела ЈП ЕПС)</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___________________________          </w:t>
      </w:r>
      <w:r w:rsidRPr="00AC5AB4">
        <w:rPr>
          <w:rFonts w:cs="Arial"/>
          <w:lang w:val="sr-Cyrl-RS" w:eastAsia="ar-SA"/>
        </w:rPr>
        <w:tab/>
      </w:r>
      <w:r w:rsidRPr="00AC5AB4">
        <w:rPr>
          <w:rFonts w:cs="Arial"/>
          <w:lang w:val="sr-Cyrl-RS" w:eastAsia="ar-SA"/>
        </w:rPr>
        <w:tab/>
        <w:t>_____________________________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   (Адреса правног  лица) </w:t>
      </w:r>
      <w:r w:rsidRPr="00AC5AB4">
        <w:rPr>
          <w:rFonts w:cs="Arial"/>
          <w:lang w:val="sr-Cyrl-RS" w:eastAsia="ar-SA"/>
        </w:rPr>
        <w:tab/>
      </w:r>
      <w:r w:rsidRPr="00AC5AB4">
        <w:rPr>
          <w:rFonts w:cs="Arial"/>
          <w:lang w:val="sr-Cyrl-RS" w:eastAsia="ar-SA"/>
        </w:rPr>
        <w:tab/>
        <w:t xml:space="preserve">   </w:t>
      </w:r>
      <w:r>
        <w:rPr>
          <w:rFonts w:cs="Arial"/>
          <w:lang w:val="sr-Cyrl-RS" w:eastAsia="ar-SA"/>
        </w:rPr>
        <w:t xml:space="preserve">            </w:t>
      </w:r>
      <w:r w:rsidRPr="00AC5AB4">
        <w:rPr>
          <w:rFonts w:cs="Arial"/>
          <w:lang w:val="sr-Cyrl-RS" w:eastAsia="ar-SA"/>
        </w:rPr>
        <w:t xml:space="preserve">    (Адреса организационог дела ЈП ЕПС)</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Број Уговора/Датум:      __________________________________________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Број налога за набавку/наруџбенице (НЗН):  ________________________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Место извршене услуге/ Место трошка </w:t>
      </w:r>
      <w:r w:rsidRPr="00AC5AB4">
        <w:rPr>
          <w:rFonts w:cs="Arial"/>
          <w:vertAlign w:val="superscript"/>
          <w:lang w:val="sr-Cyrl-RS" w:eastAsia="ar-SA"/>
        </w:rPr>
        <w:t>1</w:t>
      </w:r>
      <w:r w:rsidRPr="00AC5AB4">
        <w:rPr>
          <w:rFonts w:cs="Arial"/>
          <w:lang w:val="sr-Cyrl-RS" w:eastAsia="ar-SA"/>
        </w:rPr>
        <w:t>:  __________________________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Објекат: ______________________________________________________</w:t>
      </w:r>
    </w:p>
    <w:p w:rsidR="0048155A" w:rsidRPr="00AC5AB4" w:rsidRDefault="0048155A" w:rsidP="0048155A">
      <w:pPr>
        <w:suppressAutoHyphens/>
        <w:spacing w:before="0"/>
        <w:ind w:left="426"/>
        <w:jc w:val="left"/>
        <w:rPr>
          <w:rFonts w:cs="Arial"/>
          <w:b/>
          <w:lang w:val="sr-Cyrl-RS" w:eastAsia="ar-SA"/>
        </w:rPr>
      </w:pPr>
    </w:p>
    <w:p w:rsidR="0048155A" w:rsidRPr="00AC5AB4" w:rsidRDefault="0048155A" w:rsidP="0048155A">
      <w:pPr>
        <w:suppressAutoHyphens/>
        <w:spacing w:before="0"/>
        <w:ind w:left="426"/>
        <w:jc w:val="left"/>
        <w:rPr>
          <w:rFonts w:cs="Arial"/>
          <w:lang w:val="sr-Cyrl-RS" w:eastAsia="ar-SA"/>
        </w:rPr>
      </w:pPr>
      <w:r w:rsidRPr="00AC5AB4">
        <w:rPr>
          <w:rFonts w:cs="Arial"/>
          <w:b/>
          <w:lang w:val="sr-Cyrl-RS" w:eastAsia="ar-SA"/>
        </w:rPr>
        <w:t>А</w:t>
      </w:r>
      <w:r w:rsidRPr="00AC5AB4">
        <w:rPr>
          <w:rFonts w:cs="Arial"/>
          <w:lang w:val="sr-Cyrl-RS" w:eastAsia="ar-SA"/>
        </w:rPr>
        <w:t xml:space="preserve">) ДЕТАЉНА СПЕЦИФИКАЦИЈА ДОБАРА/УСЛУГЕ/РАДОВА: </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48155A" w:rsidRPr="00AC5AB4" w:rsidTr="007517AA">
        <w:tc>
          <w:tcPr>
            <w:tcW w:w="7966" w:type="dxa"/>
            <w:tcBorders>
              <w:top w:val="nil"/>
              <w:left w:val="nil"/>
              <w:bottom w:val="single" w:sz="4" w:space="0" w:color="auto"/>
              <w:right w:val="nil"/>
            </w:tcBorders>
            <w:vAlign w:val="center"/>
          </w:tcPr>
          <w:p w:rsidR="0048155A" w:rsidRPr="00AC5AB4" w:rsidRDefault="0048155A" w:rsidP="007517AA">
            <w:pPr>
              <w:tabs>
                <w:tab w:val="left" w:pos="420"/>
              </w:tabs>
              <w:suppressAutoHyphens/>
              <w:spacing w:before="0" w:line="256" w:lineRule="auto"/>
              <w:jc w:val="left"/>
              <w:rPr>
                <w:rFonts w:cs="Arial"/>
                <w:lang w:val="sr-Cyrl-RS" w:eastAsia="ar-SA"/>
              </w:rPr>
            </w:pPr>
            <w:r w:rsidRPr="00AC5AB4">
              <w:rPr>
                <w:rFonts w:cs="Arial"/>
                <w:lang w:val="sr-Cyrl-RS" w:eastAsia="ar-SA"/>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48155A" w:rsidRPr="00AC5AB4" w:rsidRDefault="0048155A" w:rsidP="007517AA">
            <w:pPr>
              <w:suppressAutoHyphens/>
              <w:spacing w:before="0" w:line="256" w:lineRule="auto"/>
              <w:jc w:val="left"/>
              <w:rPr>
                <w:rFonts w:cs="Arial"/>
                <w:lang w:val="sr-Cyrl-RS" w:eastAsia="ar-SA"/>
              </w:rPr>
            </w:pPr>
            <w:r w:rsidRPr="00AC5AB4">
              <w:rPr>
                <w:rFonts w:cs="Arial"/>
                <w:lang w:val="sr-Cyrl-RS" w:eastAsia="ar-SA"/>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48155A" w:rsidRPr="00AC5AB4" w:rsidRDefault="0048155A" w:rsidP="007517AA">
            <w:pPr>
              <w:suppressAutoHyphens/>
              <w:spacing w:before="0" w:line="256" w:lineRule="auto"/>
              <w:jc w:val="left"/>
              <w:rPr>
                <w:rFonts w:cs="Arial"/>
                <w:lang w:val="sr-Cyrl-RS" w:eastAsia="ar-SA"/>
              </w:rPr>
            </w:pPr>
          </w:p>
          <w:p w:rsidR="0048155A" w:rsidRPr="00AC5AB4" w:rsidRDefault="0048155A" w:rsidP="007517AA">
            <w:pPr>
              <w:suppressAutoHyphens/>
              <w:spacing w:before="0" w:line="256" w:lineRule="auto"/>
              <w:jc w:val="left"/>
              <w:rPr>
                <w:rFonts w:cs="Arial"/>
                <w:lang w:val="sr-Cyrl-RS" w:eastAsia="ar-SA"/>
              </w:rPr>
            </w:pPr>
          </w:p>
          <w:p w:rsidR="0048155A" w:rsidRPr="00AC5AB4" w:rsidRDefault="0048155A" w:rsidP="007517AA">
            <w:pPr>
              <w:suppressAutoHyphens/>
              <w:spacing w:before="0" w:line="256" w:lineRule="auto"/>
              <w:jc w:val="left"/>
              <w:rPr>
                <w:rFonts w:cs="Arial"/>
                <w:lang w:val="sr-Cyrl-RS" w:eastAsia="ar-SA"/>
              </w:rPr>
            </w:pPr>
          </w:p>
          <w:p w:rsidR="0048155A" w:rsidRPr="00AC5AB4" w:rsidRDefault="0048155A" w:rsidP="007517AA">
            <w:pPr>
              <w:suppressAutoHyphens/>
              <w:spacing w:before="0" w:line="256" w:lineRule="auto"/>
              <w:jc w:val="left"/>
              <w:rPr>
                <w:rFonts w:cs="Arial"/>
                <w:lang w:val="sr-Cyrl-RS" w:eastAsia="ar-SA"/>
              </w:rPr>
            </w:pPr>
            <w:r w:rsidRPr="00AC5AB4">
              <w:rPr>
                <w:rFonts w:cs="Arial"/>
                <w:lang w:val="sr-Cyrl-RS" w:eastAsia="ar-SA"/>
              </w:rPr>
              <w:t>□ ДА</w:t>
            </w:r>
          </w:p>
          <w:p w:rsidR="0048155A" w:rsidRPr="00AC5AB4" w:rsidRDefault="0048155A" w:rsidP="007517AA">
            <w:pPr>
              <w:suppressAutoHyphens/>
              <w:spacing w:before="0" w:line="256" w:lineRule="auto"/>
              <w:jc w:val="left"/>
              <w:rPr>
                <w:rFonts w:cs="Arial"/>
                <w:lang w:val="sr-Cyrl-RS" w:eastAsia="ar-SA"/>
              </w:rPr>
            </w:pPr>
            <w:r w:rsidRPr="00AC5AB4">
              <w:rPr>
                <w:rFonts w:cs="Arial"/>
                <w:lang w:val="sr-Cyrl-RS" w:eastAsia="ar-SA"/>
              </w:rPr>
              <w:t>□ НЕ</w:t>
            </w:r>
          </w:p>
        </w:tc>
      </w:tr>
      <w:tr w:rsidR="0048155A" w:rsidRPr="00AC5AB4" w:rsidTr="007517AA">
        <w:tc>
          <w:tcPr>
            <w:tcW w:w="7966" w:type="dxa"/>
            <w:tcBorders>
              <w:top w:val="single" w:sz="4" w:space="0" w:color="auto"/>
              <w:left w:val="nil"/>
              <w:bottom w:val="single" w:sz="4" w:space="0" w:color="auto"/>
              <w:right w:val="nil"/>
            </w:tcBorders>
            <w:vAlign w:val="center"/>
            <w:hideMark/>
          </w:tcPr>
          <w:p w:rsidR="0048155A" w:rsidRPr="00AC5AB4" w:rsidRDefault="0048155A" w:rsidP="007517AA">
            <w:pPr>
              <w:suppressAutoHyphens/>
              <w:spacing w:before="0" w:line="256" w:lineRule="auto"/>
              <w:jc w:val="left"/>
              <w:rPr>
                <w:rFonts w:cs="Arial"/>
                <w:lang w:val="sr-Cyrl-RS" w:eastAsia="ar-SA"/>
              </w:rPr>
            </w:pPr>
            <w:r w:rsidRPr="00AC5AB4">
              <w:rPr>
                <w:rFonts w:cs="Arial"/>
                <w:lang w:val="sr-Cyrl-RS" w:eastAsia="ar-SA"/>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48155A" w:rsidRPr="00AC5AB4" w:rsidRDefault="0048155A" w:rsidP="007517AA">
            <w:pPr>
              <w:suppressAutoHyphens/>
              <w:spacing w:before="0" w:line="256" w:lineRule="auto"/>
              <w:jc w:val="left"/>
              <w:rPr>
                <w:rFonts w:cs="Arial"/>
                <w:lang w:val="sr-Cyrl-RS" w:eastAsia="ar-SA"/>
              </w:rPr>
            </w:pPr>
            <w:r w:rsidRPr="00AC5AB4">
              <w:rPr>
                <w:rFonts w:cs="Arial"/>
                <w:lang w:val="sr-Cyrl-RS" w:eastAsia="ar-SA"/>
              </w:rPr>
              <w:t>□ ДА</w:t>
            </w:r>
          </w:p>
          <w:p w:rsidR="0048155A" w:rsidRPr="00AC5AB4" w:rsidRDefault="0048155A" w:rsidP="007517AA">
            <w:pPr>
              <w:suppressAutoHyphens/>
              <w:spacing w:before="0" w:line="256" w:lineRule="auto"/>
              <w:jc w:val="left"/>
              <w:rPr>
                <w:rFonts w:cs="Arial"/>
                <w:lang w:val="sr-Cyrl-RS" w:eastAsia="ar-SA"/>
              </w:rPr>
            </w:pPr>
            <w:r w:rsidRPr="00AC5AB4">
              <w:rPr>
                <w:rFonts w:cs="Arial"/>
                <w:lang w:val="sr-Cyrl-RS" w:eastAsia="ar-SA"/>
              </w:rPr>
              <w:t>□ НЕ</w:t>
            </w:r>
          </w:p>
        </w:tc>
      </w:tr>
    </w:tbl>
    <w:p w:rsidR="0048155A" w:rsidRPr="00AC5AB4" w:rsidRDefault="0048155A" w:rsidP="0048155A">
      <w:pPr>
        <w:suppressAutoHyphens/>
        <w:spacing w:before="0"/>
        <w:jc w:val="left"/>
        <w:rPr>
          <w:rFonts w:cs="Arial"/>
          <w:highlight w:val="yellow"/>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Укупан број позиција из спецификације:                            Број улаза:</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___________________________________________________________________</w:t>
      </w:r>
    </w:p>
    <w:p w:rsidR="0048155A" w:rsidRPr="00AC5AB4" w:rsidRDefault="0048155A" w:rsidP="0048155A">
      <w:pPr>
        <w:suppressAutoHyphens/>
        <w:spacing w:before="0"/>
        <w:jc w:val="left"/>
        <w:rPr>
          <w:rFonts w:cs="Arial"/>
          <w:highlight w:val="yellow"/>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8155A" w:rsidRPr="00AC5AB4" w:rsidRDefault="0048155A" w:rsidP="0048155A">
      <w:pPr>
        <w:suppressAutoHyphens/>
        <w:spacing w:before="0"/>
        <w:jc w:val="center"/>
        <w:rPr>
          <w:rFonts w:cs="Arial"/>
          <w:lang w:val="sr-Cyrl-RS" w:eastAsia="ar-SA"/>
        </w:rPr>
      </w:pPr>
    </w:p>
    <w:p w:rsidR="0048155A" w:rsidRPr="00AC5AB4" w:rsidRDefault="0048155A" w:rsidP="0048155A">
      <w:pPr>
        <w:suppressAutoHyphens/>
        <w:spacing w:before="0"/>
        <w:jc w:val="center"/>
        <w:rPr>
          <w:rFonts w:cs="Arial"/>
          <w:lang w:val="sr-Cyrl-RS" w:eastAsia="ar-SA"/>
        </w:rPr>
      </w:pPr>
      <w:r w:rsidRPr="00AC5AB4">
        <w:rPr>
          <w:rFonts w:cs="Arial"/>
          <w:lang w:val="sr-Cyrl-RS" w:eastAsia="ar-SA"/>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Б) Да су добра испоручена или </w:t>
      </w:r>
      <w:r>
        <w:rPr>
          <w:rFonts w:cs="Arial"/>
          <w:lang w:val="sr-Cyrl-RS" w:eastAsia="ar-SA"/>
        </w:rPr>
        <w:t>услуге извршене</w:t>
      </w:r>
      <w:r w:rsidRPr="00AC5AB4">
        <w:rPr>
          <w:rFonts w:cs="Arial"/>
          <w:lang w:val="sr-Cyrl-RS" w:eastAsia="ar-SA"/>
        </w:rPr>
        <w:t xml:space="preserve"> у обиму, квалитету, уговореном року и сагласно уговору потврђују:</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vertAlign w:val="superscript"/>
          <w:lang w:val="sr-Cyrl-RS" w:eastAsia="ar-SA"/>
        </w:rPr>
      </w:pPr>
      <w:r w:rsidRPr="00AC5AB4">
        <w:rPr>
          <w:rFonts w:cs="Arial"/>
          <w:lang w:val="sr-Cyrl-RS" w:eastAsia="ar-SA"/>
        </w:rPr>
        <w:t xml:space="preserve">    ПРОДАВАЦ:</w:t>
      </w:r>
      <w:r w:rsidRPr="00AC5AB4">
        <w:rPr>
          <w:rFonts w:cs="Arial"/>
          <w:lang w:val="sr-Cyrl-RS" w:eastAsia="ar-SA"/>
        </w:rPr>
        <w:tab/>
        <w:t xml:space="preserve">                        КУПАЦ:                      ОВЕРА НАДЗОРНОГ ОРГАНА</w:t>
      </w:r>
      <w:r w:rsidRPr="00AC5AB4">
        <w:rPr>
          <w:rFonts w:cs="Arial"/>
          <w:vertAlign w:val="superscript"/>
          <w:lang w:val="sr-Cyrl-RS" w:eastAsia="ar-SA"/>
        </w:rPr>
        <w:t xml:space="preserve"> 2</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____________________</w:t>
      </w:r>
      <w:r w:rsidRPr="00AC5AB4">
        <w:rPr>
          <w:rFonts w:cs="Arial"/>
          <w:lang w:val="sr-Cyrl-RS" w:eastAsia="ar-SA"/>
        </w:rPr>
        <w:tab/>
        <w:t xml:space="preserve">____________________  </w:t>
      </w:r>
      <w:r>
        <w:rPr>
          <w:rFonts w:cs="Arial"/>
          <w:lang w:val="sr-Cyrl-RS" w:eastAsia="ar-SA"/>
        </w:rPr>
        <w:t xml:space="preserve">        </w:t>
      </w:r>
      <w:r w:rsidRPr="00AC5AB4">
        <w:rPr>
          <w:rFonts w:cs="Arial"/>
          <w:lang w:val="sr-Cyrl-RS" w:eastAsia="ar-SA"/>
        </w:rPr>
        <w:t xml:space="preserve"> _______________________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    (Име и презиме)</w:t>
      </w:r>
      <w:r w:rsidRPr="00AC5AB4">
        <w:rPr>
          <w:rFonts w:cs="Arial"/>
          <w:lang w:val="sr-Cyrl-RS" w:eastAsia="ar-SA"/>
        </w:rPr>
        <w:tab/>
      </w:r>
      <w:r w:rsidRPr="00AC5AB4">
        <w:rPr>
          <w:rFonts w:cs="Arial"/>
          <w:lang w:val="sr-Cyrl-RS" w:eastAsia="ar-SA"/>
        </w:rPr>
        <w:tab/>
        <w:t xml:space="preserve">Руководилац пројекта/  </w:t>
      </w:r>
      <w:r>
        <w:rPr>
          <w:rFonts w:cs="Arial"/>
          <w:lang w:val="sr-Cyrl-RS" w:eastAsia="ar-SA"/>
        </w:rPr>
        <w:t xml:space="preserve">          </w:t>
      </w:r>
      <w:r w:rsidRPr="00AC5AB4">
        <w:rPr>
          <w:rFonts w:cs="Arial"/>
          <w:lang w:val="sr-Cyrl-RS" w:eastAsia="ar-SA"/>
        </w:rPr>
        <w:t>Одговорно лице по Решењу</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                                                      (Име и презиме)</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____________________</w:t>
      </w:r>
      <w:r w:rsidRPr="00AC5AB4">
        <w:rPr>
          <w:rFonts w:cs="Arial"/>
          <w:lang w:val="sr-Cyrl-RS" w:eastAsia="ar-SA"/>
        </w:rPr>
        <w:tab/>
        <w:t>_____________________    ______________________</w:t>
      </w:r>
    </w:p>
    <w:p w:rsidR="0048155A" w:rsidRPr="00AC5AB4" w:rsidRDefault="0048155A" w:rsidP="0048155A">
      <w:pPr>
        <w:suppressAutoHyphens/>
        <w:spacing w:before="0"/>
        <w:jc w:val="left"/>
        <w:rPr>
          <w:rFonts w:cs="Arial"/>
          <w:lang w:val="sr-Cyrl-RS" w:eastAsia="ar-SA"/>
        </w:rPr>
      </w:pPr>
      <w:r w:rsidRPr="00AC5AB4">
        <w:rPr>
          <w:rFonts w:cs="Arial"/>
          <w:lang w:val="sr-Cyrl-RS" w:eastAsia="ar-SA"/>
        </w:rPr>
        <w:t xml:space="preserve">    (Потпис)</w:t>
      </w:r>
      <w:r w:rsidRPr="00AC5AB4">
        <w:rPr>
          <w:rFonts w:cs="Arial"/>
          <w:lang w:val="sr-Cyrl-RS" w:eastAsia="ar-SA"/>
        </w:rPr>
        <w:tab/>
      </w:r>
      <w:r w:rsidRPr="00AC5AB4">
        <w:rPr>
          <w:rFonts w:cs="Arial"/>
          <w:lang w:val="sr-Cyrl-RS" w:eastAsia="ar-SA"/>
        </w:rPr>
        <w:tab/>
      </w:r>
      <w:r w:rsidRPr="00AC5AB4">
        <w:rPr>
          <w:rFonts w:cs="Arial"/>
          <w:lang w:val="sr-Cyrl-RS" w:eastAsia="ar-SA"/>
        </w:rPr>
        <w:tab/>
        <w:t xml:space="preserve">        (Потпис)                          (Потпис и лиценцни печат)</w:t>
      </w:r>
    </w:p>
    <w:p w:rsidR="0048155A" w:rsidRPr="00AC5AB4" w:rsidRDefault="0048155A" w:rsidP="0048155A">
      <w:pPr>
        <w:suppressAutoHyphens/>
        <w:spacing w:before="0"/>
        <w:ind w:left="-284"/>
        <w:jc w:val="left"/>
        <w:rPr>
          <w:rFonts w:cs="Arial"/>
          <w:lang w:val="sr-Cyrl-RS" w:eastAsia="ar-SA"/>
        </w:rPr>
      </w:pPr>
    </w:p>
    <w:p w:rsidR="0048155A" w:rsidRPr="00AC5AB4" w:rsidRDefault="0048155A" w:rsidP="0048155A">
      <w:pPr>
        <w:suppressAutoHyphens/>
        <w:spacing w:before="0"/>
        <w:jc w:val="left"/>
        <w:rPr>
          <w:rFonts w:cs="Arial"/>
          <w:lang w:val="sr-Cyrl-RS" w:eastAsia="ar-SA"/>
        </w:rPr>
      </w:pPr>
      <w:r w:rsidRPr="00AC5AB4">
        <w:rPr>
          <w:rFonts w:cs="Arial"/>
          <w:vertAlign w:val="superscript"/>
          <w:lang w:val="sr-Cyrl-RS" w:eastAsia="ar-SA"/>
        </w:rPr>
        <w:t>1)</w:t>
      </w:r>
      <w:r w:rsidRPr="00AC5AB4">
        <w:rPr>
          <w:rFonts w:cs="Arial"/>
          <w:lang w:val="sr-Cyrl-RS" w:eastAsia="ar-SA"/>
        </w:rPr>
        <w:t xml:space="preserve">  у случају да се добра/услуга/радови односи на већи број МТ, уз Записник приложити посебну спецификацију по МТ</w:t>
      </w:r>
    </w:p>
    <w:p w:rsidR="0048155A" w:rsidRPr="00AC5AB4" w:rsidRDefault="0048155A" w:rsidP="0048155A">
      <w:pPr>
        <w:suppressAutoHyphens/>
        <w:spacing w:before="0"/>
        <w:jc w:val="left"/>
        <w:rPr>
          <w:rFonts w:cs="Arial"/>
          <w:lang w:val="sr-Cyrl-RS" w:eastAsia="ar-SA"/>
        </w:rPr>
      </w:pPr>
      <w:r w:rsidRPr="00AC5AB4">
        <w:rPr>
          <w:rFonts w:cs="Arial"/>
          <w:vertAlign w:val="superscript"/>
          <w:lang w:val="sr-Cyrl-RS" w:eastAsia="ar-SA"/>
        </w:rPr>
        <w:t>2)</w:t>
      </w:r>
      <w:r w:rsidRPr="00AC5AB4">
        <w:rPr>
          <w:rFonts w:cs="Arial"/>
          <w:lang w:val="sr-Cyrl-RS" w:eastAsia="ar-SA"/>
        </w:rPr>
        <w:t xml:space="preserve">   потписује и печатира Надзорни орган за услуге инвестиционих пројеката</w:t>
      </w: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lang w:val="sr-Cyrl-RS" w:eastAsia="ar-SA"/>
        </w:rPr>
      </w:pPr>
    </w:p>
    <w:p w:rsidR="0048155A" w:rsidRPr="00AC5AB4" w:rsidRDefault="0048155A" w:rsidP="0048155A">
      <w:pPr>
        <w:suppressAutoHyphens/>
        <w:spacing w:before="0"/>
        <w:jc w:val="left"/>
        <w:rPr>
          <w:rFonts w:cs="Arial"/>
          <w:b/>
          <w:lang w:val="sr-Cyrl-RS" w:eastAsia="ar-SA"/>
        </w:rPr>
      </w:pPr>
      <w:r w:rsidRPr="00AC5AB4">
        <w:rPr>
          <w:rFonts w:cs="Arial"/>
          <w:b/>
          <w:lang w:val="sr-Cyrl-RS" w:eastAsia="ar-SA"/>
        </w:rPr>
        <w:t>Појашњења:</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Продавац = Пружалац услуге=Извођач радова (потребно је адаптирати у складу са предметом набавке)</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Купац = Прималац услуге = Наручилац (потребно је адаптирати у складу са предметом набавке)</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Све означено плавом бојом усклађује се са предметом набавке</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Сви добављачи биће дужни да уз фактуру доставе и обострано потписани Записник.</w:t>
      </w:r>
    </w:p>
    <w:p w:rsidR="0048155A" w:rsidRPr="00AC5AB4" w:rsidRDefault="0048155A" w:rsidP="00DA4AF1">
      <w:pPr>
        <w:numPr>
          <w:ilvl w:val="0"/>
          <w:numId w:val="33"/>
        </w:numPr>
        <w:suppressAutoHyphens/>
        <w:spacing w:before="0"/>
        <w:contextualSpacing/>
        <w:jc w:val="left"/>
        <w:rPr>
          <w:rFonts w:eastAsia="Calibri" w:cs="Arial"/>
          <w:lang w:val="sr-Cyrl-RS"/>
        </w:rPr>
      </w:pPr>
      <w:r w:rsidRPr="00AC5AB4">
        <w:rPr>
          <w:rFonts w:eastAsia="Calibri"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48155A" w:rsidRPr="007C5456" w:rsidRDefault="0048155A" w:rsidP="00DA4AF1">
      <w:pPr>
        <w:keepNext/>
        <w:numPr>
          <w:ilvl w:val="0"/>
          <w:numId w:val="33"/>
        </w:numPr>
        <w:tabs>
          <w:tab w:val="left" w:pos="567"/>
        </w:tabs>
        <w:suppressAutoHyphens/>
        <w:spacing w:before="0"/>
        <w:jc w:val="left"/>
        <w:outlineLvl w:val="0"/>
        <w:rPr>
          <w:rFonts w:cs="Arial"/>
          <w:b/>
          <w:lang w:val="sr-Cyrl-RS"/>
        </w:rPr>
      </w:pPr>
      <w:r w:rsidRPr="00AC5AB4">
        <w:rPr>
          <w:rFonts w:eastAsia="Arial Unicode MS" w:cs="Arial"/>
          <w:b/>
          <w:lang w:val="sr-Cyrl-RS"/>
        </w:rPr>
        <w:br w:type="page"/>
      </w:r>
    </w:p>
    <w:p w:rsidR="00F6740E" w:rsidRPr="00B97769" w:rsidRDefault="00F6740E" w:rsidP="00B97769">
      <w:pPr>
        <w:jc w:val="right"/>
        <w:rPr>
          <w:b/>
          <w:lang w:val="sr-Cyrl-RS"/>
        </w:rPr>
      </w:pPr>
      <w:r w:rsidRPr="00B97769">
        <w:rPr>
          <w:b/>
          <w:lang w:val="sr-Cyrl-RS"/>
        </w:rPr>
        <w:lastRenderedPageBreak/>
        <w:t>ОБРАЗАЦ 10.</w:t>
      </w:r>
    </w:p>
    <w:p w:rsidR="00F6740E" w:rsidRPr="00F6740E" w:rsidRDefault="00F6740E" w:rsidP="00F6740E">
      <w:pPr>
        <w:rPr>
          <w:lang w:val="sr-Cyrl-RS" w:eastAsia="ar-SA"/>
        </w:rPr>
      </w:pPr>
    </w:p>
    <w:p w:rsidR="00F6740E" w:rsidRPr="00B97769" w:rsidRDefault="00F6740E" w:rsidP="00B97769">
      <w:pPr>
        <w:jc w:val="center"/>
        <w:rPr>
          <w:b/>
          <w:lang w:val="sr-Cyrl-RS" w:eastAsia="ar-SA"/>
        </w:rPr>
      </w:pPr>
      <w:r w:rsidRPr="00B97769">
        <w:rPr>
          <w:b/>
          <w:lang w:val="sr-Cyrl-RS" w:eastAsia="ar-SA"/>
        </w:rPr>
        <w:t>СПОРАЗУМ  УЧЕСНИКА ЗАЈЕДНИЧКЕ ПОНУДЕ</w:t>
      </w:r>
    </w:p>
    <w:p w:rsidR="00F6740E" w:rsidRPr="00F6740E" w:rsidRDefault="00F6740E" w:rsidP="00F6740E">
      <w:pPr>
        <w:rPr>
          <w:lang w:val="sr-Cyrl-RS" w:eastAsia="ar-SA"/>
        </w:rPr>
      </w:pPr>
    </w:p>
    <w:p w:rsidR="00F6740E" w:rsidRPr="00F6740E" w:rsidRDefault="00F6740E" w:rsidP="00F6740E">
      <w:pPr>
        <w:rPr>
          <w:lang w:val="sr-Cyrl-RS" w:eastAsia="ar-SA"/>
        </w:rPr>
      </w:pPr>
      <w:r w:rsidRPr="00F6740E">
        <w:rPr>
          <w:lang w:val="sr-Cyrl-RS" w:eastAsia="ar-SA"/>
        </w:rPr>
        <w:t xml:space="preserve">На основу члана 81. Закона о јавним набавкама </w:t>
      </w:r>
      <w:r w:rsidRPr="00F6740E">
        <w:rPr>
          <w:rFonts w:eastAsia="TimesNewRomanPSMT"/>
          <w:lang w:val="sr-Cyrl-RS"/>
        </w:rPr>
        <w:t>(„Сл. гласник РС” бр. 124/2012, 14/15, 68/15</w:t>
      </w:r>
      <w:r w:rsidRPr="00F6740E">
        <w:rPr>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6740E" w:rsidRPr="00C75B5A" w:rsidTr="000A06F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F6740E" w:rsidRPr="00F6740E" w:rsidRDefault="00F6740E" w:rsidP="00F6740E">
            <w:pPr>
              <w:rPr>
                <w:lang w:val="sr-Cyrl-RS" w:eastAsia="ar-SA"/>
              </w:rPr>
            </w:pPr>
            <w:r w:rsidRPr="00F6740E">
              <w:rPr>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F6740E" w:rsidRPr="00F6740E" w:rsidRDefault="00F6740E" w:rsidP="00F6740E">
            <w:pPr>
              <w:rPr>
                <w:lang w:val="sr-Cyrl-RS" w:eastAsia="ar-SA"/>
              </w:rPr>
            </w:pPr>
            <w:r w:rsidRPr="00F6740E">
              <w:rPr>
                <w:lang w:val="sr-Cyrl-RS" w:eastAsia="ar-SA"/>
              </w:rPr>
              <w:t>НАЗИВ И СЕДИШТЕ ЧЛАНА ГРУПЕ ПОНУЂАЧА</w:t>
            </w:r>
          </w:p>
        </w:tc>
      </w:tr>
      <w:tr w:rsidR="00F6740E" w:rsidRPr="00C75B5A" w:rsidTr="000A06F2">
        <w:trPr>
          <w:trHeight w:val="1244"/>
        </w:trPr>
        <w:tc>
          <w:tcPr>
            <w:tcW w:w="3651" w:type="dxa"/>
            <w:tcBorders>
              <w:top w:val="single" w:sz="4" w:space="0" w:color="auto"/>
              <w:left w:val="single" w:sz="4" w:space="0" w:color="auto"/>
              <w:bottom w:val="single" w:sz="4" w:space="0" w:color="auto"/>
              <w:right w:val="single" w:sz="4" w:space="0" w:color="auto"/>
            </w:tcBorders>
          </w:tcPr>
          <w:p w:rsidR="00F6740E" w:rsidRPr="00F6740E" w:rsidRDefault="00F6740E" w:rsidP="00F6740E">
            <w:pPr>
              <w:rPr>
                <w:lang w:val="sr-Cyrl-RS" w:eastAsia="ar-SA"/>
              </w:rPr>
            </w:pPr>
            <w:r w:rsidRPr="00F6740E">
              <w:rPr>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F6740E" w:rsidRPr="00F6740E" w:rsidRDefault="00F6740E" w:rsidP="00F6740E">
            <w:pPr>
              <w:rPr>
                <w:lang w:val="sr-Cyrl-RS" w:eastAsia="ar-SA"/>
              </w:rPr>
            </w:pPr>
          </w:p>
        </w:tc>
      </w:tr>
      <w:tr w:rsidR="00F6740E" w:rsidRPr="00C75B5A" w:rsidTr="000A06F2">
        <w:trPr>
          <w:trHeight w:val="1280"/>
        </w:trPr>
        <w:tc>
          <w:tcPr>
            <w:tcW w:w="3651" w:type="dxa"/>
            <w:tcBorders>
              <w:top w:val="single" w:sz="4" w:space="0" w:color="auto"/>
              <w:left w:val="single" w:sz="4" w:space="0" w:color="auto"/>
              <w:bottom w:val="single" w:sz="4" w:space="0" w:color="auto"/>
              <w:right w:val="single" w:sz="4" w:space="0" w:color="auto"/>
            </w:tcBorders>
          </w:tcPr>
          <w:p w:rsidR="00F6740E" w:rsidRPr="00F6740E" w:rsidRDefault="00F6740E" w:rsidP="00F6740E">
            <w:pPr>
              <w:rPr>
                <w:lang w:val="sr-Cyrl-RS" w:eastAsia="ar-SA"/>
              </w:rPr>
            </w:pPr>
            <w:r w:rsidRPr="00F6740E">
              <w:rPr>
                <w:lang w:val="sr-Cyrl-RS" w:eastAsia="ar-SA"/>
              </w:rPr>
              <w:t>2. Опис послова сваког од понуђача из групе понуђача у извршењу уговора:</w:t>
            </w:r>
          </w:p>
          <w:p w:rsidR="00F6740E" w:rsidRPr="00F6740E" w:rsidRDefault="00F6740E" w:rsidP="00F6740E">
            <w:pPr>
              <w:rPr>
                <w:lang w:val="sr-Cyrl-RS" w:eastAsia="ar-SA"/>
              </w:rPr>
            </w:pPr>
          </w:p>
          <w:p w:rsidR="00F6740E" w:rsidRPr="00F6740E" w:rsidRDefault="00F6740E" w:rsidP="00F6740E">
            <w:pPr>
              <w:rPr>
                <w:lang w:val="sr-Cyrl-RS" w:eastAsia="ar-SA"/>
              </w:rPr>
            </w:pPr>
          </w:p>
          <w:p w:rsidR="00F6740E" w:rsidRPr="00F6740E" w:rsidRDefault="00F6740E" w:rsidP="00F6740E">
            <w:pPr>
              <w:rPr>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F6740E" w:rsidRPr="00F6740E" w:rsidRDefault="00F6740E" w:rsidP="00F6740E">
            <w:pPr>
              <w:rPr>
                <w:lang w:val="sr-Cyrl-RS" w:eastAsia="ar-SA"/>
              </w:rPr>
            </w:pPr>
          </w:p>
        </w:tc>
      </w:tr>
      <w:tr w:rsidR="00F6740E" w:rsidRPr="00F6740E" w:rsidTr="000A06F2">
        <w:trPr>
          <w:trHeight w:val="1433"/>
        </w:trPr>
        <w:tc>
          <w:tcPr>
            <w:tcW w:w="3651" w:type="dxa"/>
            <w:tcBorders>
              <w:top w:val="single" w:sz="4" w:space="0" w:color="auto"/>
              <w:left w:val="single" w:sz="4" w:space="0" w:color="auto"/>
              <w:bottom w:val="single" w:sz="4" w:space="0" w:color="auto"/>
              <w:right w:val="single" w:sz="4" w:space="0" w:color="auto"/>
            </w:tcBorders>
          </w:tcPr>
          <w:p w:rsidR="00F6740E" w:rsidRPr="00F6740E" w:rsidRDefault="00F6740E" w:rsidP="00F6740E">
            <w:pPr>
              <w:rPr>
                <w:lang w:val="sr-Cyrl-RS" w:eastAsia="ar-SA"/>
              </w:rPr>
            </w:pPr>
            <w:r w:rsidRPr="00F6740E">
              <w:rPr>
                <w:lang w:val="sr-Cyrl-RS" w:eastAsia="ar-SA"/>
              </w:rPr>
              <w:t>3.Друго:</w:t>
            </w:r>
          </w:p>
          <w:p w:rsidR="00F6740E" w:rsidRPr="00F6740E" w:rsidRDefault="00F6740E" w:rsidP="00F6740E">
            <w:pPr>
              <w:rPr>
                <w:lang w:val="sr-Cyrl-RS" w:eastAsia="ar-SA"/>
              </w:rPr>
            </w:pPr>
          </w:p>
          <w:p w:rsidR="00F6740E" w:rsidRPr="00F6740E" w:rsidRDefault="00F6740E" w:rsidP="00F6740E">
            <w:pPr>
              <w:rPr>
                <w:lang w:val="sr-Cyrl-RS" w:eastAsia="ar-SA"/>
              </w:rPr>
            </w:pPr>
          </w:p>
          <w:p w:rsidR="00F6740E" w:rsidRPr="00F6740E" w:rsidRDefault="00F6740E" w:rsidP="00F6740E">
            <w:pPr>
              <w:rPr>
                <w:lang w:val="sr-Cyrl-RS" w:eastAsia="ar-SA"/>
              </w:rPr>
            </w:pPr>
          </w:p>
          <w:p w:rsidR="00F6740E" w:rsidRPr="00F6740E" w:rsidRDefault="00F6740E" w:rsidP="00F6740E">
            <w:pPr>
              <w:rPr>
                <w:lang w:val="sr-Cyrl-RS" w:eastAsia="ar-SA"/>
              </w:rPr>
            </w:pPr>
          </w:p>
          <w:p w:rsidR="00F6740E" w:rsidRPr="00F6740E" w:rsidRDefault="00F6740E" w:rsidP="00F6740E">
            <w:pPr>
              <w:rPr>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F6740E" w:rsidRPr="00F6740E" w:rsidRDefault="00F6740E" w:rsidP="00F6740E">
            <w:pPr>
              <w:rPr>
                <w:lang w:val="sr-Cyrl-RS" w:eastAsia="ar-SA"/>
              </w:rPr>
            </w:pPr>
          </w:p>
        </w:tc>
      </w:tr>
    </w:tbl>
    <w:p w:rsidR="00F6740E" w:rsidRPr="00F6740E" w:rsidRDefault="00F6740E" w:rsidP="00F6740E">
      <w:pPr>
        <w:rPr>
          <w:lang w:val="sr-Cyrl-RS" w:eastAsia="ar-SA"/>
        </w:rPr>
      </w:pPr>
    </w:p>
    <w:p w:rsidR="00F6740E" w:rsidRPr="00F6740E" w:rsidRDefault="00F6740E" w:rsidP="00F6740E">
      <w:pPr>
        <w:rPr>
          <w:lang w:val="sr-Cyrl-RS" w:eastAsia="ar-SA"/>
        </w:rPr>
      </w:pPr>
      <w:r w:rsidRPr="00F6740E">
        <w:rPr>
          <w:lang w:val="sr-Cyrl-RS" w:eastAsia="ar-SA"/>
        </w:rPr>
        <w:t>Потпис одговорног лица члана групе понуђача:</w:t>
      </w:r>
    </w:p>
    <w:p w:rsidR="00F6740E" w:rsidRPr="00F6740E" w:rsidRDefault="00F6740E" w:rsidP="00F6740E">
      <w:pPr>
        <w:rPr>
          <w:lang w:val="sr-Cyrl-RS" w:eastAsia="ar-SA"/>
        </w:rPr>
      </w:pPr>
      <w:r w:rsidRPr="00F6740E">
        <w:rPr>
          <w:lang w:val="sr-Cyrl-RS" w:eastAsia="ar-SA"/>
        </w:rPr>
        <w:t>______________________</w:t>
      </w:r>
    </w:p>
    <w:p w:rsidR="00F6740E" w:rsidRPr="00F6740E" w:rsidRDefault="00F6740E" w:rsidP="00F6740E">
      <w:pPr>
        <w:rPr>
          <w:lang w:val="sr-Cyrl-RS" w:eastAsia="ar-SA"/>
        </w:rPr>
      </w:pPr>
      <w:r w:rsidRPr="00F6740E">
        <w:rPr>
          <w:lang w:val="sr-Cyrl-RS" w:eastAsia="ar-SA"/>
        </w:rPr>
        <w:t xml:space="preserve">                                       м.п.</w:t>
      </w:r>
    </w:p>
    <w:p w:rsidR="00F6740E" w:rsidRPr="00F6740E" w:rsidRDefault="00F6740E" w:rsidP="00F6740E">
      <w:pPr>
        <w:rPr>
          <w:lang w:val="sr-Cyrl-RS" w:eastAsia="ar-SA"/>
        </w:rPr>
      </w:pPr>
      <w:r w:rsidRPr="00F6740E">
        <w:rPr>
          <w:lang w:val="sr-Cyrl-RS" w:eastAsia="ar-SA"/>
        </w:rPr>
        <w:t>Потпис одговорног лица члана групе понуђача:</w:t>
      </w:r>
    </w:p>
    <w:p w:rsidR="00F6740E" w:rsidRPr="00F6740E" w:rsidRDefault="00F6740E" w:rsidP="00F6740E">
      <w:pPr>
        <w:rPr>
          <w:lang w:val="sr-Cyrl-RS" w:eastAsia="ar-SA"/>
        </w:rPr>
      </w:pPr>
      <w:r w:rsidRPr="00F6740E">
        <w:rPr>
          <w:lang w:val="sr-Cyrl-RS" w:eastAsia="ar-SA"/>
        </w:rPr>
        <w:t>______________________</w:t>
      </w:r>
    </w:p>
    <w:p w:rsidR="00F6740E" w:rsidRPr="00F6740E" w:rsidRDefault="00F6740E" w:rsidP="00F6740E">
      <w:pPr>
        <w:rPr>
          <w:lang w:val="sr-Cyrl-RS" w:eastAsia="ar-SA"/>
        </w:rPr>
      </w:pPr>
      <w:r w:rsidRPr="00F6740E">
        <w:rPr>
          <w:lang w:val="sr-Cyrl-RS" w:eastAsia="ar-SA"/>
        </w:rPr>
        <w:t xml:space="preserve">                                       м.п.</w:t>
      </w:r>
    </w:p>
    <w:p w:rsidR="00F6740E" w:rsidRPr="00F6740E" w:rsidRDefault="00F6740E" w:rsidP="00F6740E">
      <w:pPr>
        <w:rPr>
          <w:lang w:val="sr-Cyrl-RS" w:eastAsia="ar-SA"/>
        </w:rPr>
      </w:pPr>
      <w:r w:rsidRPr="00F6740E">
        <w:rPr>
          <w:lang w:val="sr-Cyrl-RS" w:eastAsia="ar-SA"/>
        </w:rPr>
        <w:t xml:space="preserve">        Датум:                                                                                                      </w:t>
      </w:r>
    </w:p>
    <w:p w:rsidR="00F6740E" w:rsidRPr="00F6740E" w:rsidRDefault="00F6740E" w:rsidP="00F6740E">
      <w:pPr>
        <w:rPr>
          <w:lang w:val="sr-Cyrl-RS" w:eastAsia="ar-SA"/>
        </w:rPr>
      </w:pPr>
      <w:r w:rsidRPr="00F6740E">
        <w:rPr>
          <w:lang w:val="sr-Cyrl-RS" w:eastAsia="ar-SA"/>
        </w:rPr>
        <w:t xml:space="preserve">_____________________                       </w:t>
      </w:r>
    </w:p>
    <w:p w:rsidR="00F6740E" w:rsidRPr="00F6740E" w:rsidRDefault="00F6740E" w:rsidP="00F6740E">
      <w:pPr>
        <w:rPr>
          <w:lang w:val="sr-Cyrl-RS" w:eastAsia="ar-SA"/>
        </w:rPr>
      </w:pPr>
      <w:r w:rsidRPr="00F6740E">
        <w:rPr>
          <w:lang w:val="sr-Cyrl-RS" w:eastAsia="ar-SA"/>
        </w:rPr>
        <w:br w:type="page"/>
      </w:r>
    </w:p>
    <w:p w:rsidR="00527491" w:rsidRDefault="00527491" w:rsidP="00F6740E">
      <w:pPr>
        <w:rPr>
          <w:b/>
          <w:sz w:val="24"/>
          <w:szCs w:val="24"/>
          <w:lang w:val="sr-Cyrl-RS" w:eastAsia="ar-SA"/>
        </w:rPr>
      </w:pPr>
    </w:p>
    <w:p w:rsidR="00527491" w:rsidRPr="00B7267B" w:rsidRDefault="00527491" w:rsidP="00527491">
      <w:pPr>
        <w:pStyle w:val="KDObrazac"/>
        <w:spacing w:before="0"/>
        <w:rPr>
          <w:sz w:val="24"/>
          <w:szCs w:val="24"/>
          <w:lang w:val="ru-RU"/>
        </w:rPr>
      </w:pPr>
      <w:r w:rsidRPr="00454EE2">
        <w:rPr>
          <w:sz w:val="24"/>
          <w:szCs w:val="24"/>
          <w:lang w:val="ru-RU"/>
        </w:rPr>
        <w:t xml:space="preserve">ОБРАЗАЦ </w:t>
      </w:r>
      <w:r>
        <w:rPr>
          <w:sz w:val="24"/>
          <w:szCs w:val="24"/>
          <w:lang w:val="sr-Cyrl-RS"/>
        </w:rPr>
        <w:t>11</w:t>
      </w:r>
      <w:r w:rsidRPr="00454EE2">
        <w:rPr>
          <w:sz w:val="24"/>
          <w:szCs w:val="24"/>
          <w:lang w:val="ru-RU"/>
        </w:rPr>
        <w:t>.</w:t>
      </w:r>
    </w:p>
    <w:p w:rsidR="00527491" w:rsidRPr="00EC5BB4" w:rsidRDefault="00527491" w:rsidP="00527491">
      <w:pPr>
        <w:spacing w:before="0"/>
        <w:rPr>
          <w:rFonts w:cs="Arial"/>
          <w:sz w:val="24"/>
          <w:szCs w:val="24"/>
          <w:lang w:val="sr-Cyrl-CS"/>
        </w:rPr>
      </w:pPr>
    </w:p>
    <w:p w:rsidR="00527491" w:rsidRPr="00EC5BB4" w:rsidRDefault="00527491" w:rsidP="00527491">
      <w:pPr>
        <w:ind w:left="-180" w:right="-360" w:firstLine="720"/>
        <w:rPr>
          <w:rFonts w:cs="Arial"/>
          <w:sz w:val="24"/>
          <w:szCs w:val="24"/>
          <w:lang w:val="ru-RU"/>
        </w:rPr>
      </w:pPr>
    </w:p>
    <w:p w:rsidR="00527491" w:rsidRPr="00EC5BB4" w:rsidRDefault="00527491" w:rsidP="00527491">
      <w:pPr>
        <w:rPr>
          <w:rFonts w:cs="Arial"/>
          <w:sz w:val="24"/>
          <w:szCs w:val="24"/>
          <w:lang w:val="ru-RU"/>
        </w:rPr>
      </w:pPr>
    </w:p>
    <w:p w:rsidR="00527491" w:rsidRDefault="00411664" w:rsidP="00527491">
      <w:pPr>
        <w:jc w:val="center"/>
        <w:rPr>
          <w:rFonts w:cs="Arial"/>
          <w:b/>
          <w:sz w:val="24"/>
          <w:szCs w:val="24"/>
          <w:lang w:val="ru-RU"/>
        </w:rPr>
      </w:pPr>
      <w:r>
        <w:rPr>
          <w:rFonts w:cs="Arial"/>
          <w:b/>
          <w:sz w:val="24"/>
          <w:szCs w:val="24"/>
          <w:lang w:val="ru-RU"/>
        </w:rPr>
        <w:t>ИЗЈАВА</w:t>
      </w:r>
    </w:p>
    <w:p w:rsidR="00411664" w:rsidRPr="00EC5BB4" w:rsidRDefault="00411664" w:rsidP="00527491">
      <w:pPr>
        <w:jc w:val="center"/>
        <w:rPr>
          <w:rFonts w:cs="Arial"/>
          <w:b/>
          <w:sz w:val="24"/>
          <w:szCs w:val="24"/>
          <w:lang w:val="ru-RU"/>
        </w:rPr>
      </w:pPr>
    </w:p>
    <w:p w:rsidR="00527491" w:rsidRDefault="00411664" w:rsidP="00411664">
      <w:pPr>
        <w:rPr>
          <w:rFonts w:cs="Arial"/>
          <w:sz w:val="24"/>
          <w:szCs w:val="24"/>
          <w:lang w:val="ru-RU"/>
        </w:rPr>
      </w:pPr>
      <w:r>
        <w:rPr>
          <w:rFonts w:cs="Arial"/>
          <w:sz w:val="24"/>
          <w:szCs w:val="24"/>
          <w:lang w:val="ru-RU"/>
        </w:rPr>
        <w:t>Изјављујем под</w:t>
      </w:r>
      <w:r w:rsidR="00527491" w:rsidRPr="0086037D">
        <w:rPr>
          <w:rFonts w:cs="Arial"/>
          <w:sz w:val="24"/>
          <w:szCs w:val="24"/>
          <w:lang w:val="ru-RU"/>
        </w:rPr>
        <w:t xml:space="preserve"> пуном материјалном и кривичном одговорношћу </w:t>
      </w:r>
      <w:r>
        <w:rPr>
          <w:rFonts w:cs="Arial"/>
          <w:sz w:val="24"/>
          <w:szCs w:val="24"/>
          <w:lang w:val="ru-RU"/>
        </w:rPr>
        <w:t>да поседујем сопствени</w:t>
      </w:r>
      <w:r w:rsidRPr="00411664">
        <w:rPr>
          <w:rFonts w:cs="Arial"/>
          <w:sz w:val="24"/>
          <w:szCs w:val="24"/>
          <w:lang w:val="ru-RU"/>
        </w:rPr>
        <w:t xml:space="preserve"> контакт центар за пружање услуга подршке корисницима телефонским путем у ком је радно ангажовано најмање 5 лица на пословима оператера и/или надзорника.</w:t>
      </w:r>
    </w:p>
    <w:p w:rsidR="00411664" w:rsidRDefault="00411664" w:rsidP="00411664">
      <w:pPr>
        <w:rPr>
          <w:rFonts w:cs="Arial"/>
          <w:sz w:val="24"/>
          <w:szCs w:val="24"/>
          <w:lang w:val="ru-RU"/>
        </w:rPr>
      </w:pPr>
    </w:p>
    <w:p w:rsidR="00411664" w:rsidRDefault="00411664" w:rsidP="00411664">
      <w:pPr>
        <w:rPr>
          <w:rFonts w:cs="Arial"/>
          <w:sz w:val="24"/>
          <w:szCs w:val="24"/>
          <w:lang w:val="ru-RU"/>
        </w:rPr>
      </w:pPr>
    </w:p>
    <w:p w:rsidR="00411664" w:rsidRPr="00EC5BB4" w:rsidRDefault="00411664" w:rsidP="00411664">
      <w:pPr>
        <w:rPr>
          <w:rFonts w:cs="Arial"/>
          <w:b/>
          <w:sz w:val="24"/>
          <w:szCs w:val="24"/>
          <w:lang w:val="ru-RU"/>
        </w:rPr>
      </w:pPr>
    </w:p>
    <w:p w:rsidR="00527491" w:rsidRPr="00EC5BB4" w:rsidRDefault="00527491" w:rsidP="00527491">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527491" w:rsidRPr="00EC5BB4" w:rsidTr="00EE0191">
        <w:trPr>
          <w:jc w:val="center"/>
        </w:trPr>
        <w:tc>
          <w:tcPr>
            <w:tcW w:w="3882" w:type="dxa"/>
          </w:tcPr>
          <w:p w:rsidR="00527491" w:rsidRPr="00EC5BB4" w:rsidRDefault="00527491" w:rsidP="00EE0191">
            <w:pPr>
              <w:spacing w:before="0"/>
              <w:jc w:val="center"/>
              <w:rPr>
                <w:rFonts w:cs="Arial"/>
                <w:sz w:val="24"/>
                <w:szCs w:val="24"/>
              </w:rPr>
            </w:pPr>
            <w:r w:rsidRPr="00EC5BB4">
              <w:rPr>
                <w:rFonts w:cs="Arial"/>
                <w:sz w:val="24"/>
                <w:szCs w:val="24"/>
              </w:rPr>
              <w:t>Датум:</w:t>
            </w:r>
          </w:p>
        </w:tc>
        <w:tc>
          <w:tcPr>
            <w:tcW w:w="2127" w:type="dxa"/>
          </w:tcPr>
          <w:p w:rsidR="00527491" w:rsidRPr="00EC5BB4" w:rsidRDefault="00527491" w:rsidP="00EE0191">
            <w:pPr>
              <w:spacing w:before="0"/>
              <w:jc w:val="center"/>
              <w:rPr>
                <w:rFonts w:cs="Arial"/>
                <w:sz w:val="24"/>
                <w:szCs w:val="24"/>
                <w:lang w:val="ru-RU"/>
              </w:rPr>
            </w:pPr>
          </w:p>
        </w:tc>
        <w:tc>
          <w:tcPr>
            <w:tcW w:w="4056" w:type="dxa"/>
          </w:tcPr>
          <w:p w:rsidR="00527491" w:rsidRPr="00EC5BB4" w:rsidRDefault="00527491" w:rsidP="00EE0191">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27491" w:rsidRPr="00EC5BB4" w:rsidTr="00EE0191">
        <w:trPr>
          <w:jc w:val="center"/>
        </w:trPr>
        <w:tc>
          <w:tcPr>
            <w:tcW w:w="3882" w:type="dxa"/>
          </w:tcPr>
          <w:p w:rsidR="00527491" w:rsidRPr="00EC5BB4" w:rsidRDefault="00527491" w:rsidP="00EE0191">
            <w:pPr>
              <w:spacing w:before="0"/>
              <w:jc w:val="center"/>
              <w:rPr>
                <w:rFonts w:cs="Arial"/>
                <w:sz w:val="24"/>
                <w:szCs w:val="24"/>
              </w:rPr>
            </w:pPr>
          </w:p>
        </w:tc>
        <w:tc>
          <w:tcPr>
            <w:tcW w:w="2127" w:type="dxa"/>
          </w:tcPr>
          <w:p w:rsidR="00527491" w:rsidRPr="00EC5BB4" w:rsidRDefault="00527491" w:rsidP="00EE0191">
            <w:pPr>
              <w:spacing w:before="0"/>
              <w:jc w:val="center"/>
              <w:rPr>
                <w:rFonts w:cs="Arial"/>
                <w:sz w:val="24"/>
                <w:szCs w:val="24"/>
              </w:rPr>
            </w:pPr>
            <w:r w:rsidRPr="00EC5BB4">
              <w:rPr>
                <w:rFonts w:cs="Arial"/>
                <w:sz w:val="24"/>
                <w:szCs w:val="24"/>
              </w:rPr>
              <w:t>М.П.</w:t>
            </w:r>
          </w:p>
        </w:tc>
        <w:tc>
          <w:tcPr>
            <w:tcW w:w="4056" w:type="dxa"/>
          </w:tcPr>
          <w:p w:rsidR="00527491" w:rsidRPr="00EC5BB4" w:rsidRDefault="00527491" w:rsidP="00EE0191">
            <w:pPr>
              <w:spacing w:before="0"/>
              <w:jc w:val="center"/>
              <w:rPr>
                <w:rFonts w:cs="Arial"/>
                <w:sz w:val="24"/>
                <w:szCs w:val="24"/>
                <w:lang w:val="ru-RU"/>
              </w:rPr>
            </w:pPr>
          </w:p>
        </w:tc>
      </w:tr>
      <w:tr w:rsidR="00527491" w:rsidRPr="00EC5BB4" w:rsidTr="00EE0191">
        <w:trPr>
          <w:jc w:val="center"/>
        </w:trPr>
        <w:tc>
          <w:tcPr>
            <w:tcW w:w="3882" w:type="dxa"/>
            <w:tcBorders>
              <w:bottom w:val="single" w:sz="4" w:space="0" w:color="auto"/>
            </w:tcBorders>
          </w:tcPr>
          <w:p w:rsidR="00527491" w:rsidRPr="00EC5BB4" w:rsidRDefault="00527491" w:rsidP="00EE0191">
            <w:pPr>
              <w:spacing w:before="0"/>
              <w:jc w:val="center"/>
              <w:rPr>
                <w:rFonts w:cs="Arial"/>
                <w:sz w:val="24"/>
                <w:szCs w:val="24"/>
              </w:rPr>
            </w:pPr>
          </w:p>
        </w:tc>
        <w:tc>
          <w:tcPr>
            <w:tcW w:w="2127" w:type="dxa"/>
          </w:tcPr>
          <w:p w:rsidR="00527491" w:rsidRPr="00EC5BB4" w:rsidRDefault="00527491" w:rsidP="00EE0191">
            <w:pPr>
              <w:spacing w:before="0"/>
              <w:jc w:val="center"/>
              <w:rPr>
                <w:rFonts w:cs="Arial"/>
                <w:sz w:val="24"/>
                <w:szCs w:val="24"/>
                <w:lang w:val="ru-RU"/>
              </w:rPr>
            </w:pPr>
          </w:p>
        </w:tc>
        <w:tc>
          <w:tcPr>
            <w:tcW w:w="4056" w:type="dxa"/>
            <w:tcBorders>
              <w:bottom w:val="single" w:sz="4" w:space="0" w:color="auto"/>
            </w:tcBorders>
          </w:tcPr>
          <w:p w:rsidR="00527491" w:rsidRPr="00EC5BB4" w:rsidRDefault="00527491" w:rsidP="00EE0191">
            <w:pPr>
              <w:spacing w:before="0"/>
              <w:jc w:val="center"/>
              <w:rPr>
                <w:rFonts w:cs="Arial"/>
                <w:sz w:val="24"/>
                <w:szCs w:val="24"/>
                <w:lang w:val="ru-RU"/>
              </w:rPr>
            </w:pPr>
          </w:p>
        </w:tc>
      </w:tr>
      <w:tr w:rsidR="00527491" w:rsidRPr="00EC5BB4" w:rsidTr="00EE0191">
        <w:trPr>
          <w:trHeight w:val="389"/>
          <w:jc w:val="center"/>
        </w:trPr>
        <w:tc>
          <w:tcPr>
            <w:tcW w:w="3882" w:type="dxa"/>
            <w:tcBorders>
              <w:top w:val="single" w:sz="4" w:space="0" w:color="auto"/>
            </w:tcBorders>
          </w:tcPr>
          <w:p w:rsidR="00527491" w:rsidRPr="00EC5BB4" w:rsidRDefault="00527491" w:rsidP="00EE0191">
            <w:pPr>
              <w:spacing w:before="0"/>
              <w:jc w:val="center"/>
              <w:rPr>
                <w:rFonts w:cs="Arial"/>
                <w:sz w:val="24"/>
                <w:szCs w:val="24"/>
              </w:rPr>
            </w:pPr>
          </w:p>
          <w:p w:rsidR="00527491" w:rsidRPr="00EC5BB4" w:rsidRDefault="00527491" w:rsidP="00EE0191">
            <w:pPr>
              <w:spacing w:before="0"/>
              <w:jc w:val="center"/>
              <w:rPr>
                <w:rFonts w:cs="Arial"/>
                <w:sz w:val="24"/>
                <w:szCs w:val="24"/>
              </w:rPr>
            </w:pPr>
          </w:p>
        </w:tc>
        <w:tc>
          <w:tcPr>
            <w:tcW w:w="2127" w:type="dxa"/>
          </w:tcPr>
          <w:p w:rsidR="00527491" w:rsidRPr="00EC5BB4" w:rsidRDefault="00527491" w:rsidP="00EE0191">
            <w:pPr>
              <w:spacing w:before="0"/>
              <w:jc w:val="center"/>
              <w:rPr>
                <w:rFonts w:cs="Arial"/>
                <w:sz w:val="24"/>
                <w:szCs w:val="24"/>
                <w:lang w:val="ru-RU"/>
              </w:rPr>
            </w:pPr>
          </w:p>
        </w:tc>
        <w:tc>
          <w:tcPr>
            <w:tcW w:w="4056" w:type="dxa"/>
            <w:tcBorders>
              <w:top w:val="single" w:sz="4" w:space="0" w:color="auto"/>
            </w:tcBorders>
          </w:tcPr>
          <w:p w:rsidR="00527491" w:rsidRPr="00EC5BB4" w:rsidRDefault="00527491" w:rsidP="00EE0191">
            <w:pPr>
              <w:spacing w:before="0"/>
              <w:jc w:val="center"/>
              <w:rPr>
                <w:rFonts w:cs="Arial"/>
                <w:sz w:val="24"/>
                <w:szCs w:val="24"/>
                <w:lang w:val="ru-RU"/>
              </w:rPr>
            </w:pPr>
          </w:p>
        </w:tc>
      </w:tr>
    </w:tbl>
    <w:p w:rsidR="00527491" w:rsidRPr="00EC5BB4" w:rsidRDefault="00527491" w:rsidP="00527491">
      <w:pPr>
        <w:tabs>
          <w:tab w:val="left" w:pos="6028"/>
        </w:tabs>
        <w:autoSpaceDE w:val="0"/>
        <w:autoSpaceDN w:val="0"/>
        <w:adjustRightInd w:val="0"/>
        <w:ind w:left="360"/>
        <w:rPr>
          <w:rFonts w:eastAsia="Calibri" w:cs="Arial"/>
          <w:bCs/>
          <w:iCs/>
          <w:sz w:val="24"/>
          <w:szCs w:val="24"/>
        </w:rPr>
      </w:pPr>
    </w:p>
    <w:p w:rsidR="00527491" w:rsidRPr="00EC5BB4" w:rsidRDefault="00527491" w:rsidP="00527491">
      <w:pPr>
        <w:jc w:val="center"/>
        <w:rPr>
          <w:rFonts w:cs="Arial"/>
          <w:b/>
          <w:sz w:val="24"/>
          <w:szCs w:val="24"/>
          <w:lang w:val="ru-RU"/>
        </w:rPr>
      </w:pPr>
    </w:p>
    <w:p w:rsidR="00527491" w:rsidRPr="00EC5BB4" w:rsidRDefault="00527491" w:rsidP="00527491">
      <w:pPr>
        <w:jc w:val="center"/>
        <w:rPr>
          <w:rFonts w:cs="Arial"/>
          <w:b/>
          <w:sz w:val="24"/>
          <w:szCs w:val="24"/>
          <w:lang w:val="ru-RU"/>
        </w:rPr>
      </w:pPr>
    </w:p>
    <w:p w:rsidR="00527491" w:rsidRPr="0042687E" w:rsidRDefault="00527491" w:rsidP="00527491">
      <w:pPr>
        <w:rPr>
          <w:rFonts w:cs="Arial"/>
          <w:i/>
          <w:sz w:val="20"/>
          <w:szCs w:val="20"/>
          <w:lang w:val="sr-Cyrl-CS"/>
        </w:rPr>
      </w:pPr>
      <w:r w:rsidRPr="0042687E">
        <w:rPr>
          <w:rFonts w:cs="Arial"/>
          <w:b/>
          <w:i/>
          <w:sz w:val="20"/>
          <w:szCs w:val="20"/>
          <w:lang w:val="ru-RU"/>
        </w:rPr>
        <w:t>Напомена:</w:t>
      </w:r>
      <w:r w:rsidRPr="00F072F9">
        <w:rPr>
          <w:rFonts w:cs="Arial"/>
          <w:i/>
          <w:sz w:val="20"/>
          <w:szCs w:val="20"/>
          <w:lang w:val="ru-RU"/>
        </w:rPr>
        <w:t xml:space="preserve">Уколико </w:t>
      </w:r>
      <w:r w:rsidRPr="0042687E">
        <w:rPr>
          <w:rFonts w:cs="Arial"/>
          <w:i/>
          <w:sz w:val="20"/>
          <w:szCs w:val="20"/>
          <w:lang w:val="sr-Cyrl-CS"/>
        </w:rPr>
        <w:t xml:space="preserve">заједничку </w:t>
      </w:r>
      <w:r w:rsidRPr="00F072F9">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F072F9">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F072F9">
        <w:rPr>
          <w:rFonts w:cs="Arial"/>
          <w:i/>
          <w:sz w:val="20"/>
          <w:szCs w:val="20"/>
          <w:lang w:val="ru-RU"/>
        </w:rPr>
        <w:t xml:space="preserve"> понуђача из групе понуђача и оверена печатом. </w:t>
      </w:r>
    </w:p>
    <w:p w:rsidR="00527491" w:rsidRPr="00F072F9" w:rsidRDefault="00527491" w:rsidP="00527491">
      <w:pPr>
        <w:rPr>
          <w:rFonts w:cs="Arial"/>
          <w:i/>
          <w:sz w:val="20"/>
          <w:szCs w:val="20"/>
          <w:lang w:val="ru-RU"/>
        </w:rPr>
      </w:pPr>
      <w:r w:rsidRPr="00F072F9">
        <w:rPr>
          <w:rFonts w:cs="Arial"/>
          <w:i/>
          <w:sz w:val="20"/>
          <w:szCs w:val="20"/>
          <w:lang w:val="ru-RU"/>
        </w:rPr>
        <w:t>Приликом подношења понуде овај образац копирати у потребном броју примерака.</w:t>
      </w:r>
    </w:p>
    <w:p w:rsidR="00527491" w:rsidRPr="00F072F9" w:rsidRDefault="00527491" w:rsidP="00527491">
      <w:pPr>
        <w:rPr>
          <w:rFonts w:cs="Arial"/>
          <w:i/>
          <w:sz w:val="24"/>
          <w:szCs w:val="24"/>
          <w:lang w:val="ru-RU"/>
        </w:rPr>
      </w:pPr>
    </w:p>
    <w:p w:rsidR="00527491" w:rsidRDefault="00527491" w:rsidP="00527491">
      <w:pPr>
        <w:rPr>
          <w:rFonts w:cs="Arial"/>
          <w:i/>
          <w:sz w:val="24"/>
          <w:szCs w:val="24"/>
          <w:lang w:val="ru-RU"/>
        </w:rPr>
      </w:pPr>
    </w:p>
    <w:p w:rsidR="00527491" w:rsidRDefault="00527491" w:rsidP="00527491">
      <w:pPr>
        <w:rPr>
          <w:lang w:val="ru-RU"/>
        </w:rPr>
      </w:pPr>
    </w:p>
    <w:p w:rsidR="00527491" w:rsidRPr="00527491" w:rsidRDefault="00527491" w:rsidP="00F6740E">
      <w:pPr>
        <w:rPr>
          <w:b/>
          <w:sz w:val="24"/>
          <w:szCs w:val="24"/>
          <w:lang w:val="ru-RU"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527491" w:rsidRDefault="00527491" w:rsidP="00F6740E">
      <w:pPr>
        <w:rPr>
          <w:b/>
          <w:sz w:val="24"/>
          <w:szCs w:val="24"/>
          <w:lang w:val="sr-Cyrl-RS" w:eastAsia="ar-SA"/>
        </w:rPr>
      </w:pPr>
    </w:p>
    <w:p w:rsidR="00F6740E" w:rsidRPr="00A57FD4" w:rsidRDefault="00B97769" w:rsidP="00F6740E">
      <w:pPr>
        <w:rPr>
          <w:b/>
          <w:sz w:val="24"/>
          <w:szCs w:val="24"/>
          <w:lang w:val="sr-Cyrl-RS" w:eastAsia="ar-SA"/>
        </w:rPr>
      </w:pPr>
      <w:r w:rsidRPr="00A57FD4">
        <w:rPr>
          <w:b/>
          <w:sz w:val="24"/>
          <w:szCs w:val="24"/>
          <w:lang w:val="sr-Cyrl-RS" w:eastAsia="ar-SA"/>
        </w:rPr>
        <w:lastRenderedPageBreak/>
        <w:t>М</w:t>
      </w:r>
      <w:r w:rsidR="00F6740E" w:rsidRPr="00A57FD4">
        <w:rPr>
          <w:b/>
          <w:sz w:val="24"/>
          <w:szCs w:val="24"/>
          <w:lang w:val="sr-Cyrl-RS" w:eastAsia="ar-SA"/>
        </w:rPr>
        <w:t>ОДЕЛИ УГОВОРА</w:t>
      </w:r>
    </w:p>
    <w:p w:rsidR="00F6740E" w:rsidRPr="00A57FD4" w:rsidRDefault="00F6740E" w:rsidP="00A57FD4">
      <w:pPr>
        <w:jc w:val="center"/>
        <w:rPr>
          <w:b/>
          <w:sz w:val="24"/>
          <w:szCs w:val="24"/>
          <w:lang w:val="sr-Cyrl-RS" w:eastAsia="ar-SA"/>
        </w:rPr>
      </w:pPr>
      <w:r w:rsidRPr="00A57FD4">
        <w:rPr>
          <w:b/>
          <w:sz w:val="24"/>
          <w:szCs w:val="24"/>
          <w:lang w:val="sr-Cyrl-RS" w:eastAsia="ar-SA"/>
        </w:rPr>
        <w:t>МОДЕЛ УГОВОРА</w:t>
      </w:r>
    </w:p>
    <w:p w:rsidR="00F6740E" w:rsidRPr="00F6740E" w:rsidRDefault="00F6740E" w:rsidP="00F6740E">
      <w:pPr>
        <w:rPr>
          <w:rFonts w:eastAsia="Arial Unicode MS"/>
          <w:lang w:val="sr-Cyrl-RS" w:eastAsia="ar-SA"/>
        </w:rPr>
      </w:pPr>
    </w:p>
    <w:p w:rsidR="00F6740E" w:rsidRPr="00F6740E" w:rsidRDefault="00F6740E" w:rsidP="00F6740E">
      <w:pPr>
        <w:rPr>
          <w:lang w:val="sr-Cyrl-RS"/>
        </w:rPr>
      </w:pPr>
    </w:p>
    <w:p w:rsidR="00F6740E" w:rsidRPr="00A57FD4" w:rsidRDefault="00F6740E" w:rsidP="00F6740E">
      <w:pPr>
        <w:rPr>
          <w:i/>
          <w:sz w:val="24"/>
          <w:szCs w:val="24"/>
          <w:lang w:val="sr-Cyrl-RS"/>
        </w:rPr>
      </w:pPr>
      <w:r w:rsidRPr="00A57FD4">
        <w:rPr>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6740E" w:rsidRPr="00F6740E" w:rsidRDefault="00F6740E" w:rsidP="00F6740E">
      <w:pPr>
        <w:rPr>
          <w:lang w:val="sr-Cyrl-RS" w:eastAsia="ar-SA"/>
        </w:rPr>
      </w:pPr>
    </w:p>
    <w:p w:rsidR="00F6740E" w:rsidRPr="00A57FD4" w:rsidRDefault="00F6740E" w:rsidP="00F6740E">
      <w:pPr>
        <w:rPr>
          <w:b/>
          <w:sz w:val="24"/>
          <w:szCs w:val="24"/>
          <w:lang w:val="sr-Cyrl-RS"/>
        </w:rPr>
      </w:pPr>
      <w:r w:rsidRPr="00A57FD4">
        <w:rPr>
          <w:b/>
          <w:sz w:val="24"/>
          <w:szCs w:val="24"/>
          <w:lang w:val="sr-Cyrl-RS"/>
        </w:rPr>
        <w:t>УГОВОРНЕ СТРАНЕ:</w:t>
      </w:r>
    </w:p>
    <w:p w:rsidR="00F6740E" w:rsidRPr="00F6740E" w:rsidRDefault="00F6740E" w:rsidP="00F6740E">
      <w:pPr>
        <w:rPr>
          <w:lang w:val="sr-Cyrl-RS"/>
        </w:rPr>
      </w:pPr>
    </w:p>
    <w:p w:rsidR="00F6740E" w:rsidRPr="00A57FD4" w:rsidRDefault="00F6740E" w:rsidP="00F6740E">
      <w:pPr>
        <w:rPr>
          <w:b/>
          <w:sz w:val="24"/>
          <w:szCs w:val="24"/>
          <w:lang w:val="sr-Cyrl-RS"/>
        </w:rPr>
      </w:pPr>
      <w:r w:rsidRPr="00A57FD4">
        <w:rPr>
          <w:b/>
          <w:sz w:val="24"/>
          <w:szCs w:val="24"/>
          <w:lang w:val="sr-Cyrl-RS"/>
        </w:rPr>
        <w:t>КУПАЦ</w:t>
      </w:r>
    </w:p>
    <w:p w:rsidR="00F6740E" w:rsidRPr="00A57FD4" w:rsidRDefault="00A57FD4" w:rsidP="00F6740E">
      <w:pPr>
        <w:rPr>
          <w:rFonts w:eastAsia="Calibri"/>
          <w:sz w:val="24"/>
          <w:szCs w:val="24"/>
          <w:lang w:val="sr-Cyrl-RS"/>
        </w:rPr>
      </w:pPr>
      <w:r>
        <w:rPr>
          <w:rFonts w:eastAsia="Calibri"/>
          <w:sz w:val="24"/>
          <w:szCs w:val="24"/>
          <w:lang w:val="sr-Cyrl-RS"/>
        </w:rPr>
        <w:t xml:space="preserve">1. </w:t>
      </w:r>
      <w:r w:rsidR="00F6740E" w:rsidRPr="00A57FD4">
        <w:rPr>
          <w:rFonts w:eastAsia="Calibri"/>
          <w:sz w:val="24"/>
          <w:szCs w:val="24"/>
          <w:lang w:val="sr-Cyrl-RS"/>
        </w:rPr>
        <w:t>Јавно предузеће „Електропривреда Србије“ Београд, Балканска 13, Матични број 20053658, ПИБ 103920327, Текући рачун 160-700-13 Ban</w:t>
      </w:r>
      <w:r w:rsidR="00F6740E" w:rsidRPr="00A57FD4">
        <w:rPr>
          <w:rFonts w:eastAsia="Calibri"/>
          <w:sz w:val="24"/>
          <w:szCs w:val="24"/>
          <w:lang w:val="sr-Latn-RS"/>
        </w:rPr>
        <w:t>c</w:t>
      </w:r>
      <w:r w:rsidR="00F6740E" w:rsidRPr="00A57FD4">
        <w:rPr>
          <w:rFonts w:eastAsia="Calibri"/>
          <w:sz w:val="24"/>
          <w:szCs w:val="24"/>
          <w:lang w:val="sr-Cyrl-RS"/>
        </w:rPr>
        <w:t>a Intesа ад Београд, које заступа законски заступник Милорад Грчић, в.д.  директора (у даљем тексту: Купац )</w:t>
      </w:r>
    </w:p>
    <w:p w:rsidR="00F6740E" w:rsidRPr="00A57FD4" w:rsidRDefault="00F6740E" w:rsidP="00F6740E">
      <w:pPr>
        <w:rPr>
          <w:sz w:val="24"/>
          <w:szCs w:val="24"/>
          <w:lang w:val="sr-Cyrl-RS" w:eastAsia="ar-SA"/>
        </w:rPr>
      </w:pPr>
      <w:r w:rsidRPr="00A57FD4">
        <w:rPr>
          <w:sz w:val="24"/>
          <w:szCs w:val="24"/>
          <w:lang w:val="sr-Cyrl-RS" w:eastAsia="ar-SA"/>
        </w:rPr>
        <w:t>и</w:t>
      </w:r>
    </w:p>
    <w:p w:rsidR="00F6740E" w:rsidRPr="00A57FD4" w:rsidRDefault="00F6740E" w:rsidP="00F6740E">
      <w:pPr>
        <w:rPr>
          <w:b/>
          <w:sz w:val="24"/>
          <w:szCs w:val="24"/>
          <w:lang w:val="sr-Cyrl-RS" w:eastAsia="ar-SA"/>
        </w:rPr>
      </w:pPr>
      <w:r w:rsidRPr="00A57FD4">
        <w:rPr>
          <w:b/>
          <w:sz w:val="24"/>
          <w:szCs w:val="24"/>
          <w:lang w:val="sr-Cyrl-RS" w:eastAsia="ar-SA"/>
        </w:rPr>
        <w:t>ПРОДАВАЦ</w:t>
      </w:r>
    </w:p>
    <w:p w:rsidR="00F6740E" w:rsidRPr="00A57FD4" w:rsidRDefault="00A57FD4" w:rsidP="00F6740E">
      <w:pPr>
        <w:rPr>
          <w:rFonts w:eastAsia="Calibri"/>
          <w:sz w:val="24"/>
          <w:szCs w:val="24"/>
          <w:lang w:val="sr-Cyrl-RS"/>
        </w:rPr>
      </w:pPr>
      <w:r w:rsidRPr="00A57FD4">
        <w:rPr>
          <w:rFonts w:eastAsia="Calibri"/>
          <w:sz w:val="24"/>
          <w:szCs w:val="24"/>
          <w:lang w:val="sr-Cyrl-RS"/>
        </w:rPr>
        <w:t xml:space="preserve">2. </w:t>
      </w:r>
      <w:r w:rsidR="00F6740E" w:rsidRPr="00A57FD4">
        <w:rPr>
          <w:rFonts w:eastAsia="Calibri"/>
          <w:sz w:val="24"/>
          <w:szCs w:val="24"/>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F6740E" w:rsidRPr="00A57FD4" w:rsidRDefault="00F6740E" w:rsidP="00F6740E">
      <w:pPr>
        <w:rPr>
          <w:sz w:val="24"/>
          <w:szCs w:val="24"/>
          <w:lang w:val="sr-Cyrl-RS" w:eastAsia="ar-SA"/>
        </w:rPr>
      </w:pPr>
    </w:p>
    <w:p w:rsidR="00F6740E" w:rsidRPr="00A57FD4" w:rsidRDefault="00F6740E" w:rsidP="00F6740E">
      <w:pPr>
        <w:rPr>
          <w:rFonts w:eastAsia="Calibri"/>
          <w:sz w:val="24"/>
          <w:szCs w:val="24"/>
          <w:lang w:val="sr-Cyrl-RS" w:eastAsia="ar-SA"/>
        </w:rPr>
      </w:pPr>
      <w:r w:rsidRPr="00A57FD4">
        <w:rPr>
          <w:rFonts w:eastAsia="Calibri"/>
          <w:sz w:val="24"/>
          <w:szCs w:val="24"/>
          <w:lang w:val="sr-Cyrl-RS" w:eastAsia="ar-SA"/>
        </w:rPr>
        <w:t>2а)________________________________________из</w:t>
      </w:r>
      <w:r w:rsidRPr="00A57FD4">
        <w:rPr>
          <w:rFonts w:eastAsia="Calibri"/>
          <w:sz w:val="24"/>
          <w:szCs w:val="24"/>
          <w:lang w:val="sr-Cyrl-RS" w:eastAsia="ar-SA"/>
        </w:rPr>
        <w:tab/>
        <w:t>_____________, улица</w:t>
      </w:r>
    </w:p>
    <w:p w:rsidR="00F6740E" w:rsidRPr="00A57FD4" w:rsidRDefault="00F6740E" w:rsidP="00F6740E">
      <w:pPr>
        <w:rPr>
          <w:rFonts w:eastAsia="Calibri"/>
          <w:sz w:val="24"/>
          <w:szCs w:val="24"/>
          <w:lang w:val="sr-Cyrl-RS" w:eastAsia="ar-SA"/>
        </w:rPr>
      </w:pPr>
      <w:r w:rsidRPr="00A57FD4">
        <w:rPr>
          <w:rFonts w:eastAsia="Calibri"/>
          <w:sz w:val="24"/>
          <w:szCs w:val="24"/>
          <w:lang w:val="sr-Cyrl-RS" w:eastAsia="ar-SA"/>
        </w:rPr>
        <w:t xml:space="preserve"> ___________________ бр. ___, ПИБ: _____________, матични број _____________, </w:t>
      </w:r>
      <w:r w:rsidRPr="00A57FD4">
        <w:rPr>
          <w:sz w:val="24"/>
          <w:szCs w:val="24"/>
          <w:lang w:val="sr-Cyrl-RS" w:eastAsia="ar-SA"/>
        </w:rPr>
        <w:t>Текући рачун ____________, банка ______________ ,</w:t>
      </w:r>
      <w:r w:rsidRPr="00A57FD4">
        <w:rPr>
          <w:rFonts w:eastAsia="Calibri"/>
          <w:sz w:val="24"/>
          <w:szCs w:val="24"/>
          <w:lang w:val="sr-Cyrl-RS" w:eastAsia="ar-SA"/>
        </w:rPr>
        <w:t>кога заступа __________________________, (члан групе понуђача или подизвођач)</w:t>
      </w:r>
    </w:p>
    <w:p w:rsidR="00F6740E" w:rsidRPr="00A57FD4" w:rsidRDefault="00F6740E" w:rsidP="00F6740E">
      <w:pPr>
        <w:rPr>
          <w:rFonts w:eastAsia="Calibri"/>
          <w:sz w:val="24"/>
          <w:szCs w:val="24"/>
          <w:lang w:val="sr-Cyrl-RS" w:eastAsia="ar-SA"/>
        </w:rPr>
      </w:pPr>
      <w:r w:rsidRPr="00A57FD4">
        <w:rPr>
          <w:rFonts w:eastAsia="Calibri"/>
          <w:sz w:val="24"/>
          <w:szCs w:val="24"/>
          <w:lang w:val="sr-Cyrl-RS" w:eastAsia="ar-SA"/>
        </w:rPr>
        <w:t>2б)_______________________________________из</w:t>
      </w:r>
      <w:r w:rsidRPr="00A57FD4">
        <w:rPr>
          <w:rFonts w:eastAsia="Calibri"/>
          <w:sz w:val="24"/>
          <w:szCs w:val="24"/>
          <w:lang w:val="sr-Cyrl-RS" w:eastAsia="ar-SA"/>
        </w:rPr>
        <w:tab/>
        <w:t>_____________, улица</w:t>
      </w:r>
    </w:p>
    <w:p w:rsidR="00F6740E" w:rsidRPr="00A57FD4" w:rsidRDefault="00F6740E" w:rsidP="00F6740E">
      <w:pPr>
        <w:rPr>
          <w:rFonts w:eastAsia="Calibri"/>
          <w:sz w:val="24"/>
          <w:szCs w:val="24"/>
          <w:lang w:val="sr-Cyrl-RS" w:eastAsia="ar-SA"/>
        </w:rPr>
      </w:pPr>
      <w:r w:rsidRPr="00A57FD4">
        <w:rPr>
          <w:rFonts w:eastAsia="Calibri"/>
          <w:sz w:val="24"/>
          <w:szCs w:val="24"/>
          <w:lang w:val="sr-Cyrl-RS" w:eastAsia="ar-SA"/>
        </w:rPr>
        <w:t xml:space="preserve"> ___________________ бр. ___, ПИБ: _____________, матични број _____________, </w:t>
      </w:r>
    </w:p>
    <w:p w:rsidR="00F6740E" w:rsidRPr="00A57FD4" w:rsidRDefault="00F6740E" w:rsidP="00F6740E">
      <w:pPr>
        <w:rPr>
          <w:rFonts w:eastAsia="Calibri"/>
          <w:sz w:val="24"/>
          <w:szCs w:val="24"/>
          <w:lang w:val="sr-Cyrl-RS" w:eastAsia="ar-SA"/>
        </w:rPr>
      </w:pPr>
      <w:r w:rsidRPr="00A57FD4">
        <w:rPr>
          <w:sz w:val="24"/>
          <w:szCs w:val="24"/>
          <w:lang w:val="sr-Cyrl-RS" w:eastAsia="ar-SA"/>
        </w:rPr>
        <w:t>Текући рачун ____________, банка ______________ ,</w:t>
      </w:r>
      <w:r w:rsidRPr="00A57FD4">
        <w:rPr>
          <w:rFonts w:eastAsia="Calibri"/>
          <w:sz w:val="24"/>
          <w:szCs w:val="24"/>
          <w:lang w:val="sr-Cyrl-RS" w:eastAsia="ar-SA"/>
        </w:rPr>
        <w:t>кога  заступа _______________________, (члан групе понуђача или подизвођач) према Споразуму учесника заједничке понуде (у случају подношења заједничке понуде)</w:t>
      </w:r>
    </w:p>
    <w:p w:rsidR="00F6740E" w:rsidRPr="00A57FD4" w:rsidRDefault="00F6740E" w:rsidP="00F6740E">
      <w:pPr>
        <w:rPr>
          <w:sz w:val="24"/>
          <w:szCs w:val="24"/>
          <w:lang w:val="sr-Cyrl-RS"/>
        </w:rPr>
      </w:pPr>
    </w:p>
    <w:p w:rsidR="00F6740E" w:rsidRPr="00A57FD4" w:rsidRDefault="00F6740E" w:rsidP="00F6740E">
      <w:pPr>
        <w:rPr>
          <w:sz w:val="24"/>
          <w:szCs w:val="24"/>
          <w:lang w:val="sr-Cyrl-RS"/>
        </w:rPr>
      </w:pPr>
      <w:r w:rsidRPr="00A57FD4">
        <w:rPr>
          <w:sz w:val="24"/>
          <w:szCs w:val="24"/>
          <w:lang w:val="sr-Cyrl-RS"/>
        </w:rPr>
        <w:t>(у даљем тексту заједно названи: Уговорне стране)</w:t>
      </w:r>
    </w:p>
    <w:p w:rsidR="00F6740E" w:rsidRPr="00F6740E" w:rsidRDefault="00F6740E" w:rsidP="00F6740E">
      <w:pPr>
        <w:rPr>
          <w:lang w:val="sr-Cyrl-RS"/>
        </w:rPr>
      </w:pPr>
    </w:p>
    <w:p w:rsidR="00F6740E" w:rsidRPr="00F6740E" w:rsidRDefault="00F6740E" w:rsidP="00F6740E">
      <w:pPr>
        <w:rPr>
          <w:lang w:val="sr-Cyrl-RS"/>
        </w:rPr>
      </w:pPr>
    </w:p>
    <w:p w:rsidR="00F6740E" w:rsidRPr="00A57FD4" w:rsidRDefault="00F6740E" w:rsidP="00F6740E">
      <w:pPr>
        <w:rPr>
          <w:sz w:val="24"/>
          <w:szCs w:val="24"/>
          <w:lang w:val="sr-Cyrl-RS"/>
        </w:rPr>
      </w:pPr>
      <w:r w:rsidRPr="00A57FD4">
        <w:rPr>
          <w:sz w:val="24"/>
          <w:szCs w:val="24"/>
          <w:lang w:val="sr-Cyrl-RS"/>
        </w:rPr>
        <w:t>закључиле су у Београду:</w:t>
      </w:r>
    </w:p>
    <w:p w:rsidR="00F6740E" w:rsidRPr="00F6740E" w:rsidRDefault="00F6740E" w:rsidP="00F6740E">
      <w:pPr>
        <w:rPr>
          <w:lang w:val="sr-Cyrl-RS"/>
        </w:rPr>
      </w:pPr>
    </w:p>
    <w:p w:rsidR="00F6740E" w:rsidRPr="00F6740E" w:rsidRDefault="00F6740E" w:rsidP="00F6740E">
      <w:pPr>
        <w:rPr>
          <w:lang w:val="sr-Cyrl-RS"/>
        </w:rPr>
      </w:pPr>
    </w:p>
    <w:p w:rsidR="00F6740E" w:rsidRPr="00F6740E" w:rsidRDefault="00F6740E" w:rsidP="00F6740E">
      <w:pPr>
        <w:rPr>
          <w:lang w:val="sr-Cyrl-RS"/>
        </w:rPr>
      </w:pPr>
    </w:p>
    <w:p w:rsidR="00F6740E" w:rsidRPr="00A57FD4" w:rsidRDefault="00F6740E" w:rsidP="00A57FD4">
      <w:pPr>
        <w:jc w:val="center"/>
        <w:rPr>
          <w:b/>
          <w:sz w:val="24"/>
          <w:szCs w:val="24"/>
          <w:lang w:val="sr-Cyrl-RS" w:eastAsia="ar-SA"/>
        </w:rPr>
      </w:pPr>
      <w:r w:rsidRPr="00A57FD4">
        <w:rPr>
          <w:b/>
          <w:sz w:val="24"/>
          <w:szCs w:val="24"/>
          <w:lang w:val="sr-Cyrl-RS" w:eastAsia="ar-SA"/>
        </w:rPr>
        <w:t>УГОВОР О КУПОПРОДАЈИ ДОБАРА И ПРАТЕЋИХ УСЛУГА</w:t>
      </w:r>
    </w:p>
    <w:p w:rsidR="00F6740E" w:rsidRPr="00A57FD4" w:rsidRDefault="00A57FD4" w:rsidP="00A57FD4">
      <w:pPr>
        <w:jc w:val="center"/>
        <w:rPr>
          <w:sz w:val="24"/>
          <w:szCs w:val="24"/>
          <w:lang w:val="sr-Cyrl-RS"/>
        </w:rPr>
      </w:pPr>
      <w:r w:rsidRPr="00A57FD4">
        <w:rPr>
          <w:sz w:val="24"/>
          <w:szCs w:val="24"/>
          <w:lang w:val="sr-Cyrl-RS"/>
        </w:rPr>
        <w:t>Набавка комуникационе и мрежне опреме</w:t>
      </w:r>
    </w:p>
    <w:p w:rsidR="00F6740E" w:rsidRPr="00F6740E" w:rsidRDefault="00F6740E" w:rsidP="00F6740E">
      <w:pPr>
        <w:rPr>
          <w:lang w:val="sr-Cyrl-RS"/>
        </w:rPr>
      </w:pPr>
    </w:p>
    <w:p w:rsidR="00F6740E" w:rsidRPr="00A57FD4" w:rsidRDefault="00F6740E" w:rsidP="00F6740E">
      <w:pPr>
        <w:rPr>
          <w:b/>
          <w:sz w:val="24"/>
          <w:szCs w:val="24"/>
          <w:lang w:val="sr-Cyrl-RS" w:eastAsia="ar-SA"/>
        </w:rPr>
      </w:pPr>
      <w:r w:rsidRPr="00A57FD4">
        <w:rPr>
          <w:b/>
          <w:sz w:val="24"/>
          <w:szCs w:val="24"/>
          <w:lang w:val="sr-Cyrl-RS" w:eastAsia="ar-SA"/>
        </w:rPr>
        <w:t>Уводне одредбе</w:t>
      </w:r>
    </w:p>
    <w:p w:rsidR="00F6740E" w:rsidRPr="00F6740E" w:rsidRDefault="00F6740E" w:rsidP="00F6740E">
      <w:pPr>
        <w:rPr>
          <w:lang w:val="sr-Cyrl-RS" w:eastAsia="ar-SA"/>
        </w:rPr>
      </w:pPr>
    </w:p>
    <w:p w:rsidR="00F6740E" w:rsidRPr="00A57FD4" w:rsidRDefault="00F6740E" w:rsidP="00F6740E">
      <w:pPr>
        <w:rPr>
          <w:sz w:val="24"/>
          <w:szCs w:val="24"/>
          <w:lang w:val="sr-Cyrl-RS" w:eastAsia="ar-SA"/>
        </w:rPr>
      </w:pPr>
      <w:r w:rsidRPr="00A57FD4">
        <w:rPr>
          <w:sz w:val="24"/>
          <w:szCs w:val="24"/>
          <w:lang w:val="sr-Cyrl-RS" w:eastAsia="ar-SA"/>
        </w:rPr>
        <w:t>Уговорне стране сагласно констатују:</w:t>
      </w:r>
    </w:p>
    <w:p w:rsidR="00F6740E" w:rsidRPr="00BB4ECD" w:rsidRDefault="00F6740E" w:rsidP="00DA4AF1">
      <w:pPr>
        <w:pStyle w:val="ListParagraph"/>
        <w:numPr>
          <w:ilvl w:val="0"/>
          <w:numId w:val="35"/>
        </w:numPr>
        <w:tabs>
          <w:tab w:val="left" w:pos="360"/>
        </w:tabs>
        <w:ind w:left="360"/>
        <w:rPr>
          <w:rFonts w:ascii="Arial" w:hAnsi="Arial" w:cs="Arial"/>
          <w:sz w:val="24"/>
          <w:szCs w:val="24"/>
          <w:lang w:val="sr-Cyrl-RS"/>
        </w:rPr>
      </w:pPr>
      <w:r w:rsidRPr="00BB4ECD">
        <w:rPr>
          <w:rFonts w:ascii="Arial" w:hAnsi="Arial" w:cs="Arial"/>
          <w:sz w:val="24"/>
          <w:szCs w:val="24"/>
          <w:lang w:val="sr-Cyrl-RS"/>
        </w:rPr>
        <w:t>да је Наручилац (у даљем тексту: Купац) у складу са Конкурсном документацијом а сагласно члану 32. Закона о јавним набавкама („Сл.гласник РС“, бр.124/2012,14/2015 и 68/2015</w:t>
      </w:r>
      <w:r w:rsidR="00107BFC">
        <w:rPr>
          <w:rFonts w:ascii="Arial" w:hAnsi="Arial" w:cs="Arial"/>
          <w:sz w:val="24"/>
          <w:szCs w:val="24"/>
          <w:lang w:val="sr-Cyrl-RS"/>
        </w:rPr>
        <w:t>),</w:t>
      </w:r>
      <w:r w:rsidRPr="00BB4ECD">
        <w:rPr>
          <w:rFonts w:ascii="Arial" w:hAnsi="Arial" w:cs="Arial"/>
          <w:sz w:val="24"/>
          <w:szCs w:val="24"/>
          <w:lang w:val="sr-Cyrl-RS"/>
        </w:rPr>
        <w:t xml:space="preserve"> </w:t>
      </w:r>
      <w:r w:rsidR="00107BFC">
        <w:rPr>
          <w:rFonts w:ascii="Arial" w:hAnsi="Arial" w:cs="Arial"/>
          <w:sz w:val="24"/>
          <w:szCs w:val="24"/>
          <w:lang w:val="sr-Cyrl-RS"/>
        </w:rPr>
        <w:t>(</w:t>
      </w:r>
      <w:r w:rsidRPr="00BB4ECD">
        <w:rPr>
          <w:rFonts w:ascii="Arial" w:hAnsi="Arial" w:cs="Arial"/>
          <w:sz w:val="24"/>
          <w:szCs w:val="24"/>
          <w:lang w:val="sr-Cyrl-RS"/>
        </w:rPr>
        <w:t>даље: Закон) спровео отворени поступак јавне набавке за набавку добара и пратећих услуга „</w:t>
      </w:r>
      <w:r w:rsidR="00BB4ECD" w:rsidRPr="00BB4ECD">
        <w:rPr>
          <w:rFonts w:ascii="Arial" w:hAnsi="Arial" w:cs="Arial"/>
          <w:sz w:val="24"/>
          <w:szCs w:val="24"/>
          <w:lang w:val="sr-Cyrl-RS"/>
        </w:rPr>
        <w:t>Набавка комуникационе и мрежне опреме</w:t>
      </w:r>
      <w:r w:rsidRPr="00BB4ECD">
        <w:rPr>
          <w:rFonts w:ascii="Arial" w:hAnsi="Arial" w:cs="Arial"/>
          <w:sz w:val="24"/>
          <w:szCs w:val="24"/>
          <w:lang w:val="sr-Cyrl-RS"/>
        </w:rPr>
        <w:t>”, Јавна набавка бр. ЈН 1000/</w:t>
      </w:r>
      <w:r w:rsidR="00BB4ECD" w:rsidRPr="00BB4ECD">
        <w:rPr>
          <w:rFonts w:ascii="Arial" w:eastAsia="Arial Unicode MS" w:hAnsi="Arial" w:cs="Arial"/>
          <w:sz w:val="24"/>
          <w:szCs w:val="24"/>
          <w:lang w:val="sr-Cyrl-RS"/>
        </w:rPr>
        <w:t>0434/2019 (ЈАНА бр. 2228</w:t>
      </w:r>
      <w:r w:rsidRPr="00BB4ECD">
        <w:rPr>
          <w:rFonts w:ascii="Arial" w:eastAsia="Arial Unicode MS" w:hAnsi="Arial" w:cs="Arial"/>
          <w:sz w:val="24"/>
          <w:szCs w:val="24"/>
          <w:lang w:val="sr-Cyrl-RS"/>
        </w:rPr>
        <w:t>/2019)</w:t>
      </w:r>
      <w:r w:rsidRPr="00BB4ECD">
        <w:rPr>
          <w:rFonts w:ascii="Arial" w:hAnsi="Arial" w:cs="Arial"/>
          <w:sz w:val="24"/>
          <w:szCs w:val="24"/>
          <w:lang w:val="sr-Cyrl-RS"/>
        </w:rPr>
        <w:t>;</w:t>
      </w:r>
    </w:p>
    <w:p w:rsidR="00F6740E" w:rsidRPr="00BB4ECD" w:rsidRDefault="00F6740E" w:rsidP="00DA4AF1">
      <w:pPr>
        <w:pStyle w:val="ListParagraph"/>
        <w:numPr>
          <w:ilvl w:val="0"/>
          <w:numId w:val="35"/>
        </w:numPr>
        <w:tabs>
          <w:tab w:val="left" w:pos="360"/>
        </w:tabs>
        <w:ind w:left="360"/>
        <w:rPr>
          <w:rFonts w:ascii="Arial" w:hAnsi="Arial" w:cs="Arial"/>
          <w:sz w:val="24"/>
          <w:szCs w:val="24"/>
          <w:lang w:val="sr-Cyrl-RS"/>
        </w:rPr>
      </w:pPr>
      <w:r w:rsidRPr="00BB4ECD">
        <w:rPr>
          <w:rFonts w:ascii="Arial" w:hAnsi="Arial" w:cs="Arial"/>
          <w:sz w:val="24"/>
          <w:szCs w:val="24"/>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F6740E" w:rsidRPr="00BB4ECD" w:rsidRDefault="00F6740E" w:rsidP="00DA4AF1">
      <w:pPr>
        <w:pStyle w:val="ListParagraph"/>
        <w:numPr>
          <w:ilvl w:val="0"/>
          <w:numId w:val="35"/>
        </w:numPr>
        <w:tabs>
          <w:tab w:val="left" w:pos="360"/>
        </w:tabs>
        <w:ind w:left="360"/>
        <w:rPr>
          <w:rFonts w:ascii="Arial" w:hAnsi="Arial" w:cs="Arial"/>
          <w:sz w:val="24"/>
          <w:szCs w:val="24"/>
          <w:lang w:val="sr-Cyrl-RS"/>
        </w:rPr>
      </w:pPr>
      <w:r w:rsidRPr="00BB4ECD">
        <w:rPr>
          <w:rFonts w:ascii="Arial" w:hAnsi="Arial" w:cs="Arial"/>
          <w:sz w:val="24"/>
          <w:szCs w:val="24"/>
          <w:lang w:val="sr-Cyrl-RS"/>
        </w:rPr>
        <w:t>да Понуда Понуђача (у даљем тексту: Продавац), која је заведена код Купца под бројем ________ од ________201</w:t>
      </w:r>
      <w:r w:rsidRPr="00BB4ECD">
        <w:rPr>
          <w:rFonts w:ascii="Arial" w:hAnsi="Arial" w:cs="Arial"/>
          <w:sz w:val="24"/>
          <w:szCs w:val="24"/>
          <w:lang w:val="sr-Latn-RS"/>
        </w:rPr>
        <w:t>9</w:t>
      </w:r>
      <w:r w:rsidRPr="00BB4ECD">
        <w:rPr>
          <w:rFonts w:ascii="Arial" w:hAnsi="Arial" w:cs="Arial"/>
          <w:sz w:val="24"/>
          <w:szCs w:val="24"/>
          <w:lang w:val="sr-Cyrl-RS"/>
        </w:rPr>
        <w:t>. године, у потпуности одговара захтевима Купца из Позива за подношење понуда и Конкурсне документације.</w:t>
      </w:r>
    </w:p>
    <w:p w:rsidR="00F6740E" w:rsidRPr="00BB4ECD" w:rsidRDefault="00F6740E" w:rsidP="00DA4AF1">
      <w:pPr>
        <w:pStyle w:val="ListParagraph"/>
        <w:numPr>
          <w:ilvl w:val="0"/>
          <w:numId w:val="35"/>
        </w:numPr>
        <w:tabs>
          <w:tab w:val="left" w:pos="360"/>
        </w:tabs>
        <w:ind w:left="360"/>
        <w:rPr>
          <w:rFonts w:ascii="Arial" w:hAnsi="Arial" w:cs="Arial"/>
          <w:sz w:val="24"/>
          <w:szCs w:val="24"/>
          <w:lang w:val="sr-Cyrl-RS"/>
        </w:rPr>
      </w:pPr>
      <w:r w:rsidRPr="00BB4ECD">
        <w:rPr>
          <w:rFonts w:ascii="Arial" w:hAnsi="Arial" w:cs="Arial"/>
          <w:sz w:val="24"/>
          <w:szCs w:val="24"/>
          <w:lang w:val="sr-Cyrl-RS"/>
        </w:rPr>
        <w:t>да је Купац својом Одлуком о додели уговора бр. ____________ од __.__.___. године изабрао понуду Продавца.</w:t>
      </w:r>
    </w:p>
    <w:p w:rsidR="00F6740E" w:rsidRPr="00BB4ECD" w:rsidRDefault="00F6740E" w:rsidP="00F6740E">
      <w:pPr>
        <w:rPr>
          <w:b/>
          <w:sz w:val="24"/>
          <w:szCs w:val="24"/>
          <w:lang w:val="sr-Cyrl-RS" w:eastAsia="ar-SA"/>
        </w:rPr>
      </w:pPr>
      <w:r w:rsidRPr="00BB4ECD">
        <w:rPr>
          <w:b/>
          <w:sz w:val="24"/>
          <w:szCs w:val="24"/>
          <w:lang w:val="sr-Cyrl-RS" w:eastAsia="ar-SA"/>
        </w:rPr>
        <w:t>Предмет Уговора</w:t>
      </w:r>
    </w:p>
    <w:p w:rsidR="00F6740E" w:rsidRPr="00BB4ECD" w:rsidRDefault="00F6740E" w:rsidP="00BB4ECD">
      <w:pPr>
        <w:jc w:val="center"/>
        <w:rPr>
          <w:sz w:val="24"/>
          <w:szCs w:val="24"/>
          <w:lang w:val="sr-Cyrl-RS" w:eastAsia="ar-SA"/>
        </w:rPr>
      </w:pPr>
      <w:r w:rsidRPr="00BB4ECD">
        <w:rPr>
          <w:sz w:val="24"/>
          <w:szCs w:val="24"/>
          <w:lang w:val="sr-Cyrl-RS" w:eastAsia="ar-SA"/>
        </w:rPr>
        <w:t>Члан 1.</w:t>
      </w:r>
    </w:p>
    <w:p w:rsidR="00F6740E" w:rsidRPr="00BB4ECD" w:rsidRDefault="00F6740E" w:rsidP="00F6740E">
      <w:pPr>
        <w:rPr>
          <w:sz w:val="24"/>
          <w:szCs w:val="24"/>
          <w:lang w:val="sr-Cyrl-RS"/>
        </w:rPr>
      </w:pPr>
      <w:r w:rsidRPr="00BB4ECD">
        <w:rPr>
          <w:sz w:val="24"/>
          <w:szCs w:val="24"/>
          <w:lang w:val="sr-Cyrl-RS"/>
        </w:rPr>
        <w:t>Предмет овог Уговора о купопродаји добара и пратећих услуга (у даљем тексту: Уговор) је испорука добара и извршење пратећих услуга:</w:t>
      </w:r>
      <w:r w:rsidRPr="00BB4ECD">
        <w:rPr>
          <w:sz w:val="24"/>
          <w:szCs w:val="24"/>
          <w:lang w:val="sr-Cyrl-RS" w:eastAsia="ar-SA"/>
        </w:rPr>
        <w:t xml:space="preserve"> </w:t>
      </w:r>
      <w:r w:rsidR="00BB4ECD" w:rsidRPr="00BB4ECD">
        <w:rPr>
          <w:sz w:val="24"/>
          <w:szCs w:val="24"/>
          <w:lang w:val="sr-Cyrl-RS" w:eastAsia="ar-SA"/>
        </w:rPr>
        <w:t xml:space="preserve">Набавка комуникационе и мрежне опреме </w:t>
      </w:r>
      <w:r w:rsidRPr="00BB4ECD">
        <w:rPr>
          <w:sz w:val="24"/>
          <w:szCs w:val="24"/>
          <w:lang w:val="sr-Cyrl-RS"/>
        </w:rPr>
        <w:t>(даље: Добра и пратеће услуге)</w:t>
      </w:r>
      <w:r w:rsidRPr="00BB4ECD">
        <w:rPr>
          <w:rFonts w:eastAsia="Calibri"/>
          <w:sz w:val="24"/>
          <w:szCs w:val="24"/>
          <w:lang w:val="sr-Cyrl-RS"/>
        </w:rPr>
        <w:t>, у свему према Конкурсној документацији, Понуди Продавца, Техничкој спецификацији и Структури цене који као Прилог 1, Прилог 2, Прилог 3 и Прилог 4 чине саставни део овог Уговора.</w:t>
      </w:r>
    </w:p>
    <w:p w:rsidR="00F6740E" w:rsidRPr="00F6740E" w:rsidRDefault="00F6740E" w:rsidP="00F6740E">
      <w:pPr>
        <w:rPr>
          <w:lang w:val="sr-Cyrl-RS" w:eastAsia="ar-SA"/>
        </w:rPr>
      </w:pPr>
    </w:p>
    <w:p w:rsidR="00F6740E" w:rsidRPr="00BB4ECD" w:rsidRDefault="00F6740E" w:rsidP="00F6740E">
      <w:pPr>
        <w:rPr>
          <w:b/>
          <w:sz w:val="24"/>
          <w:szCs w:val="24"/>
          <w:lang w:val="sr-Cyrl-RS" w:eastAsia="ar-SA"/>
        </w:rPr>
      </w:pPr>
      <w:r w:rsidRPr="00BB4ECD">
        <w:rPr>
          <w:b/>
          <w:sz w:val="24"/>
          <w:szCs w:val="24"/>
          <w:lang w:val="sr-Cyrl-RS" w:eastAsia="ar-SA"/>
        </w:rPr>
        <w:t>Цена</w:t>
      </w:r>
    </w:p>
    <w:p w:rsidR="00F6740E" w:rsidRPr="00BB4ECD" w:rsidRDefault="00F6740E" w:rsidP="00BB4ECD">
      <w:pPr>
        <w:jc w:val="center"/>
        <w:rPr>
          <w:sz w:val="24"/>
          <w:szCs w:val="24"/>
          <w:lang w:val="sr-Cyrl-RS" w:eastAsia="ar-SA"/>
        </w:rPr>
      </w:pPr>
      <w:r w:rsidRPr="00BB4ECD">
        <w:rPr>
          <w:sz w:val="24"/>
          <w:szCs w:val="24"/>
          <w:lang w:val="sr-Cyrl-RS" w:eastAsia="ar-SA"/>
        </w:rPr>
        <w:t>Члан 2.</w:t>
      </w:r>
    </w:p>
    <w:p w:rsidR="00F6740E" w:rsidRPr="00BB4ECD" w:rsidRDefault="00F6740E" w:rsidP="00F6740E">
      <w:pPr>
        <w:rPr>
          <w:sz w:val="24"/>
          <w:szCs w:val="24"/>
          <w:lang w:val="sr-Cyrl-RS" w:eastAsia="ar-SA"/>
        </w:rPr>
      </w:pPr>
      <w:r w:rsidRPr="00BB4ECD">
        <w:rPr>
          <w:sz w:val="24"/>
          <w:szCs w:val="24"/>
          <w:lang w:val="sr-Cyrl-RS" w:eastAsia="ar-SA"/>
        </w:rPr>
        <w:t xml:space="preserve">Уговорне стране утврђују да је укупна цена испоручених добра и </w:t>
      </w:r>
      <w:r w:rsidR="007B15F2">
        <w:rPr>
          <w:sz w:val="24"/>
          <w:szCs w:val="24"/>
          <w:lang w:val="sr-Cyrl-RS" w:eastAsia="ar-SA"/>
        </w:rPr>
        <w:t>пратећих</w:t>
      </w:r>
      <w:r w:rsidRPr="00BB4ECD">
        <w:rPr>
          <w:sz w:val="24"/>
          <w:szCs w:val="24"/>
          <w:lang w:val="sr-Cyrl-RS" w:eastAsia="ar-SA"/>
        </w:rPr>
        <w:t xml:space="preserve"> услуга, из члана 1. овог Уговора износи: ________ динара/евра, (словима: ________________/100 динара/евра). </w:t>
      </w:r>
    </w:p>
    <w:p w:rsidR="00F6740E" w:rsidRPr="00BB4ECD" w:rsidRDefault="00F6740E" w:rsidP="00F6740E">
      <w:pPr>
        <w:rPr>
          <w:sz w:val="24"/>
          <w:szCs w:val="24"/>
          <w:lang w:val="sr-Cyrl-RS" w:eastAsia="ar-SA"/>
        </w:rPr>
      </w:pPr>
      <w:r w:rsidRPr="00BB4ECD">
        <w:rPr>
          <w:sz w:val="24"/>
          <w:szCs w:val="24"/>
          <w:lang w:val="sr-Cyrl-RS" w:eastAsia="ar-SA"/>
        </w:rPr>
        <w:t>Страни Продавац цену исказује у eврима, а иста ће у сврху оцене понуда бити прерачуната у динаре по средњем курсу Народне банке Србије на дан када је започет</w:t>
      </w:r>
      <w:r w:rsidR="00BB4ECD">
        <w:rPr>
          <w:sz w:val="24"/>
          <w:szCs w:val="24"/>
          <w:lang w:val="sr-Cyrl-RS" w:eastAsia="ar-SA"/>
        </w:rPr>
        <w:t xml:space="preserve">о отварање понуда </w:t>
      </w:r>
      <w:r w:rsidRPr="00BB4ECD">
        <w:rPr>
          <w:sz w:val="24"/>
          <w:szCs w:val="24"/>
          <w:lang w:val="sr-Cyrl-RS" w:eastAsia="ar-SA"/>
        </w:rPr>
        <w:t>и угов</w:t>
      </w:r>
      <w:r w:rsidR="00BB4ECD">
        <w:rPr>
          <w:sz w:val="24"/>
          <w:szCs w:val="24"/>
          <w:lang w:val="sr-Cyrl-RS" w:eastAsia="ar-SA"/>
        </w:rPr>
        <w:t xml:space="preserve">орена вредност ће бити у еврима </w:t>
      </w:r>
      <w:r w:rsidRPr="00BB4ECD">
        <w:rPr>
          <w:sz w:val="24"/>
          <w:szCs w:val="24"/>
          <w:lang w:val="sr-Cyrl-RS" w:eastAsia="ar-SA"/>
        </w:rPr>
        <w:t>као и плаћање.</w:t>
      </w:r>
    </w:p>
    <w:p w:rsidR="00F6740E" w:rsidRPr="00BB4ECD" w:rsidRDefault="00F6740E" w:rsidP="00F6740E">
      <w:pPr>
        <w:rPr>
          <w:sz w:val="24"/>
          <w:szCs w:val="24"/>
          <w:lang w:val="sr-Cyrl-RS" w:eastAsia="ar-SA"/>
        </w:rPr>
      </w:pPr>
      <w:r w:rsidRPr="00BB4ECD">
        <w:rPr>
          <w:sz w:val="24"/>
          <w:szCs w:val="24"/>
          <w:lang w:val="sr-Cyrl-RS" w:eastAsia="ar-SA"/>
        </w:rPr>
        <w:t>Домаћи Продавац услуге цену исказују у динарима</w:t>
      </w:r>
      <w:r w:rsidRPr="00BB4ECD">
        <w:rPr>
          <w:sz w:val="24"/>
          <w:szCs w:val="24"/>
          <w:lang w:val="sr-Cyrl-RS" w:eastAsia="ar-SA"/>
        </w:rPr>
        <w:tab/>
        <w:t>.</w:t>
      </w:r>
    </w:p>
    <w:p w:rsidR="00F6740E" w:rsidRPr="00BB4ECD" w:rsidRDefault="00F6740E" w:rsidP="00F6740E">
      <w:pPr>
        <w:rPr>
          <w:sz w:val="24"/>
          <w:szCs w:val="24"/>
          <w:lang w:val="sr-Cyrl-RS" w:eastAsia="ar-SA"/>
        </w:rPr>
      </w:pPr>
      <w:r w:rsidRPr="00BB4ECD">
        <w:rPr>
          <w:sz w:val="24"/>
          <w:szCs w:val="24"/>
          <w:lang w:val="sr-Cyrl-RS" w:eastAsia="ar-SA"/>
        </w:rPr>
        <w:lastRenderedPageBreak/>
        <w:t>На вредност из става 1. овог члана обрачунава се припадајући порез на додату вредност у складу са прописима Републике Србије.</w:t>
      </w:r>
    </w:p>
    <w:p w:rsidR="00F6740E" w:rsidRPr="00BB4ECD" w:rsidRDefault="00F6740E" w:rsidP="00F6740E">
      <w:pPr>
        <w:rPr>
          <w:sz w:val="24"/>
          <w:szCs w:val="24"/>
          <w:lang w:val="sr-Cyrl-RS" w:eastAsia="ar-SA"/>
        </w:rPr>
      </w:pPr>
      <w:r w:rsidRPr="00BB4ECD">
        <w:rPr>
          <w:sz w:val="24"/>
          <w:szCs w:val="24"/>
          <w:lang w:val="sr-Cyrl-RS" w:eastAsia="ar-SA"/>
        </w:rPr>
        <w:t>У укупну цену су урачунати сви трошкови везани за реализацију уговорене испоруке опреме и извршење услуга.</w:t>
      </w:r>
    </w:p>
    <w:p w:rsidR="00F6740E" w:rsidRPr="00BB4ECD" w:rsidRDefault="00F6740E" w:rsidP="00F6740E">
      <w:pPr>
        <w:rPr>
          <w:rFonts w:eastAsia="Calibri"/>
          <w:sz w:val="24"/>
          <w:szCs w:val="24"/>
          <w:lang w:val="sr-Cyrl-RS" w:eastAsia="ar-SA"/>
        </w:rPr>
      </w:pPr>
      <w:r w:rsidRPr="00BB4ECD">
        <w:rPr>
          <w:rFonts w:eastAsia="Calibri"/>
          <w:sz w:val="24"/>
          <w:szCs w:val="24"/>
          <w:lang w:val="sr-Cyrl-RS" w:eastAsia="ar-SA"/>
        </w:rPr>
        <w:t>Уговорена цена без ПДВ, сматра се бруто вредношћу за потребе обрачуна пореза на добит по одбитку.</w:t>
      </w:r>
    </w:p>
    <w:p w:rsidR="00F6740E" w:rsidRPr="00BB4ECD" w:rsidRDefault="00F6740E" w:rsidP="00F6740E">
      <w:pPr>
        <w:rPr>
          <w:rFonts w:eastAsia="Calibri"/>
          <w:sz w:val="24"/>
          <w:szCs w:val="24"/>
          <w:lang w:val="sr-Cyrl-RS" w:eastAsia="ar-SA"/>
        </w:rPr>
      </w:pPr>
      <w:r w:rsidRPr="00BB4ECD">
        <w:rPr>
          <w:sz w:val="24"/>
          <w:szCs w:val="24"/>
          <w:lang w:val="sr-Cyrl-RS" w:eastAsia="ar-SA"/>
        </w:rPr>
        <w:t xml:space="preserve">Укупна цена без пореза на додату вредност је фиксна и не може се мењати, након закључења и у току извршења овог уговора </w:t>
      </w:r>
      <w:r w:rsidRPr="00BB4ECD">
        <w:rPr>
          <w:rFonts w:eastAsia="Calibri"/>
          <w:sz w:val="24"/>
          <w:szCs w:val="24"/>
          <w:lang w:val="sr-Cyrl-RS" w:eastAsia="ar-SA"/>
        </w:rPr>
        <w:t>(напомена: осим у случају да је цена изражена у EUR).</w:t>
      </w:r>
    </w:p>
    <w:p w:rsidR="00BB4ECD" w:rsidRDefault="00F6740E" w:rsidP="00F6740E">
      <w:pPr>
        <w:rPr>
          <w:lang w:val="sr-Cyrl-RS" w:eastAsia="ar-SA"/>
        </w:rPr>
      </w:pPr>
      <w:r w:rsidRPr="00F6740E">
        <w:rPr>
          <w:lang w:val="sr-Cyrl-RS" w:eastAsia="ar-SA"/>
        </w:rPr>
        <w:t xml:space="preserve"> </w:t>
      </w:r>
    </w:p>
    <w:p w:rsidR="00F6740E" w:rsidRPr="00BB4ECD" w:rsidRDefault="00F6740E" w:rsidP="00F6740E">
      <w:pPr>
        <w:rPr>
          <w:b/>
          <w:sz w:val="24"/>
          <w:szCs w:val="24"/>
          <w:lang w:val="sr-Cyrl-RS" w:eastAsia="ar-SA"/>
        </w:rPr>
      </w:pPr>
      <w:r w:rsidRPr="00BB4ECD">
        <w:rPr>
          <w:b/>
          <w:sz w:val="24"/>
          <w:szCs w:val="24"/>
          <w:lang w:val="sr-Cyrl-RS" w:eastAsia="ar-SA"/>
        </w:rPr>
        <w:t>Начин  и услови плаћања и фактурисање</w:t>
      </w:r>
    </w:p>
    <w:p w:rsidR="00F6740E" w:rsidRPr="00BB4ECD" w:rsidRDefault="00F6740E" w:rsidP="00BB4ECD">
      <w:pPr>
        <w:jc w:val="center"/>
        <w:rPr>
          <w:sz w:val="24"/>
          <w:szCs w:val="24"/>
          <w:lang w:val="sr-Cyrl-RS" w:eastAsia="ar-SA"/>
        </w:rPr>
      </w:pPr>
      <w:r w:rsidRPr="00BB4ECD">
        <w:rPr>
          <w:sz w:val="24"/>
          <w:szCs w:val="24"/>
          <w:lang w:val="sr-Cyrl-RS" w:eastAsia="ar-SA"/>
        </w:rPr>
        <w:t>Члан 3.</w:t>
      </w:r>
    </w:p>
    <w:p w:rsidR="00F6740E" w:rsidRPr="00BB4ECD" w:rsidRDefault="00F6740E" w:rsidP="00F6740E">
      <w:pPr>
        <w:rPr>
          <w:sz w:val="24"/>
          <w:szCs w:val="24"/>
          <w:lang w:val="sr-Cyrl-RS" w:eastAsia="ar-SA"/>
        </w:rPr>
      </w:pPr>
      <w:r w:rsidRPr="00BB4ECD">
        <w:rPr>
          <w:sz w:val="24"/>
          <w:szCs w:val="24"/>
          <w:lang w:val="sr-Cyrl-RS" w:eastAsia="ar-SA"/>
        </w:rPr>
        <w:t>Купац се обавезује да вредност из члана 2. овог Уговора плати Продавцу на следећи начин:</w:t>
      </w:r>
    </w:p>
    <w:p w:rsidR="00F6740E" w:rsidRPr="00BB4ECD" w:rsidRDefault="00F6740E" w:rsidP="00F6740E">
      <w:pPr>
        <w:rPr>
          <w:sz w:val="24"/>
          <w:szCs w:val="24"/>
          <w:highlight w:val="yellow"/>
          <w:lang w:val="sr-Cyrl-RS" w:eastAsia="ar-SA"/>
        </w:rPr>
      </w:pPr>
      <w:r w:rsidRPr="00BB4ECD">
        <w:rPr>
          <w:sz w:val="24"/>
          <w:szCs w:val="24"/>
          <w:lang w:val="sr-Cyrl-RS" w:eastAsia="ar-SA"/>
        </w:rPr>
        <w:t xml:space="preserve"> Укупна вредн</w:t>
      </w:r>
      <w:r w:rsidR="00BB4ECD">
        <w:rPr>
          <w:sz w:val="24"/>
          <w:szCs w:val="24"/>
          <w:lang w:val="sr-Cyrl-RS" w:eastAsia="ar-SA"/>
        </w:rPr>
        <w:t xml:space="preserve">ост испоручених добара – опреме, </w:t>
      </w:r>
      <w:r w:rsidRPr="00BB4ECD">
        <w:rPr>
          <w:sz w:val="24"/>
          <w:szCs w:val="24"/>
          <w:lang w:val="sr-Cyrl-RS" w:eastAsia="ar-SA"/>
        </w:rPr>
        <w:t>биће плаћена на следећи начин:</w:t>
      </w:r>
    </w:p>
    <w:p w:rsidR="00F6740E" w:rsidRPr="00BB4ECD" w:rsidRDefault="006B736D" w:rsidP="00F6740E">
      <w:pPr>
        <w:rPr>
          <w:sz w:val="24"/>
          <w:szCs w:val="24"/>
          <w:lang w:val="sr-Cyrl-RS" w:eastAsia="ar-SA"/>
        </w:rPr>
      </w:pPr>
      <w:r>
        <w:rPr>
          <w:sz w:val="24"/>
          <w:szCs w:val="24"/>
          <w:lang w:val="sr-Cyrl-RS" w:eastAsia="ar-SA"/>
        </w:rPr>
        <w:t xml:space="preserve">- </w:t>
      </w:r>
      <w:r w:rsidRPr="006B736D">
        <w:rPr>
          <w:sz w:val="24"/>
          <w:szCs w:val="24"/>
          <w:lang w:val="sr-Cyrl-RS" w:eastAsia="ar-SA"/>
        </w:rPr>
        <w:t xml:space="preserve">Након извршене целокупне испоруке добара – опреме биће плаћено 100% укупне вредности добара - опреме са припадајућим ПДВ-ом у року до 45 (словима: четрдесетпет) дана, од дана пријема исправног рачуна од </w:t>
      </w:r>
      <w:r w:rsidR="00C33A38">
        <w:rPr>
          <w:sz w:val="24"/>
          <w:szCs w:val="24"/>
          <w:lang w:val="sr-Cyrl-RS" w:eastAsia="ar-SA"/>
        </w:rPr>
        <w:t>Продавца</w:t>
      </w:r>
      <w:r w:rsidRPr="006B736D">
        <w:rPr>
          <w:sz w:val="24"/>
          <w:szCs w:val="24"/>
          <w:lang w:val="sr-Cyrl-RS" w:eastAsia="ar-SA"/>
        </w:rPr>
        <w:t xml:space="preserve"> издатог на основу прихваћеног и одобреног Записника о квантитативном и квалитативном пријему свих добара – опреме, потписаног од стране овлашћених представника Уговорних страна</w:t>
      </w:r>
      <w:r>
        <w:rPr>
          <w:sz w:val="24"/>
          <w:szCs w:val="24"/>
          <w:lang w:val="sr-Cyrl-RS" w:eastAsia="ar-SA"/>
        </w:rPr>
        <w:t>.</w:t>
      </w:r>
    </w:p>
    <w:p w:rsidR="00F6740E" w:rsidRPr="00BB4ECD" w:rsidRDefault="00F6740E" w:rsidP="00F6740E">
      <w:pPr>
        <w:rPr>
          <w:sz w:val="24"/>
          <w:szCs w:val="24"/>
          <w:highlight w:val="yellow"/>
          <w:lang w:val="sr-Cyrl-RS" w:eastAsia="ar-SA"/>
        </w:rPr>
      </w:pPr>
      <w:r w:rsidRPr="00BB4ECD">
        <w:rPr>
          <w:sz w:val="24"/>
          <w:szCs w:val="24"/>
          <w:lang w:val="sr-Cyrl-RS" w:eastAsia="ar-SA"/>
        </w:rPr>
        <w:t>Укупна вредност услуга биће плаћена на следећи начин:</w:t>
      </w:r>
    </w:p>
    <w:p w:rsidR="006B736D" w:rsidRPr="006B736D" w:rsidRDefault="006B736D" w:rsidP="006B736D">
      <w:pPr>
        <w:rPr>
          <w:sz w:val="24"/>
          <w:szCs w:val="24"/>
          <w:lang w:val="sr-Cyrl-RS" w:eastAsia="ar-SA"/>
        </w:rPr>
      </w:pPr>
      <w:r w:rsidRPr="006B736D">
        <w:rPr>
          <w:sz w:val="24"/>
          <w:szCs w:val="24"/>
          <w:lang w:val="sr-Cyrl-RS" w:eastAsia="ar-SA"/>
        </w:rPr>
        <w:t xml:space="preserve">-  Након извршених целокупних услуга инсталације, имплементације, тестирања и пуштања у рад решења, биће плаћено 100% укупне вредности предметних услуга са припадајућим ПДВ-ом у року до 45 (словима: четрдесетпет) дана од дана пријема исправног рачуна од </w:t>
      </w:r>
      <w:r w:rsidR="00C33A38">
        <w:rPr>
          <w:sz w:val="24"/>
          <w:szCs w:val="24"/>
          <w:lang w:val="sr-Cyrl-RS" w:eastAsia="ar-SA"/>
        </w:rPr>
        <w:t>Продавца</w:t>
      </w:r>
      <w:r w:rsidRPr="006B736D">
        <w:rPr>
          <w:sz w:val="24"/>
          <w:szCs w:val="24"/>
          <w:lang w:val="sr-Cyrl-RS" w:eastAsia="ar-SA"/>
        </w:rPr>
        <w:t xml:space="preserve"> издатог на основу прихваћеног и одобреног Записника о квалитативном пријему услуге инсталације, имплементације, тестирања, пуштања у рад опреме, потписаног од стране овлашћених представника Уговорних страна и</w:t>
      </w:r>
    </w:p>
    <w:p w:rsidR="00F6740E" w:rsidRPr="00BB4ECD" w:rsidRDefault="006B736D" w:rsidP="006B736D">
      <w:pPr>
        <w:rPr>
          <w:rFonts w:eastAsia="Calibri"/>
          <w:sz w:val="24"/>
          <w:szCs w:val="24"/>
          <w:lang w:val="sr-Cyrl-RS" w:eastAsia="ar-SA"/>
        </w:rPr>
      </w:pPr>
      <w:r w:rsidRPr="006B736D">
        <w:rPr>
          <w:sz w:val="24"/>
          <w:szCs w:val="24"/>
          <w:lang w:val="sr-Cyrl-RS" w:eastAsia="ar-SA"/>
        </w:rPr>
        <w:t xml:space="preserve">-  Након израде документације коначног изведеног стања, биће плаћено 100% укупне вредности предметних услуга са припадајућим ПДВ-ом у року до 45 (словима: четрдесетпет) дана од дана пријема исправног рачуна од </w:t>
      </w:r>
      <w:r w:rsidR="00C33A38">
        <w:rPr>
          <w:sz w:val="24"/>
          <w:szCs w:val="24"/>
          <w:lang w:val="sr-Cyrl-RS" w:eastAsia="ar-SA"/>
        </w:rPr>
        <w:t>Продавца</w:t>
      </w:r>
      <w:r w:rsidRPr="006B736D">
        <w:rPr>
          <w:sz w:val="24"/>
          <w:szCs w:val="24"/>
          <w:lang w:val="sr-Cyrl-RS" w:eastAsia="ar-SA"/>
        </w:rPr>
        <w:t xml:space="preserve"> издатог на основу прихваћеног и одобреног Записника о пријему пројектне документације</w:t>
      </w:r>
      <w:r w:rsidR="00773262">
        <w:rPr>
          <w:sz w:val="24"/>
          <w:szCs w:val="24"/>
          <w:lang w:val="sr-Cyrl-RS" w:eastAsia="ar-SA"/>
        </w:rPr>
        <w:t xml:space="preserve"> изведеног стања</w:t>
      </w:r>
      <w:r w:rsidRPr="006B736D">
        <w:rPr>
          <w:sz w:val="24"/>
          <w:szCs w:val="24"/>
          <w:lang w:val="sr-Cyrl-RS" w:eastAsia="ar-SA"/>
        </w:rPr>
        <w:t>, потписаног од стране овлашћених представника Уговорних страна.</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lastRenderedPageBreak/>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F6740E" w:rsidRPr="004F2FD3" w:rsidRDefault="00F6740E" w:rsidP="006B736D">
      <w:pPr>
        <w:jc w:val="left"/>
        <w:rPr>
          <w:rFonts w:eastAsia="Calibri"/>
          <w:i/>
          <w:sz w:val="24"/>
          <w:szCs w:val="24"/>
          <w:lang w:val="sr-Cyrl-RS" w:eastAsia="ar-SA"/>
        </w:rPr>
      </w:pPr>
      <w:r w:rsidRPr="004F2FD3">
        <w:rPr>
          <w:rFonts w:eastAsia="Calibri"/>
          <w:i/>
          <w:sz w:val="24"/>
          <w:szCs w:val="24"/>
          <w:lang w:val="sr-Cyrl-RS" w:eastAsia="ar-SA"/>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У случају да Продавац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Продавац је у обавези да достави доказе за сваку календарску годину.</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F6740E" w:rsidRPr="004F2FD3" w:rsidRDefault="00F6740E" w:rsidP="00F6740E">
      <w:pPr>
        <w:rPr>
          <w:rFonts w:eastAsia="Calibri"/>
          <w:i/>
          <w:sz w:val="24"/>
          <w:szCs w:val="24"/>
          <w:lang w:val="sr-Cyrl-RS" w:eastAsia="ar-SA"/>
        </w:rPr>
      </w:pPr>
      <w:r w:rsidRPr="004F2FD3">
        <w:rPr>
          <w:rFonts w:eastAsia="Calibri"/>
          <w:i/>
          <w:sz w:val="24"/>
          <w:szCs w:val="24"/>
          <w:lang w:val="sr-Cyrl-RS" w:eastAsia="ar-SA"/>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6" w:history="1">
        <w:r w:rsidRPr="004F2FD3">
          <w:rPr>
            <w:rFonts w:eastAsia="Calibri"/>
            <w:i/>
            <w:sz w:val="24"/>
            <w:szCs w:val="24"/>
            <w:lang w:val="sr-Cyrl-RS" w:eastAsia="ar-SA"/>
          </w:rPr>
          <w:t>www.mfin.gov.rs/закони</w:t>
        </w:r>
      </w:hyperlink>
      <w:r w:rsidRPr="004F2FD3">
        <w:rPr>
          <w:rFonts w:eastAsia="Calibri"/>
          <w:i/>
          <w:sz w:val="24"/>
          <w:szCs w:val="24"/>
          <w:lang w:val="sr-Cyrl-RS" w:eastAsia="ar-SA"/>
        </w:rPr>
        <w:t>).</w:t>
      </w:r>
    </w:p>
    <w:p w:rsidR="00F6740E" w:rsidRPr="00BB4ECD" w:rsidRDefault="00F6740E" w:rsidP="00F6740E">
      <w:pPr>
        <w:rPr>
          <w:sz w:val="24"/>
          <w:szCs w:val="24"/>
          <w:lang w:val="sr-Cyrl-RS"/>
        </w:rPr>
      </w:pPr>
      <w:r w:rsidRPr="00BB4ECD">
        <w:rPr>
          <w:sz w:val="24"/>
          <w:szCs w:val="24"/>
          <w:lang w:val="sr-Cyrl-RS"/>
        </w:rPr>
        <w:t xml:space="preserve">Рачун мора бити достављен на адресу Купца: Јавно предузеће „Електропривреда Србије“ Београд, Балканска 13,  са обавезним прилозима и то: </w:t>
      </w:r>
      <w:r w:rsidR="004F2FD3" w:rsidRPr="004F2FD3">
        <w:rPr>
          <w:sz w:val="24"/>
          <w:szCs w:val="24"/>
          <w:lang w:val="sr-Cyrl-RS"/>
        </w:rPr>
        <w:t xml:space="preserve">Записника о квантитативном и квалитативном пријему свих добара – опреме </w:t>
      </w:r>
      <w:r w:rsidRPr="00BB4ECD">
        <w:rPr>
          <w:sz w:val="24"/>
          <w:szCs w:val="24"/>
          <w:lang w:val="sr-Cyrl-RS"/>
        </w:rPr>
        <w:t>без примедби/</w:t>
      </w:r>
      <w:r w:rsidRPr="00BB4ECD">
        <w:rPr>
          <w:sz w:val="24"/>
          <w:szCs w:val="24"/>
          <w:lang w:val="sr-Cyrl-RS" w:eastAsia="ar-SA"/>
        </w:rPr>
        <w:t xml:space="preserve"> </w:t>
      </w:r>
      <w:r w:rsidR="004F2FD3" w:rsidRPr="004F2FD3">
        <w:rPr>
          <w:sz w:val="24"/>
          <w:szCs w:val="24"/>
          <w:lang w:val="sr-Cyrl-RS"/>
        </w:rPr>
        <w:t xml:space="preserve">Записника о квалитативном пријему услуге инсталације, имплементације, тестирања, пуштања у рад опреме </w:t>
      </w:r>
      <w:r w:rsidR="004F2FD3">
        <w:rPr>
          <w:sz w:val="24"/>
          <w:szCs w:val="24"/>
          <w:lang w:val="sr-Cyrl-RS"/>
        </w:rPr>
        <w:t>без примедби/</w:t>
      </w:r>
      <w:r w:rsidR="004F2FD3" w:rsidRPr="004F2FD3">
        <w:rPr>
          <w:rFonts w:cs="Arial"/>
          <w:sz w:val="24"/>
          <w:lang w:val="ru-RU"/>
        </w:rPr>
        <w:t xml:space="preserve"> </w:t>
      </w:r>
      <w:r w:rsidR="004F2FD3" w:rsidRPr="00422E33">
        <w:rPr>
          <w:rFonts w:cs="Arial"/>
          <w:sz w:val="24"/>
          <w:lang w:val="ru-RU"/>
        </w:rPr>
        <w:t>Записника о пријему пројектне документације</w:t>
      </w:r>
      <w:r w:rsidR="00773262">
        <w:rPr>
          <w:rFonts w:cs="Arial"/>
          <w:sz w:val="24"/>
          <w:lang w:val="ru-RU"/>
        </w:rPr>
        <w:t xml:space="preserve"> изведеног стања</w:t>
      </w:r>
      <w:r w:rsidR="004F2FD3" w:rsidRPr="00BB4ECD">
        <w:rPr>
          <w:sz w:val="24"/>
          <w:szCs w:val="24"/>
          <w:lang w:val="sr-Cyrl-RS"/>
        </w:rPr>
        <w:t xml:space="preserve"> </w:t>
      </w:r>
      <w:r w:rsidRPr="00BB4ECD">
        <w:rPr>
          <w:sz w:val="24"/>
          <w:szCs w:val="24"/>
          <w:lang w:val="sr-Cyrl-RS"/>
        </w:rPr>
        <w:t>без примедби/  на коме је наведен датум испоруке добара /извршења услуге, као и количина испоручених добара/ извршених услуга, са читко написаним именом и презименом и потписом овлашћеног лица Купца, које је примило предметна добра/услугу.</w:t>
      </w:r>
    </w:p>
    <w:p w:rsidR="00F6740E" w:rsidRPr="00BB4ECD" w:rsidRDefault="00F6740E" w:rsidP="00F6740E">
      <w:pPr>
        <w:rPr>
          <w:sz w:val="24"/>
          <w:szCs w:val="24"/>
          <w:lang w:val="sr-Cyrl-RS" w:eastAsia="ar-SA"/>
        </w:rPr>
      </w:pPr>
      <w:r w:rsidRPr="00BB4ECD">
        <w:rPr>
          <w:sz w:val="24"/>
          <w:szCs w:val="24"/>
          <w:lang w:val="sr-Cyrl-RS" w:eastAsia="ar-SA"/>
        </w:rPr>
        <w:t xml:space="preserve">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w:t>
      </w:r>
      <w:r w:rsidRPr="00BB4ECD">
        <w:rPr>
          <w:sz w:val="24"/>
          <w:szCs w:val="24"/>
          <w:lang w:val="sr-Cyrl-RS" w:eastAsia="ar-SA"/>
        </w:rPr>
        <w:lastRenderedPageBreak/>
        <w:t>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BB4ECD">
        <w:rPr>
          <w:sz w:val="24"/>
          <w:szCs w:val="24"/>
          <w:lang w:val="ru-RU"/>
        </w:rPr>
        <w:t xml:space="preserve"> </w:t>
      </w:r>
      <w:r w:rsidRPr="00BB4ECD">
        <w:rPr>
          <w:sz w:val="24"/>
          <w:szCs w:val="24"/>
          <w:lang w:val="sr-Cyrl-RS" w:eastAsia="ar-SA"/>
        </w:rPr>
        <w:t>Само овако достављен рачун сматра се исправним рачуном, и од његове предаје теку рокови за плаћање. Рок плаћања почиње да тече од дана пријема исправног рачуна са захтеваном пратећом документацијом.</w:t>
      </w:r>
    </w:p>
    <w:p w:rsidR="00C15DA7" w:rsidRDefault="00C15DA7" w:rsidP="00F6740E">
      <w:pPr>
        <w:rPr>
          <w:lang w:val="sr-Cyrl-RS" w:eastAsia="ar-SA"/>
        </w:rPr>
      </w:pPr>
    </w:p>
    <w:p w:rsidR="00F6740E" w:rsidRPr="00C15DA7" w:rsidRDefault="00F6740E" w:rsidP="00F6740E">
      <w:pPr>
        <w:rPr>
          <w:b/>
          <w:sz w:val="24"/>
          <w:szCs w:val="24"/>
          <w:lang w:val="sr-Cyrl-RS" w:eastAsia="ar-SA"/>
        </w:rPr>
      </w:pPr>
      <w:r w:rsidRPr="00C15DA7">
        <w:rPr>
          <w:b/>
          <w:sz w:val="24"/>
          <w:szCs w:val="24"/>
          <w:lang w:val="sr-Cyrl-RS" w:eastAsia="ar-SA"/>
        </w:rPr>
        <w:t>Рок испоруке добара и извршења пратећих услуга</w:t>
      </w:r>
    </w:p>
    <w:p w:rsidR="00F6740E" w:rsidRPr="00C15DA7" w:rsidRDefault="00F6740E" w:rsidP="00C15DA7">
      <w:pPr>
        <w:jc w:val="center"/>
        <w:rPr>
          <w:sz w:val="24"/>
          <w:szCs w:val="24"/>
          <w:lang w:val="sr-Cyrl-RS" w:eastAsia="ar-SA"/>
        </w:rPr>
      </w:pPr>
      <w:r w:rsidRPr="00C15DA7">
        <w:rPr>
          <w:sz w:val="24"/>
          <w:szCs w:val="24"/>
          <w:lang w:val="sr-Cyrl-RS" w:eastAsia="ar-SA"/>
        </w:rPr>
        <w:t>Члан 4.</w:t>
      </w:r>
    </w:p>
    <w:p w:rsidR="00C15DA7" w:rsidRPr="00C15DA7" w:rsidRDefault="00C15DA7" w:rsidP="00C15DA7">
      <w:pPr>
        <w:rPr>
          <w:sz w:val="24"/>
          <w:szCs w:val="24"/>
          <w:lang w:val="sr-Cyrl-RS" w:eastAsia="ar-SA"/>
        </w:rPr>
      </w:pPr>
      <w:r w:rsidRPr="00C15DA7">
        <w:rPr>
          <w:sz w:val="24"/>
          <w:szCs w:val="24"/>
          <w:lang w:val="sr-Cyrl-RS" w:eastAsia="ar-SA"/>
        </w:rPr>
        <w:t xml:space="preserve">Рок за испоруку преметних добара </w:t>
      </w:r>
      <w:r>
        <w:rPr>
          <w:sz w:val="24"/>
          <w:szCs w:val="24"/>
          <w:lang w:val="sr-Cyrl-RS" w:eastAsia="ar-SA"/>
        </w:rPr>
        <w:t xml:space="preserve">је ____ </w:t>
      </w:r>
      <w:r w:rsidRPr="00C15DA7">
        <w:rPr>
          <w:sz w:val="24"/>
          <w:szCs w:val="24"/>
          <w:lang w:val="sr-Cyrl-RS" w:eastAsia="ar-SA"/>
        </w:rPr>
        <w:t xml:space="preserve"> календарских дана од дана ступања Уговора на снагу.</w:t>
      </w:r>
    </w:p>
    <w:p w:rsidR="00C15DA7" w:rsidRPr="00C15DA7" w:rsidRDefault="00C15DA7" w:rsidP="00C15DA7">
      <w:pPr>
        <w:rPr>
          <w:sz w:val="24"/>
          <w:szCs w:val="24"/>
          <w:lang w:val="sr-Cyrl-RS" w:eastAsia="ar-SA"/>
        </w:rPr>
      </w:pPr>
      <w:r w:rsidRPr="00C15DA7">
        <w:rPr>
          <w:sz w:val="24"/>
          <w:szCs w:val="24"/>
          <w:lang w:val="sr-Cyrl-RS" w:eastAsia="ar-SA"/>
        </w:rPr>
        <w:t xml:space="preserve">Рок за извршење услуге инсталације, имплементације, тестирања, пуштања у рад је </w:t>
      </w:r>
      <w:r w:rsidR="00660278">
        <w:rPr>
          <w:sz w:val="24"/>
          <w:szCs w:val="24"/>
          <w:lang w:val="sr-Cyrl-RS" w:eastAsia="ar-SA"/>
        </w:rPr>
        <w:t>______</w:t>
      </w:r>
      <w:r w:rsidRPr="00C15DA7">
        <w:rPr>
          <w:sz w:val="24"/>
          <w:szCs w:val="24"/>
          <w:lang w:val="sr-Cyrl-RS" w:eastAsia="ar-SA"/>
        </w:rPr>
        <w:t xml:space="preserve"> дана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rsidR="00F6740E" w:rsidRPr="00F6740E" w:rsidRDefault="00C15DA7" w:rsidP="00C15DA7">
      <w:pPr>
        <w:rPr>
          <w:rFonts w:eastAsia="Calibri"/>
          <w:lang w:val="sr-Cyrl-RS"/>
        </w:rPr>
      </w:pPr>
      <w:r w:rsidRPr="00C15DA7">
        <w:rPr>
          <w:sz w:val="24"/>
          <w:szCs w:val="24"/>
          <w:lang w:val="sr-Cyrl-RS" w:eastAsia="ar-SA"/>
        </w:rPr>
        <w:t xml:space="preserve">Рок за израду документације коначног изведеног стања је </w:t>
      </w:r>
      <w:r w:rsidR="00660278">
        <w:rPr>
          <w:sz w:val="24"/>
          <w:szCs w:val="24"/>
          <w:lang w:val="sr-Cyrl-RS" w:eastAsia="ar-SA"/>
        </w:rPr>
        <w:t>______</w:t>
      </w:r>
      <w:r w:rsidRPr="00C15DA7">
        <w:rPr>
          <w:sz w:val="24"/>
          <w:szCs w:val="24"/>
          <w:lang w:val="sr-Cyrl-RS" w:eastAsia="ar-SA"/>
        </w:rPr>
        <w:t xml:space="preserve">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 Записником о пријему пројектне документације изведеног стања.</w:t>
      </w:r>
      <w:r w:rsidR="00F6740E" w:rsidRPr="00F6740E">
        <w:rPr>
          <w:rFonts w:eastAsia="Calibri"/>
          <w:lang w:val="sr-Cyrl-RS"/>
        </w:rPr>
        <w:t xml:space="preserve"> </w:t>
      </w:r>
    </w:p>
    <w:p w:rsidR="00F6740E" w:rsidRPr="00C15DA7" w:rsidRDefault="00F6740E" w:rsidP="00F6740E">
      <w:pPr>
        <w:rPr>
          <w:b/>
          <w:sz w:val="24"/>
          <w:szCs w:val="24"/>
          <w:lang w:val="sr-Cyrl-RS" w:eastAsia="ar-SA"/>
        </w:rPr>
      </w:pPr>
      <w:r w:rsidRPr="008A41B1">
        <w:rPr>
          <w:b/>
          <w:sz w:val="24"/>
          <w:szCs w:val="24"/>
          <w:lang w:val="sr-Cyrl-RS" w:eastAsia="ar-SA"/>
        </w:rPr>
        <w:t>Гарантни рок и подршка произвођача</w:t>
      </w:r>
    </w:p>
    <w:p w:rsidR="00F6740E" w:rsidRPr="00C15DA7" w:rsidRDefault="00F6740E" w:rsidP="00C15DA7">
      <w:pPr>
        <w:jc w:val="center"/>
        <w:rPr>
          <w:b/>
          <w:sz w:val="24"/>
          <w:szCs w:val="24"/>
          <w:lang w:val="sr-Cyrl-RS" w:eastAsia="ar-SA"/>
        </w:rPr>
      </w:pPr>
      <w:r w:rsidRPr="00C15DA7">
        <w:rPr>
          <w:b/>
          <w:sz w:val="24"/>
          <w:szCs w:val="24"/>
          <w:lang w:val="sr-Cyrl-RS" w:eastAsia="ar-SA"/>
        </w:rPr>
        <w:t>Члан 5.</w:t>
      </w:r>
    </w:p>
    <w:p w:rsidR="006D2398" w:rsidRPr="006D2398" w:rsidRDefault="006D2398" w:rsidP="006D2398">
      <w:pPr>
        <w:spacing w:before="0"/>
        <w:rPr>
          <w:rFonts w:cs="Arial"/>
          <w:sz w:val="24"/>
          <w:szCs w:val="24"/>
          <w:lang w:val="sr-Cyrl-RS"/>
        </w:rPr>
      </w:pPr>
      <w:r w:rsidRPr="006D2398">
        <w:rPr>
          <w:rFonts w:cs="Arial"/>
          <w:sz w:val="24"/>
          <w:szCs w:val="24"/>
          <w:lang w:val="sr-Cyrl-RS"/>
        </w:rPr>
        <w:t xml:space="preserve">Гарантни рок </w:t>
      </w:r>
      <w:r>
        <w:rPr>
          <w:rFonts w:cs="Arial"/>
          <w:sz w:val="24"/>
          <w:szCs w:val="24"/>
          <w:lang w:val="sr-Cyrl-RS"/>
        </w:rPr>
        <w:t>је _____</w:t>
      </w:r>
      <w:r w:rsidRPr="006D2398">
        <w:rPr>
          <w:rFonts w:cs="Arial"/>
          <w:sz w:val="24"/>
          <w:szCs w:val="24"/>
          <w:lang w:val="sr-Cyrl-RS"/>
        </w:rPr>
        <w:t xml:space="preserve"> месеци од дана </w:t>
      </w:r>
      <w:r w:rsidRPr="008A41B1">
        <w:rPr>
          <w:rFonts w:cs="Arial"/>
          <w:sz w:val="24"/>
          <w:szCs w:val="24"/>
          <w:lang w:val="sr-Cyrl-RS"/>
        </w:rPr>
        <w:t xml:space="preserve">потписивања Записника о </w:t>
      </w:r>
      <w:r w:rsidR="008A41B1" w:rsidRPr="008A41B1">
        <w:rPr>
          <w:rFonts w:cs="Arial"/>
          <w:sz w:val="24"/>
          <w:szCs w:val="24"/>
          <w:lang w:val="sr-Cyrl-RS"/>
        </w:rPr>
        <w:t>пријему пројектне документације изведеног стања.</w:t>
      </w:r>
    </w:p>
    <w:p w:rsidR="006D2398" w:rsidRPr="006D2398" w:rsidRDefault="006D2398" w:rsidP="006D2398">
      <w:pPr>
        <w:spacing w:before="0"/>
        <w:rPr>
          <w:rFonts w:cs="Arial"/>
          <w:sz w:val="24"/>
          <w:szCs w:val="24"/>
          <w:lang w:val="ru-RU"/>
        </w:rPr>
      </w:pPr>
      <w:r w:rsidRPr="006D2398">
        <w:rPr>
          <w:rFonts w:cs="Arial"/>
          <w:sz w:val="24"/>
          <w:szCs w:val="24"/>
          <w:lang w:val="ru-RU"/>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6D2398" w:rsidRPr="006D2398" w:rsidRDefault="006D2398" w:rsidP="006D2398">
      <w:pPr>
        <w:spacing w:before="0"/>
        <w:rPr>
          <w:rFonts w:cs="Arial"/>
          <w:sz w:val="24"/>
          <w:szCs w:val="24"/>
          <w:lang w:val="sr-Cyrl-RS"/>
        </w:rPr>
      </w:pPr>
      <w:r w:rsidRPr="006D2398">
        <w:rPr>
          <w:rFonts w:cs="Arial"/>
          <w:sz w:val="24"/>
          <w:szCs w:val="24"/>
          <w:lang w:val="ru-RU"/>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6740E" w:rsidRPr="00C33A38" w:rsidRDefault="00F6740E" w:rsidP="00F6740E">
      <w:pPr>
        <w:rPr>
          <w:b/>
          <w:sz w:val="24"/>
          <w:szCs w:val="24"/>
          <w:lang w:val="sr-Cyrl-RS" w:eastAsia="ar-SA"/>
        </w:rPr>
      </w:pPr>
      <w:r w:rsidRPr="00C33A38">
        <w:rPr>
          <w:b/>
          <w:sz w:val="24"/>
          <w:szCs w:val="24"/>
          <w:lang w:val="sr-Cyrl-RS" w:eastAsia="ar-SA"/>
        </w:rPr>
        <w:t xml:space="preserve">Место извршења услуга и испоруке опреме </w:t>
      </w:r>
    </w:p>
    <w:p w:rsidR="00F6740E" w:rsidRPr="00C33A38" w:rsidRDefault="00F6740E" w:rsidP="00C33A38">
      <w:pPr>
        <w:jc w:val="center"/>
        <w:rPr>
          <w:sz w:val="24"/>
          <w:szCs w:val="24"/>
          <w:lang w:val="sr-Cyrl-RS" w:eastAsia="ar-SA"/>
        </w:rPr>
      </w:pPr>
      <w:r w:rsidRPr="00C33A38">
        <w:rPr>
          <w:sz w:val="24"/>
          <w:szCs w:val="24"/>
          <w:lang w:val="sr-Cyrl-RS" w:eastAsia="ar-SA"/>
        </w:rPr>
        <w:t>Члан 6.</w:t>
      </w:r>
    </w:p>
    <w:p w:rsidR="00C33A38" w:rsidRPr="00422E33" w:rsidRDefault="00C33A38" w:rsidP="00C33A38">
      <w:pPr>
        <w:contextualSpacing/>
        <w:rPr>
          <w:rFonts w:cs="Arial"/>
          <w:sz w:val="24"/>
          <w:szCs w:val="24"/>
          <w:lang w:val="sr-Cyrl-RS"/>
        </w:rPr>
      </w:pPr>
    </w:p>
    <w:p w:rsidR="00C33A38" w:rsidRDefault="00C33A38" w:rsidP="00C33A38">
      <w:pPr>
        <w:contextualSpacing/>
        <w:rPr>
          <w:rFonts w:cs="Arial"/>
          <w:sz w:val="24"/>
          <w:szCs w:val="24"/>
          <w:lang w:val="sr-Cyrl-RS"/>
        </w:rPr>
      </w:pPr>
      <w:r w:rsidRPr="00422E33">
        <w:rPr>
          <w:rFonts w:cs="Arial"/>
          <w:sz w:val="24"/>
          <w:szCs w:val="24"/>
          <w:lang w:val="sr-Cyrl-RS"/>
        </w:rPr>
        <w:t xml:space="preserve">Место испоруке опреме и извршења пратећих услуга су пословне локације </w:t>
      </w:r>
      <w:r w:rsidR="00107BFC">
        <w:rPr>
          <w:rFonts w:cs="Arial"/>
          <w:sz w:val="24"/>
          <w:szCs w:val="24"/>
          <w:lang w:val="sr-Cyrl-RS"/>
        </w:rPr>
        <w:t>Купца</w:t>
      </w:r>
      <w:r w:rsidRPr="00422E33">
        <w:rPr>
          <w:rFonts w:cs="Arial"/>
          <w:sz w:val="24"/>
          <w:szCs w:val="24"/>
          <w:lang w:val="sr-Cyrl-RS"/>
        </w:rPr>
        <w:t xml:space="preserve"> - Јавног предузећа „Електропривреда Србије“ Београд, на адресама Улица царице Милице бр. 2, Балканска улица бр. 13, Масарикова 1-3, Београд.</w:t>
      </w:r>
    </w:p>
    <w:p w:rsidR="006D2398" w:rsidRDefault="006D2398" w:rsidP="00C33A38">
      <w:pPr>
        <w:contextualSpacing/>
        <w:rPr>
          <w:rFonts w:cs="Arial"/>
          <w:sz w:val="24"/>
          <w:szCs w:val="24"/>
          <w:lang w:val="sr-Cyrl-RS"/>
        </w:rPr>
      </w:pPr>
    </w:p>
    <w:p w:rsidR="00F6740E" w:rsidRPr="00C33A38" w:rsidRDefault="00F6740E" w:rsidP="00F6740E">
      <w:pPr>
        <w:rPr>
          <w:b/>
          <w:sz w:val="24"/>
          <w:szCs w:val="24"/>
          <w:lang w:val="sr-Cyrl-RS" w:eastAsia="ar-SA"/>
        </w:rPr>
      </w:pPr>
      <w:r w:rsidRPr="00C33A38">
        <w:rPr>
          <w:b/>
          <w:sz w:val="24"/>
          <w:szCs w:val="24"/>
          <w:lang w:val="sr-Cyrl-RS" w:eastAsia="ar-SA"/>
        </w:rPr>
        <w:t>Права и обавезе уговорних страна</w:t>
      </w:r>
    </w:p>
    <w:p w:rsidR="00F6740E" w:rsidRPr="00C33A38" w:rsidRDefault="00F6740E" w:rsidP="00C33A38">
      <w:pPr>
        <w:jc w:val="center"/>
        <w:rPr>
          <w:sz w:val="24"/>
          <w:szCs w:val="24"/>
          <w:lang w:val="sr-Cyrl-RS" w:eastAsia="ar-SA"/>
        </w:rPr>
      </w:pPr>
      <w:r w:rsidRPr="00C33A38">
        <w:rPr>
          <w:sz w:val="24"/>
          <w:szCs w:val="24"/>
          <w:lang w:val="sr-Cyrl-RS" w:eastAsia="ar-SA"/>
        </w:rPr>
        <w:t>Члан 7.</w:t>
      </w:r>
    </w:p>
    <w:p w:rsidR="007B15F2" w:rsidRPr="006C714D" w:rsidRDefault="007B15F2" w:rsidP="007B15F2">
      <w:pPr>
        <w:tabs>
          <w:tab w:val="left" w:pos="567"/>
        </w:tabs>
        <w:spacing w:before="0"/>
        <w:rPr>
          <w:rFonts w:cs="Arial"/>
          <w:sz w:val="24"/>
          <w:szCs w:val="24"/>
          <w:lang w:val="sr-Cyrl-RS"/>
        </w:rPr>
      </w:pPr>
      <w:r w:rsidRPr="006C714D">
        <w:rPr>
          <w:rFonts w:cs="Arial"/>
          <w:sz w:val="24"/>
          <w:szCs w:val="24"/>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7B15F2" w:rsidRPr="006C714D" w:rsidRDefault="007B15F2" w:rsidP="007B15F2">
      <w:pPr>
        <w:tabs>
          <w:tab w:val="left" w:pos="567"/>
        </w:tabs>
        <w:spacing w:before="0"/>
        <w:rPr>
          <w:rFonts w:cs="Arial"/>
          <w:sz w:val="24"/>
          <w:szCs w:val="24"/>
          <w:lang w:val="sr-Cyrl-RS"/>
        </w:rPr>
      </w:pPr>
      <w:r w:rsidRPr="006C714D">
        <w:rPr>
          <w:rFonts w:cs="Arial"/>
          <w:sz w:val="24"/>
          <w:szCs w:val="24"/>
          <w:lang w:val="sr-Cyrl-RS"/>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6740E" w:rsidRPr="00F6740E" w:rsidRDefault="00F6740E" w:rsidP="00F6740E">
      <w:pPr>
        <w:rPr>
          <w:lang w:val="sr-Cyrl-RS"/>
        </w:rPr>
      </w:pPr>
    </w:p>
    <w:p w:rsidR="00F6740E" w:rsidRPr="00C33A38" w:rsidRDefault="00F6740E" w:rsidP="00F6740E">
      <w:pPr>
        <w:rPr>
          <w:b/>
          <w:sz w:val="24"/>
          <w:szCs w:val="24"/>
          <w:lang w:val="sr-Cyrl-RS" w:eastAsia="ar-SA"/>
        </w:rPr>
      </w:pPr>
      <w:r w:rsidRPr="00C33A38">
        <w:rPr>
          <w:b/>
          <w:sz w:val="24"/>
          <w:szCs w:val="24"/>
          <w:lang w:val="sr-Cyrl-RS" w:eastAsia="ar-SA"/>
        </w:rPr>
        <w:t>Обавезе Продавца</w:t>
      </w:r>
    </w:p>
    <w:p w:rsidR="00F6740E" w:rsidRPr="00C33A38" w:rsidRDefault="00F6740E" w:rsidP="00C33A38">
      <w:pPr>
        <w:jc w:val="center"/>
        <w:rPr>
          <w:sz w:val="24"/>
          <w:szCs w:val="24"/>
          <w:lang w:val="sr-Cyrl-RS" w:eastAsia="ar-SA"/>
        </w:rPr>
      </w:pPr>
      <w:r w:rsidRPr="00C33A38">
        <w:rPr>
          <w:sz w:val="24"/>
          <w:szCs w:val="24"/>
          <w:lang w:val="sr-Cyrl-RS" w:eastAsia="ar-SA"/>
        </w:rPr>
        <w:t>Члан 8.</w:t>
      </w:r>
    </w:p>
    <w:p w:rsidR="00C33A38" w:rsidRPr="006C714D" w:rsidRDefault="00C33A38" w:rsidP="00C33A38">
      <w:pPr>
        <w:suppressAutoHyphens/>
        <w:spacing w:before="0"/>
        <w:rPr>
          <w:rFonts w:cs="Arial"/>
          <w:sz w:val="24"/>
          <w:szCs w:val="24"/>
          <w:lang w:val="sr-Cyrl-RS" w:eastAsia="ar-SA"/>
        </w:rPr>
      </w:pPr>
      <w:r w:rsidRPr="006C714D">
        <w:rPr>
          <w:rFonts w:cs="Arial"/>
          <w:sz w:val="24"/>
          <w:szCs w:val="24"/>
          <w:lang w:val="sr-Cyrl-RS" w:eastAsia="ar-SA"/>
        </w:rPr>
        <w:t>Продавац се обавезује да:</w:t>
      </w:r>
    </w:p>
    <w:p w:rsidR="00C33A38" w:rsidRPr="006C714D" w:rsidRDefault="00C33A38" w:rsidP="00DA4AF1">
      <w:pPr>
        <w:numPr>
          <w:ilvl w:val="0"/>
          <w:numId w:val="36"/>
        </w:numPr>
        <w:tabs>
          <w:tab w:val="left" w:pos="567"/>
        </w:tabs>
        <w:suppressAutoHyphens/>
        <w:spacing w:before="0"/>
        <w:rPr>
          <w:rFonts w:cs="Arial"/>
          <w:sz w:val="24"/>
          <w:szCs w:val="24"/>
          <w:lang w:val="sr-Cyrl-RS"/>
        </w:rPr>
      </w:pPr>
      <w:r w:rsidRPr="006C714D">
        <w:rPr>
          <w:rFonts w:cs="Arial"/>
          <w:sz w:val="24"/>
          <w:szCs w:val="24"/>
          <w:lang w:val="sr-Cyrl-RS"/>
        </w:rPr>
        <w:t xml:space="preserve">   благовремено затражи од </w:t>
      </w:r>
      <w:r>
        <w:rPr>
          <w:rFonts w:cs="Arial"/>
          <w:sz w:val="24"/>
          <w:szCs w:val="24"/>
          <w:lang w:val="sr-Cyrl-RS"/>
        </w:rPr>
        <w:t>Купца</w:t>
      </w:r>
      <w:r w:rsidRPr="006C714D">
        <w:rPr>
          <w:rFonts w:cs="Arial"/>
          <w:sz w:val="24"/>
          <w:szCs w:val="24"/>
          <w:lang w:val="sr-Cyrl-RS"/>
        </w:rPr>
        <w:t xml:space="preserve">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C33A38" w:rsidRPr="006C714D" w:rsidRDefault="00C33A38" w:rsidP="00DA4AF1">
      <w:pPr>
        <w:numPr>
          <w:ilvl w:val="0"/>
          <w:numId w:val="36"/>
        </w:numPr>
        <w:tabs>
          <w:tab w:val="left" w:pos="426"/>
        </w:tabs>
        <w:suppressAutoHyphens/>
        <w:spacing w:before="0"/>
        <w:rPr>
          <w:rFonts w:cs="Arial"/>
          <w:sz w:val="24"/>
          <w:szCs w:val="24"/>
          <w:lang w:val="sr-Cyrl-RS"/>
        </w:rPr>
      </w:pPr>
      <w:r w:rsidRPr="006C714D">
        <w:rPr>
          <w:rFonts w:cs="Arial"/>
          <w:sz w:val="24"/>
          <w:szCs w:val="24"/>
          <w:lang w:val="sr-Cyrl-RS"/>
        </w:rPr>
        <w:t>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rsidR="00C33A38" w:rsidRPr="006C714D" w:rsidRDefault="00C33A38" w:rsidP="00DA4AF1">
      <w:pPr>
        <w:numPr>
          <w:ilvl w:val="0"/>
          <w:numId w:val="36"/>
        </w:numPr>
        <w:suppressAutoHyphens/>
        <w:spacing w:before="0"/>
        <w:contextualSpacing/>
        <w:rPr>
          <w:rFonts w:eastAsia="Calibri" w:cs="Arial"/>
          <w:sz w:val="24"/>
          <w:szCs w:val="24"/>
          <w:lang w:val="sr-Cyrl-RS"/>
        </w:rPr>
      </w:pPr>
      <w:r w:rsidRPr="006C714D">
        <w:rPr>
          <w:rFonts w:eastAsia="Calibri" w:cs="Arial"/>
          <w:sz w:val="24"/>
          <w:szCs w:val="24"/>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C33A38" w:rsidRPr="006C714D" w:rsidRDefault="00C33A38" w:rsidP="00C33A38">
      <w:pPr>
        <w:suppressAutoHyphens/>
        <w:spacing w:before="0"/>
        <w:rPr>
          <w:rFonts w:cs="Arial"/>
          <w:sz w:val="24"/>
          <w:szCs w:val="24"/>
          <w:lang w:val="sr-Cyrl-RS" w:eastAsia="ar-SA"/>
        </w:rPr>
      </w:pPr>
    </w:p>
    <w:p w:rsidR="00C33A38" w:rsidRPr="006C714D" w:rsidRDefault="00C33A38" w:rsidP="00C33A38">
      <w:pPr>
        <w:suppressAutoHyphens/>
        <w:spacing w:before="0" w:after="120"/>
        <w:rPr>
          <w:rFonts w:cs="Arial"/>
          <w:sz w:val="24"/>
          <w:szCs w:val="24"/>
          <w:lang w:val="sr-Cyrl-RS" w:eastAsia="ar-SA"/>
        </w:rPr>
      </w:pPr>
      <w:r w:rsidRPr="006C714D">
        <w:rPr>
          <w:rFonts w:cs="Arial"/>
          <w:sz w:val="24"/>
          <w:szCs w:val="24"/>
          <w:lang w:val="sr-Cyrl-RS" w:eastAsia="ar-SA"/>
        </w:rPr>
        <w:t>У случају било каквог кршења обавезе наведене у ставу 1. овог члана Купац може раскинути овај Уговор.</w:t>
      </w:r>
    </w:p>
    <w:p w:rsidR="00F6740E" w:rsidRPr="00F6740E" w:rsidRDefault="00F6740E" w:rsidP="00F6740E">
      <w:pPr>
        <w:rPr>
          <w:lang w:val="sr-Cyrl-RS" w:eastAsia="ar-SA"/>
        </w:rPr>
      </w:pPr>
    </w:p>
    <w:p w:rsidR="00F6740E" w:rsidRPr="00C33A38" w:rsidRDefault="00F6740E" w:rsidP="00F6740E">
      <w:pPr>
        <w:rPr>
          <w:b/>
          <w:sz w:val="24"/>
          <w:szCs w:val="24"/>
          <w:lang w:val="sr-Cyrl-RS" w:eastAsia="ar-SA"/>
        </w:rPr>
      </w:pPr>
      <w:r w:rsidRPr="00C33A38">
        <w:rPr>
          <w:b/>
          <w:sz w:val="24"/>
          <w:szCs w:val="24"/>
          <w:lang w:val="sr-Cyrl-RS" w:eastAsia="ar-SA"/>
        </w:rPr>
        <w:t>Обавезе Купца</w:t>
      </w:r>
    </w:p>
    <w:p w:rsidR="00F6740E" w:rsidRPr="00C33A38" w:rsidRDefault="00F6740E" w:rsidP="00C33A38">
      <w:pPr>
        <w:jc w:val="center"/>
        <w:rPr>
          <w:sz w:val="24"/>
          <w:szCs w:val="24"/>
          <w:lang w:val="sr-Cyrl-RS" w:eastAsia="ar-SA"/>
        </w:rPr>
      </w:pPr>
      <w:r w:rsidRPr="00C33A38">
        <w:rPr>
          <w:sz w:val="24"/>
          <w:szCs w:val="24"/>
          <w:lang w:val="sr-Cyrl-RS" w:eastAsia="ar-SA"/>
        </w:rPr>
        <w:t>Члан 9.</w:t>
      </w:r>
    </w:p>
    <w:p w:rsidR="00C33A38" w:rsidRPr="006C714D" w:rsidRDefault="00C33A38" w:rsidP="00C33A38">
      <w:pPr>
        <w:suppressAutoHyphens/>
        <w:spacing w:before="0"/>
        <w:rPr>
          <w:rFonts w:cs="Arial"/>
          <w:sz w:val="24"/>
          <w:szCs w:val="24"/>
          <w:lang w:val="sr-Cyrl-RS" w:eastAsia="ar-SA"/>
        </w:rPr>
      </w:pPr>
      <w:r w:rsidRPr="006C714D">
        <w:rPr>
          <w:rFonts w:cs="Arial"/>
          <w:sz w:val="24"/>
          <w:szCs w:val="24"/>
          <w:lang w:val="sr-Cyrl-RS" w:eastAsia="ar-SA"/>
        </w:rPr>
        <w:t>Купац је обавезан да:</w:t>
      </w:r>
    </w:p>
    <w:p w:rsidR="00C33A38" w:rsidRPr="006C714D" w:rsidRDefault="00C33A38" w:rsidP="00DA4AF1">
      <w:pPr>
        <w:numPr>
          <w:ilvl w:val="0"/>
          <w:numId w:val="37"/>
        </w:numPr>
        <w:suppressAutoHyphens/>
        <w:spacing w:before="0" w:after="200" w:line="276" w:lineRule="auto"/>
        <w:contextualSpacing/>
        <w:rPr>
          <w:rFonts w:eastAsia="Calibri" w:cs="Arial"/>
          <w:sz w:val="24"/>
          <w:szCs w:val="24"/>
          <w:lang w:val="sr-Cyrl-RS"/>
        </w:rPr>
      </w:pPr>
      <w:r w:rsidRPr="006C714D">
        <w:rPr>
          <w:rFonts w:eastAsia="Calibri" w:cs="Arial"/>
          <w:sz w:val="24"/>
          <w:szCs w:val="24"/>
          <w:lang w:val="sr-Cyrl-RS"/>
        </w:rPr>
        <w:t xml:space="preserve">Продавцу током целокупног периода реализације предмета Уговора, учини доступним све релевантне податке, документацију и информације којима располаже, </w:t>
      </w:r>
      <w:r w:rsidRPr="006C714D">
        <w:rPr>
          <w:rFonts w:eastAsia="Calibri" w:cs="Arial"/>
          <w:noProof/>
          <w:sz w:val="24"/>
          <w:szCs w:val="24"/>
          <w:lang w:val="sr-Cyrl-RS"/>
        </w:rPr>
        <w:t>као и пресек стања података, документације и иформација којима располаже у моменту закључења овог Уговора,</w:t>
      </w:r>
      <w:r w:rsidRPr="006C714D">
        <w:rPr>
          <w:rFonts w:eastAsia="Calibri" w:cs="Arial"/>
          <w:sz w:val="24"/>
          <w:szCs w:val="24"/>
          <w:lang w:val="sr-Cyrl-RS"/>
        </w:rPr>
        <w:t xml:space="preserve"> а које су у вези са извршењем Уговора;</w:t>
      </w:r>
    </w:p>
    <w:p w:rsidR="00C33A38" w:rsidRPr="006C714D" w:rsidRDefault="00C33A38" w:rsidP="00DA4AF1">
      <w:pPr>
        <w:numPr>
          <w:ilvl w:val="0"/>
          <w:numId w:val="37"/>
        </w:numPr>
        <w:suppressAutoHyphens/>
        <w:spacing w:before="0"/>
        <w:contextualSpacing/>
        <w:rPr>
          <w:rFonts w:eastAsia="Calibri" w:cs="Arial"/>
          <w:sz w:val="24"/>
          <w:szCs w:val="24"/>
          <w:lang w:val="sr-Cyrl-RS"/>
        </w:rPr>
      </w:pPr>
      <w:r w:rsidRPr="006C714D">
        <w:rPr>
          <w:rFonts w:eastAsia="Calibri" w:cs="Arial"/>
          <w:sz w:val="24"/>
          <w:szCs w:val="24"/>
          <w:lang w:val="sr-Cyrl-RS"/>
        </w:rPr>
        <w:t>писаним путем обавести Продавца о лицу одређеном за вршење надзора над вршењем уговорених обавеза;</w:t>
      </w:r>
    </w:p>
    <w:p w:rsidR="00C33A38" w:rsidRPr="006C714D" w:rsidRDefault="00C33A38" w:rsidP="00DA4AF1">
      <w:pPr>
        <w:numPr>
          <w:ilvl w:val="0"/>
          <w:numId w:val="37"/>
        </w:numPr>
        <w:suppressAutoHyphens/>
        <w:spacing w:before="0"/>
        <w:rPr>
          <w:rFonts w:cs="Arial"/>
          <w:sz w:val="24"/>
          <w:szCs w:val="24"/>
          <w:lang w:val="sr-Cyrl-RS" w:eastAsia="ar-SA"/>
        </w:rPr>
      </w:pPr>
      <w:r w:rsidRPr="006C714D">
        <w:rPr>
          <w:rFonts w:cs="Arial"/>
          <w:sz w:val="24"/>
          <w:szCs w:val="24"/>
          <w:lang w:val="sr-Cyrl-RS" w:eastAsia="ar-SA"/>
        </w:rPr>
        <w:t>обезбеди да све локације за испоруку опреме и вршења услуга буду у одговарајућем стању, у оквиру уговорених временских рокова;</w:t>
      </w:r>
    </w:p>
    <w:p w:rsidR="00C33A38" w:rsidRPr="006C714D" w:rsidRDefault="00C33A38" w:rsidP="00DA4AF1">
      <w:pPr>
        <w:numPr>
          <w:ilvl w:val="0"/>
          <w:numId w:val="37"/>
        </w:numPr>
        <w:suppressAutoHyphens/>
        <w:spacing w:before="0"/>
        <w:rPr>
          <w:rFonts w:cs="Arial"/>
          <w:b/>
          <w:sz w:val="24"/>
          <w:szCs w:val="24"/>
          <w:lang w:val="sr-Cyrl-RS" w:eastAsia="ar-SA"/>
        </w:rPr>
      </w:pPr>
      <w:r w:rsidRPr="006C714D">
        <w:rPr>
          <w:rFonts w:cs="Arial"/>
          <w:sz w:val="24"/>
          <w:szCs w:val="24"/>
          <w:lang w:val="sr-Cyrl-RS" w:eastAsia="ar-SA"/>
        </w:rPr>
        <w:t>Продавцу обезбеди све неопходне информације и податке и несметан приступ местима извршења уговореног посла</w:t>
      </w:r>
    </w:p>
    <w:p w:rsidR="00C33A38" w:rsidRPr="006C714D" w:rsidRDefault="00C33A38" w:rsidP="00DA4AF1">
      <w:pPr>
        <w:numPr>
          <w:ilvl w:val="0"/>
          <w:numId w:val="37"/>
        </w:numPr>
        <w:suppressAutoHyphens/>
        <w:spacing w:before="0"/>
        <w:rPr>
          <w:rFonts w:cs="Arial"/>
          <w:sz w:val="24"/>
          <w:szCs w:val="24"/>
          <w:lang w:val="sr-Cyrl-RS" w:eastAsia="ar-SA"/>
        </w:rPr>
      </w:pPr>
      <w:r w:rsidRPr="006C714D">
        <w:rPr>
          <w:rFonts w:cs="Arial"/>
          <w:sz w:val="24"/>
          <w:szCs w:val="24"/>
          <w:lang w:val="sr-Cyrl-RS" w:eastAsia="ar-SA"/>
        </w:rPr>
        <w:t>изврши плаћање уговорене цене.</w:t>
      </w:r>
    </w:p>
    <w:p w:rsidR="009B6E72" w:rsidRDefault="009B6E72" w:rsidP="00F6740E">
      <w:pPr>
        <w:rPr>
          <w:b/>
          <w:sz w:val="24"/>
          <w:szCs w:val="24"/>
          <w:lang w:val="sr-Cyrl-RS" w:eastAsia="ar-SA"/>
        </w:rPr>
      </w:pPr>
    </w:p>
    <w:p w:rsidR="009B6E72" w:rsidRDefault="009B6E72" w:rsidP="00F6740E">
      <w:pPr>
        <w:rPr>
          <w:b/>
          <w:sz w:val="24"/>
          <w:szCs w:val="24"/>
          <w:lang w:val="sr-Cyrl-RS" w:eastAsia="ar-SA"/>
        </w:rPr>
      </w:pPr>
    </w:p>
    <w:p w:rsidR="009B6E72" w:rsidRDefault="009B6E72" w:rsidP="00F6740E">
      <w:pPr>
        <w:rPr>
          <w:b/>
          <w:sz w:val="24"/>
          <w:szCs w:val="24"/>
          <w:lang w:val="sr-Cyrl-RS" w:eastAsia="ar-SA"/>
        </w:rPr>
      </w:pPr>
    </w:p>
    <w:p w:rsidR="009B6E72" w:rsidRDefault="009B6E72" w:rsidP="00F6740E">
      <w:pPr>
        <w:rPr>
          <w:b/>
          <w:sz w:val="24"/>
          <w:szCs w:val="24"/>
          <w:lang w:val="sr-Cyrl-RS" w:eastAsia="ar-SA"/>
        </w:rPr>
      </w:pPr>
    </w:p>
    <w:p w:rsidR="00F6740E" w:rsidRPr="00C33A38" w:rsidRDefault="00F6740E" w:rsidP="00F6740E">
      <w:pPr>
        <w:rPr>
          <w:b/>
          <w:sz w:val="24"/>
          <w:szCs w:val="24"/>
          <w:lang w:val="sr-Cyrl-RS" w:eastAsia="ar-SA"/>
        </w:rPr>
      </w:pPr>
      <w:r w:rsidRPr="00C33A38">
        <w:rPr>
          <w:b/>
          <w:sz w:val="24"/>
          <w:szCs w:val="24"/>
          <w:lang w:val="sr-Cyrl-RS" w:eastAsia="ar-SA"/>
        </w:rPr>
        <w:lastRenderedPageBreak/>
        <w:t>Квантитативни и квалитативни пријем добара и пратећих услуга</w:t>
      </w:r>
    </w:p>
    <w:p w:rsidR="00F6740E" w:rsidRPr="00F6740E" w:rsidRDefault="00F6740E" w:rsidP="00F6740E">
      <w:pPr>
        <w:rPr>
          <w:lang w:val="sr-Cyrl-RS" w:eastAsia="ar-SA"/>
        </w:rPr>
      </w:pPr>
    </w:p>
    <w:p w:rsidR="00F6740E" w:rsidRPr="00C33A38" w:rsidRDefault="00F6740E" w:rsidP="00F6740E">
      <w:pPr>
        <w:rPr>
          <w:sz w:val="24"/>
          <w:szCs w:val="24"/>
          <w:lang w:val="sr-Cyrl-RS" w:eastAsia="ar-SA"/>
        </w:rPr>
      </w:pPr>
      <w:r w:rsidRPr="00F6740E">
        <w:rPr>
          <w:lang w:val="sr-Cyrl-RS" w:eastAsia="ar-SA"/>
        </w:rPr>
        <w:tab/>
      </w:r>
      <w:r w:rsidRPr="00F6740E">
        <w:rPr>
          <w:lang w:val="sr-Cyrl-RS" w:eastAsia="ar-SA"/>
        </w:rPr>
        <w:tab/>
      </w:r>
      <w:r w:rsidRPr="00F6740E">
        <w:rPr>
          <w:lang w:val="sr-Cyrl-RS" w:eastAsia="ar-SA"/>
        </w:rPr>
        <w:tab/>
      </w:r>
      <w:r w:rsidRPr="00F6740E">
        <w:rPr>
          <w:lang w:val="sr-Cyrl-RS" w:eastAsia="ar-SA"/>
        </w:rPr>
        <w:tab/>
      </w:r>
      <w:r w:rsidRPr="00F6740E">
        <w:rPr>
          <w:lang w:val="sr-Cyrl-RS" w:eastAsia="ar-SA"/>
        </w:rPr>
        <w:tab/>
      </w:r>
      <w:r w:rsidRPr="00F6740E">
        <w:rPr>
          <w:lang w:val="sr-Cyrl-RS" w:eastAsia="ar-SA"/>
        </w:rPr>
        <w:tab/>
      </w:r>
      <w:r w:rsidRPr="00C33A38">
        <w:rPr>
          <w:sz w:val="24"/>
          <w:szCs w:val="24"/>
          <w:lang w:val="sr-Cyrl-RS" w:eastAsia="ar-SA"/>
        </w:rPr>
        <w:t>Члан 10.</w:t>
      </w:r>
    </w:p>
    <w:p w:rsidR="00C33A38" w:rsidRPr="00422E33" w:rsidRDefault="00C33A38" w:rsidP="00C33A38">
      <w:pPr>
        <w:tabs>
          <w:tab w:val="left" w:pos="567"/>
        </w:tabs>
        <w:contextualSpacing/>
        <w:rPr>
          <w:rFonts w:cs="Arial"/>
          <w:sz w:val="24"/>
          <w:szCs w:val="24"/>
          <w:lang w:val="ru-RU"/>
        </w:rPr>
      </w:pPr>
      <w:r w:rsidRPr="00422E33">
        <w:rPr>
          <w:rFonts w:cs="Arial"/>
          <w:sz w:val="24"/>
          <w:szCs w:val="24"/>
          <w:lang w:val="sr-Cyrl-RS"/>
        </w:rPr>
        <w:t>Понуђач се обавезује да писаним путем обавести наручиоца о тачном датуму испоруке, а најмање 3 (словима: три) радна дана пре планираног датума испоруке.</w:t>
      </w:r>
    </w:p>
    <w:p w:rsidR="00C33A38" w:rsidRPr="00422E33" w:rsidRDefault="00C33A38" w:rsidP="00C33A38">
      <w:pPr>
        <w:tabs>
          <w:tab w:val="left" w:pos="567"/>
        </w:tabs>
        <w:contextualSpacing/>
        <w:rPr>
          <w:rFonts w:cs="Arial"/>
          <w:sz w:val="24"/>
          <w:szCs w:val="24"/>
          <w:lang w:val="ru-RU"/>
        </w:rPr>
      </w:pPr>
    </w:p>
    <w:p w:rsidR="00C33A38" w:rsidRPr="00422E33" w:rsidRDefault="00C33A38" w:rsidP="00C33A38">
      <w:pPr>
        <w:tabs>
          <w:tab w:val="left" w:pos="567"/>
        </w:tabs>
        <w:contextualSpacing/>
        <w:rPr>
          <w:rFonts w:cs="Arial"/>
          <w:sz w:val="24"/>
          <w:szCs w:val="24"/>
          <w:lang w:val="sr-Cyrl-RS"/>
        </w:rPr>
      </w:pPr>
      <w:r w:rsidRPr="00422E3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422E33">
        <w:rPr>
          <w:rFonts w:cs="Arial"/>
          <w:sz w:val="24"/>
          <w:szCs w:val="24"/>
          <w:lang w:val="ru-RU"/>
        </w:rPr>
        <w:t xml:space="preserve"> коме се </w:t>
      </w:r>
      <w:r w:rsidRPr="00422E33">
        <w:rPr>
          <w:rFonts w:cs="Arial"/>
          <w:sz w:val="24"/>
          <w:szCs w:val="24"/>
          <w:lang w:val="sr-Cyrl-RS"/>
        </w:rPr>
        <w:t>добра</w:t>
      </w:r>
      <w:r w:rsidRPr="00422E33">
        <w:rPr>
          <w:rFonts w:cs="Arial"/>
          <w:sz w:val="24"/>
          <w:szCs w:val="24"/>
          <w:lang w:val="ru-RU"/>
        </w:rPr>
        <w:t xml:space="preserve"> испоручују</w:t>
      </w:r>
      <w:r w:rsidRPr="00422E33">
        <w:rPr>
          <w:rFonts w:cs="Arial"/>
          <w:sz w:val="24"/>
          <w:szCs w:val="24"/>
          <w:lang w:val="sr-Cyrl-RS"/>
        </w:rPr>
        <w:t>, као и име и презиме лица које врши испоруку и број личне карте.</w:t>
      </w:r>
    </w:p>
    <w:p w:rsidR="00C33A38" w:rsidRPr="00422E33" w:rsidRDefault="00C33A38" w:rsidP="00C33A38">
      <w:pPr>
        <w:contextualSpacing/>
        <w:rPr>
          <w:rFonts w:cs="Arial"/>
          <w:sz w:val="24"/>
          <w:szCs w:val="24"/>
          <w:lang w:val="sr-Cyrl-RS"/>
        </w:rPr>
      </w:pPr>
    </w:p>
    <w:p w:rsidR="00C33A38" w:rsidRPr="00422E33" w:rsidRDefault="00C33A38" w:rsidP="00C33A38">
      <w:pPr>
        <w:contextualSpacing/>
        <w:rPr>
          <w:rFonts w:cs="Arial"/>
          <w:sz w:val="24"/>
          <w:szCs w:val="24"/>
          <w:lang w:val="sr-Cyrl-RS"/>
        </w:rPr>
      </w:pPr>
      <w:r>
        <w:rPr>
          <w:rFonts w:cs="Arial"/>
          <w:sz w:val="24"/>
          <w:szCs w:val="24"/>
          <w:lang w:val="sr-Cyrl-RS"/>
        </w:rPr>
        <w:t>Купац</w:t>
      </w:r>
      <w:r w:rsidRPr="00422E33">
        <w:rPr>
          <w:rFonts w:cs="Arial"/>
          <w:sz w:val="24"/>
          <w:szCs w:val="24"/>
          <w:lang w:val="sr-Cyrl-RS"/>
        </w:rPr>
        <w:t xml:space="preserve"> ће овластити лице (свог запосленог) да у његово име и за његов рачун, врши квантитативан и квалитативан пријем испоручене опреме.</w:t>
      </w:r>
    </w:p>
    <w:p w:rsidR="00C33A38" w:rsidRPr="00422E33" w:rsidRDefault="00C33A38" w:rsidP="00C33A38">
      <w:pPr>
        <w:contextualSpacing/>
        <w:rPr>
          <w:rFonts w:cs="Arial"/>
          <w:sz w:val="24"/>
          <w:szCs w:val="24"/>
          <w:lang w:val="sr-Cyrl-RS"/>
        </w:rPr>
      </w:pPr>
      <w:r w:rsidRPr="00422E33">
        <w:rPr>
          <w:rFonts w:cs="Arial"/>
          <w:sz w:val="24"/>
          <w:szCs w:val="24"/>
          <w:lang w:val="sr-Cyrl-RS"/>
        </w:rPr>
        <w:t>О квантитативном и квалитативном пријему целокупно испоручене опреме сачињава се:</w:t>
      </w:r>
    </w:p>
    <w:p w:rsidR="00C33A38" w:rsidRPr="00422E33" w:rsidRDefault="00C33A38" w:rsidP="00C33A38">
      <w:pPr>
        <w:numPr>
          <w:ilvl w:val="0"/>
          <w:numId w:val="19"/>
        </w:numPr>
        <w:ind w:left="450"/>
        <w:contextualSpacing/>
        <w:rPr>
          <w:rFonts w:eastAsia="Calibri" w:cs="Arial"/>
          <w:sz w:val="24"/>
          <w:szCs w:val="24"/>
          <w:lang w:val="sr-Cyrl-RS"/>
        </w:rPr>
      </w:pPr>
      <w:r w:rsidRPr="00422E33">
        <w:rPr>
          <w:rFonts w:eastAsia="Calibri" w:cs="Arial"/>
          <w:sz w:val="24"/>
          <w:szCs w:val="24"/>
          <w:lang w:val="sr-Cyrl-RS"/>
        </w:rPr>
        <w:t>Записник о квантитативном и квалитативном пријему добара;</w:t>
      </w:r>
    </w:p>
    <w:p w:rsidR="00C33A38" w:rsidRPr="00422E33" w:rsidRDefault="00C33A38" w:rsidP="00C33A38">
      <w:pPr>
        <w:numPr>
          <w:ilvl w:val="0"/>
          <w:numId w:val="19"/>
        </w:numPr>
        <w:tabs>
          <w:tab w:val="left" w:pos="567"/>
        </w:tabs>
        <w:ind w:left="450"/>
        <w:contextualSpacing/>
        <w:rPr>
          <w:rFonts w:ascii="Calibri" w:eastAsia="Calibri" w:hAnsi="Calibri" w:cs="Arial"/>
          <w:sz w:val="24"/>
          <w:szCs w:val="24"/>
          <w:lang w:val="ru-RU"/>
        </w:rPr>
      </w:pPr>
      <w:r w:rsidRPr="00422E33">
        <w:rPr>
          <w:rFonts w:eastAsia="Calibri" w:cs="Arial"/>
          <w:sz w:val="24"/>
          <w:szCs w:val="24"/>
          <w:lang w:val="sr-Cyrl-RS"/>
        </w:rPr>
        <w:t>Записник о квалитативном пријему услуге инсталације, имплементације, тестирања, пуштања у рад опреме;</w:t>
      </w:r>
    </w:p>
    <w:p w:rsidR="00C33A38" w:rsidRPr="00422E33" w:rsidRDefault="00C33A38" w:rsidP="00C33A38">
      <w:pPr>
        <w:numPr>
          <w:ilvl w:val="0"/>
          <w:numId w:val="19"/>
        </w:numPr>
        <w:tabs>
          <w:tab w:val="left" w:pos="567"/>
        </w:tabs>
        <w:ind w:left="450"/>
        <w:contextualSpacing/>
        <w:rPr>
          <w:rFonts w:ascii="Calibri" w:eastAsia="Calibri" w:hAnsi="Calibri" w:cs="Arial"/>
          <w:sz w:val="24"/>
          <w:szCs w:val="24"/>
          <w:lang w:val="ru-RU"/>
        </w:rPr>
      </w:pPr>
      <w:r w:rsidRPr="00422E33">
        <w:rPr>
          <w:rFonts w:eastAsia="Calibri" w:cs="Arial"/>
          <w:sz w:val="24"/>
          <w:szCs w:val="24"/>
          <w:lang w:val="sr-Cyrl-RS"/>
        </w:rPr>
        <w:t>Записник о пријему</w:t>
      </w:r>
      <w:r w:rsidR="007B15F2">
        <w:rPr>
          <w:rFonts w:eastAsia="Calibri" w:cs="Arial"/>
          <w:sz w:val="24"/>
          <w:szCs w:val="24"/>
          <w:lang w:val="sr-Cyrl-RS"/>
        </w:rPr>
        <w:t xml:space="preserve"> пројектне</w:t>
      </w:r>
      <w:r w:rsidRPr="00422E33">
        <w:rPr>
          <w:rFonts w:eastAsia="Calibri" w:cs="Arial"/>
          <w:sz w:val="24"/>
          <w:szCs w:val="24"/>
          <w:lang w:val="sr-Cyrl-RS"/>
        </w:rPr>
        <w:t xml:space="preserve"> документације изведеног стања.</w:t>
      </w:r>
    </w:p>
    <w:p w:rsidR="00C33A38" w:rsidRPr="00422E33" w:rsidRDefault="00C33A38" w:rsidP="00C33A38">
      <w:pPr>
        <w:tabs>
          <w:tab w:val="left" w:pos="567"/>
        </w:tabs>
        <w:rPr>
          <w:rFonts w:cs="Arial"/>
          <w:sz w:val="24"/>
          <w:szCs w:val="24"/>
          <w:lang w:val="ru-RU"/>
        </w:rPr>
      </w:pPr>
    </w:p>
    <w:p w:rsidR="00C33A38" w:rsidRPr="00422E33" w:rsidRDefault="00C33A38" w:rsidP="00C33A38">
      <w:pPr>
        <w:tabs>
          <w:tab w:val="left" w:pos="567"/>
        </w:tabs>
        <w:contextualSpacing/>
        <w:rPr>
          <w:rFonts w:cs="Arial"/>
          <w:sz w:val="24"/>
          <w:szCs w:val="24"/>
          <w:lang w:val="ru-RU"/>
        </w:rPr>
      </w:pPr>
      <w:r w:rsidRPr="00422E33">
        <w:rPr>
          <w:rFonts w:cs="Arial"/>
          <w:sz w:val="24"/>
          <w:szCs w:val="24"/>
          <w:lang w:val="ru-RU"/>
        </w:rPr>
        <w:t xml:space="preserve">У случају да дође до одступања од уговореног квалитета, </w:t>
      </w:r>
      <w:r>
        <w:rPr>
          <w:rFonts w:cs="Arial"/>
          <w:sz w:val="24"/>
          <w:szCs w:val="24"/>
          <w:lang w:val="ru-RU"/>
        </w:rPr>
        <w:t>Продавац</w:t>
      </w:r>
      <w:r w:rsidRPr="00422E33">
        <w:rPr>
          <w:rFonts w:cs="Arial"/>
          <w:sz w:val="24"/>
          <w:szCs w:val="24"/>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C33A38" w:rsidRPr="00422E33" w:rsidRDefault="00C33A38" w:rsidP="00C33A38">
      <w:pPr>
        <w:tabs>
          <w:tab w:val="left" w:pos="567"/>
        </w:tabs>
        <w:contextualSpacing/>
        <w:rPr>
          <w:rFonts w:cs="Arial"/>
          <w:sz w:val="24"/>
          <w:szCs w:val="24"/>
          <w:lang w:val="ru-RU"/>
        </w:rPr>
      </w:pPr>
    </w:p>
    <w:p w:rsidR="00C33A38" w:rsidRPr="00422E33" w:rsidRDefault="00C33A38" w:rsidP="00C33A38">
      <w:pPr>
        <w:tabs>
          <w:tab w:val="left" w:pos="9090"/>
        </w:tabs>
        <w:contextualSpacing/>
        <w:rPr>
          <w:rFonts w:cs="Arial"/>
          <w:sz w:val="24"/>
          <w:szCs w:val="24"/>
          <w:lang w:val="ru-RU"/>
        </w:rPr>
      </w:pPr>
      <w:r>
        <w:rPr>
          <w:rFonts w:cs="Arial"/>
          <w:sz w:val="24"/>
          <w:szCs w:val="24"/>
          <w:lang w:val="ru-RU"/>
        </w:rPr>
        <w:t>Купац</w:t>
      </w:r>
      <w:r w:rsidRPr="00422E33">
        <w:rPr>
          <w:rFonts w:cs="Arial"/>
          <w:sz w:val="24"/>
          <w:szCs w:val="24"/>
          <w:lang w:val="ru-RU"/>
        </w:rPr>
        <w:t xml:space="preserve">, који је </w:t>
      </w:r>
      <w:r>
        <w:rPr>
          <w:rFonts w:cs="Arial"/>
          <w:sz w:val="24"/>
          <w:szCs w:val="24"/>
          <w:lang w:val="ru-RU"/>
        </w:rPr>
        <w:t>Продавцу</w:t>
      </w:r>
      <w:r w:rsidRPr="00422E33">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Продавца</w:t>
      </w:r>
      <w:r w:rsidRPr="00422E33">
        <w:rPr>
          <w:rFonts w:cs="Arial"/>
          <w:sz w:val="24"/>
          <w:szCs w:val="24"/>
          <w:lang w:val="ru-RU"/>
        </w:rPr>
        <w:t xml:space="preserve">: </w:t>
      </w:r>
    </w:p>
    <w:p w:rsidR="00C33A38" w:rsidRPr="00422E33" w:rsidRDefault="00C33A38" w:rsidP="00C33A38">
      <w:pPr>
        <w:tabs>
          <w:tab w:val="left" w:pos="9090"/>
        </w:tabs>
        <w:contextualSpacing/>
        <w:rPr>
          <w:rFonts w:cs="Arial"/>
          <w:sz w:val="24"/>
          <w:szCs w:val="24"/>
          <w:lang w:val="ru-RU"/>
        </w:rPr>
      </w:pPr>
    </w:p>
    <w:p w:rsidR="00C33A38" w:rsidRPr="00422E33" w:rsidRDefault="00C33A38" w:rsidP="00C33A38">
      <w:pPr>
        <w:numPr>
          <w:ilvl w:val="0"/>
          <w:numId w:val="3"/>
        </w:numPr>
        <w:tabs>
          <w:tab w:val="num" w:pos="567"/>
        </w:tabs>
        <w:ind w:left="568" w:hanging="284"/>
        <w:contextualSpacing/>
        <w:rPr>
          <w:rFonts w:cs="Arial"/>
          <w:sz w:val="24"/>
          <w:szCs w:val="24"/>
          <w:lang w:val="ru-RU"/>
        </w:rPr>
      </w:pPr>
      <w:r w:rsidRPr="00422E33">
        <w:rPr>
          <w:rFonts w:cs="Arial"/>
          <w:sz w:val="24"/>
          <w:szCs w:val="24"/>
          <w:lang w:val="ru-RU"/>
        </w:rPr>
        <w:t xml:space="preserve">да отклони недостатке о свом трошку, ако су мане на добрима отклоњиве, или </w:t>
      </w:r>
    </w:p>
    <w:p w:rsidR="00C33A38" w:rsidRPr="00422E33" w:rsidRDefault="00C33A38" w:rsidP="00C33A38">
      <w:pPr>
        <w:numPr>
          <w:ilvl w:val="0"/>
          <w:numId w:val="3"/>
        </w:numPr>
        <w:tabs>
          <w:tab w:val="num" w:pos="567"/>
        </w:tabs>
        <w:ind w:left="568" w:hanging="284"/>
        <w:contextualSpacing/>
        <w:rPr>
          <w:rFonts w:cs="Arial"/>
          <w:sz w:val="24"/>
          <w:szCs w:val="24"/>
          <w:lang w:val="ru-RU"/>
        </w:rPr>
      </w:pPr>
      <w:r w:rsidRPr="00422E33">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C33A38" w:rsidRPr="00422E33" w:rsidRDefault="00C33A38" w:rsidP="00C33A38">
      <w:pPr>
        <w:numPr>
          <w:ilvl w:val="0"/>
          <w:numId w:val="3"/>
        </w:numPr>
        <w:tabs>
          <w:tab w:val="num" w:pos="567"/>
        </w:tabs>
        <w:ind w:left="568" w:hanging="284"/>
        <w:contextualSpacing/>
        <w:rPr>
          <w:rFonts w:cs="Arial"/>
          <w:sz w:val="24"/>
          <w:szCs w:val="24"/>
          <w:lang w:val="ru-RU"/>
        </w:rPr>
      </w:pPr>
      <w:r w:rsidRPr="00422E33">
        <w:rPr>
          <w:rFonts w:cs="Arial"/>
          <w:sz w:val="24"/>
          <w:szCs w:val="24"/>
          <w:lang w:val="ru-RU"/>
        </w:rPr>
        <w:t>да одбије пријем добра са недостацима.</w:t>
      </w:r>
    </w:p>
    <w:p w:rsidR="00C33A38" w:rsidRPr="00422E33" w:rsidRDefault="00C33A38" w:rsidP="00C33A38">
      <w:pPr>
        <w:ind w:left="568"/>
        <w:contextualSpacing/>
        <w:rPr>
          <w:rFonts w:cs="Arial"/>
          <w:sz w:val="24"/>
          <w:szCs w:val="24"/>
          <w:lang w:val="ru-RU"/>
        </w:rPr>
      </w:pPr>
    </w:p>
    <w:p w:rsidR="00C33A38" w:rsidRPr="00422E33" w:rsidRDefault="00C33A38" w:rsidP="00C33A38">
      <w:pPr>
        <w:tabs>
          <w:tab w:val="left" w:pos="9090"/>
        </w:tabs>
        <w:contextualSpacing/>
        <w:rPr>
          <w:rFonts w:cs="Arial"/>
          <w:sz w:val="24"/>
          <w:szCs w:val="24"/>
          <w:lang w:val="ru-RU"/>
        </w:rPr>
      </w:pPr>
      <w:r w:rsidRPr="00422E33">
        <w:rPr>
          <w:rFonts w:cs="Arial"/>
          <w:sz w:val="24"/>
          <w:szCs w:val="24"/>
          <w:lang w:val="ru-RU"/>
        </w:rPr>
        <w:t xml:space="preserve">У сваком од ових случајева, </w:t>
      </w:r>
      <w:r w:rsidR="00422F28">
        <w:rPr>
          <w:rFonts w:cs="Arial"/>
          <w:sz w:val="24"/>
          <w:szCs w:val="24"/>
          <w:lang w:val="ru-RU"/>
        </w:rPr>
        <w:t>Купац</w:t>
      </w:r>
      <w:r w:rsidRPr="00422E33">
        <w:rPr>
          <w:rFonts w:cs="Arial"/>
          <w:sz w:val="24"/>
          <w:szCs w:val="24"/>
          <w:lang w:val="ru-RU"/>
        </w:rPr>
        <w:t xml:space="preserve"> има право и на накнаду штете. Поред тога, и независно од тога, </w:t>
      </w:r>
      <w:r w:rsidR="00422F28">
        <w:rPr>
          <w:rFonts w:cs="Arial"/>
          <w:sz w:val="24"/>
          <w:szCs w:val="24"/>
          <w:lang w:val="ru-RU"/>
        </w:rPr>
        <w:t>Продавац</w:t>
      </w:r>
      <w:r w:rsidRPr="00422E33">
        <w:rPr>
          <w:rFonts w:cs="Arial"/>
          <w:sz w:val="24"/>
          <w:szCs w:val="24"/>
          <w:lang w:val="ru-RU"/>
        </w:rPr>
        <w:t xml:space="preserve"> одговара </w:t>
      </w:r>
      <w:r w:rsidR="00422F28">
        <w:rPr>
          <w:rFonts w:cs="Arial"/>
          <w:sz w:val="24"/>
          <w:szCs w:val="24"/>
          <w:lang w:val="sr-Cyrl-RS"/>
        </w:rPr>
        <w:t>Купцу</w:t>
      </w:r>
      <w:r w:rsidRPr="00422E33">
        <w:rPr>
          <w:rFonts w:cs="Arial"/>
          <w:sz w:val="24"/>
          <w:szCs w:val="24"/>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33A38" w:rsidRPr="00422E33" w:rsidRDefault="00C33A38" w:rsidP="00C33A38">
      <w:pPr>
        <w:tabs>
          <w:tab w:val="left" w:pos="9090"/>
        </w:tabs>
        <w:contextualSpacing/>
        <w:rPr>
          <w:rFonts w:cs="Arial"/>
          <w:sz w:val="24"/>
          <w:szCs w:val="24"/>
          <w:lang w:val="ru-RU"/>
        </w:rPr>
      </w:pPr>
    </w:p>
    <w:p w:rsidR="00C33A38" w:rsidRPr="00422E33" w:rsidRDefault="00C33A38" w:rsidP="00C33A38">
      <w:pPr>
        <w:tabs>
          <w:tab w:val="left" w:pos="9090"/>
        </w:tabs>
        <w:contextualSpacing/>
        <w:rPr>
          <w:rFonts w:cs="Arial"/>
          <w:sz w:val="24"/>
          <w:szCs w:val="24"/>
          <w:lang w:val="ru-RU"/>
        </w:rPr>
      </w:pPr>
      <w:r w:rsidRPr="00422E33">
        <w:rPr>
          <w:rFonts w:cs="Arial"/>
          <w:sz w:val="24"/>
          <w:szCs w:val="24"/>
          <w:lang w:val="ru-RU"/>
        </w:rPr>
        <w:t>П</w:t>
      </w:r>
      <w:r w:rsidR="00422F28">
        <w:rPr>
          <w:rFonts w:cs="Arial"/>
          <w:sz w:val="24"/>
          <w:szCs w:val="24"/>
          <w:lang w:val="ru-RU"/>
        </w:rPr>
        <w:t>родавац</w:t>
      </w:r>
      <w:r w:rsidRPr="00422E33">
        <w:rPr>
          <w:rFonts w:cs="Arial"/>
          <w:sz w:val="24"/>
          <w:szCs w:val="24"/>
          <w:lang w:val="ru-RU"/>
        </w:rPr>
        <w:t xml:space="preserve">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33A38" w:rsidRPr="00422E33" w:rsidRDefault="00C33A38" w:rsidP="00C33A38">
      <w:pPr>
        <w:tabs>
          <w:tab w:val="left" w:pos="9090"/>
        </w:tabs>
        <w:contextualSpacing/>
        <w:rPr>
          <w:rFonts w:cs="Arial"/>
          <w:sz w:val="24"/>
          <w:szCs w:val="24"/>
          <w:lang w:val="ru-RU"/>
        </w:rPr>
      </w:pPr>
    </w:p>
    <w:p w:rsidR="00C33A38" w:rsidRPr="00422E33" w:rsidRDefault="00C33A38" w:rsidP="00C33A38">
      <w:pPr>
        <w:tabs>
          <w:tab w:val="left" w:pos="9090"/>
        </w:tabs>
        <w:contextualSpacing/>
        <w:rPr>
          <w:rFonts w:cs="Arial"/>
          <w:sz w:val="24"/>
          <w:szCs w:val="24"/>
          <w:lang w:val="ru-RU"/>
        </w:rPr>
      </w:pPr>
      <w:r w:rsidRPr="00422E33">
        <w:rPr>
          <w:rFonts w:cs="Arial"/>
          <w:sz w:val="24"/>
          <w:szCs w:val="24"/>
          <w:lang w:val="ru-RU"/>
        </w:rPr>
        <w:t xml:space="preserve">Након </w:t>
      </w:r>
      <w:r w:rsidRPr="00422E33">
        <w:rPr>
          <w:rFonts w:cs="Arial"/>
          <w:sz w:val="24"/>
          <w:szCs w:val="24"/>
          <w:lang w:val="sr-Cyrl-RS"/>
        </w:rPr>
        <w:t xml:space="preserve">успешно </w:t>
      </w:r>
      <w:r w:rsidRPr="00422E33">
        <w:rPr>
          <w:rFonts w:cs="Arial"/>
          <w:sz w:val="24"/>
          <w:szCs w:val="24"/>
          <w:lang w:val="ru-RU"/>
        </w:rPr>
        <w:t xml:space="preserve">извршеног </w:t>
      </w:r>
      <w:r w:rsidRPr="00422E33">
        <w:rPr>
          <w:rFonts w:cs="Arial"/>
          <w:sz w:val="24"/>
          <w:szCs w:val="24"/>
          <w:lang w:val="sr-Cyrl-RS"/>
        </w:rPr>
        <w:t>квантитативног и квалитативног пријема</w:t>
      </w:r>
      <w:r w:rsidRPr="00422E33">
        <w:rPr>
          <w:rFonts w:cs="Arial"/>
          <w:sz w:val="24"/>
          <w:szCs w:val="24"/>
          <w:lang w:val="ru-RU"/>
        </w:rPr>
        <w:t xml:space="preserve"> (по отклањању евентуалних примедби), овлашћена лица </w:t>
      </w:r>
      <w:r w:rsidRPr="00422E33">
        <w:rPr>
          <w:rFonts w:cs="Arial"/>
          <w:sz w:val="24"/>
          <w:szCs w:val="24"/>
          <w:lang w:val="sr-Cyrl-RS"/>
        </w:rPr>
        <w:t>наручиоца</w:t>
      </w:r>
      <w:r w:rsidRPr="00422E33">
        <w:rPr>
          <w:rFonts w:cs="Arial"/>
          <w:sz w:val="24"/>
          <w:szCs w:val="24"/>
          <w:lang w:val="ru-RU"/>
        </w:rPr>
        <w:t xml:space="preserve"> и овлашћени </w:t>
      </w:r>
      <w:r w:rsidRPr="00422E33">
        <w:rPr>
          <w:rFonts w:cs="Arial"/>
          <w:sz w:val="24"/>
          <w:szCs w:val="24"/>
          <w:lang w:val="ru-RU"/>
        </w:rPr>
        <w:lastRenderedPageBreak/>
        <w:t>предст</w:t>
      </w:r>
      <w:r w:rsidRPr="00422E33">
        <w:rPr>
          <w:rFonts w:cs="Arial"/>
          <w:sz w:val="24"/>
          <w:szCs w:val="24"/>
          <w:lang w:val="sr-Cyrl-RS"/>
        </w:rPr>
        <w:t>а</w:t>
      </w:r>
      <w:r w:rsidRPr="00422E33">
        <w:rPr>
          <w:rFonts w:cs="Arial"/>
          <w:sz w:val="24"/>
          <w:szCs w:val="24"/>
          <w:lang w:val="ru-RU"/>
        </w:rPr>
        <w:t xml:space="preserve">вник </w:t>
      </w:r>
      <w:r w:rsidRPr="00422E33">
        <w:rPr>
          <w:rFonts w:cs="Arial"/>
          <w:sz w:val="24"/>
          <w:szCs w:val="24"/>
          <w:lang w:val="sr-Cyrl-RS"/>
        </w:rPr>
        <w:t>понуђача</w:t>
      </w:r>
      <w:r w:rsidRPr="00422E33">
        <w:rPr>
          <w:rFonts w:cs="Arial"/>
          <w:sz w:val="24"/>
          <w:szCs w:val="24"/>
          <w:lang w:val="ru-RU"/>
        </w:rPr>
        <w:t xml:space="preserve"> састављају и потписују Записник о </w:t>
      </w:r>
      <w:r w:rsidRPr="00422E33">
        <w:rPr>
          <w:rFonts w:cs="Arial"/>
          <w:sz w:val="24"/>
          <w:szCs w:val="24"/>
          <w:lang w:val="sr-Cyrl-RS"/>
        </w:rPr>
        <w:t>квалитативном и квантитативном пријему добара</w:t>
      </w:r>
      <w:r w:rsidRPr="00422E33">
        <w:rPr>
          <w:rFonts w:cs="Arial"/>
          <w:sz w:val="24"/>
          <w:szCs w:val="24"/>
          <w:lang w:val="ru-RU"/>
        </w:rPr>
        <w:t>.</w:t>
      </w:r>
    </w:p>
    <w:p w:rsidR="00C33A38" w:rsidRPr="00422E33" w:rsidRDefault="00C33A38" w:rsidP="00C33A38">
      <w:pPr>
        <w:tabs>
          <w:tab w:val="left" w:pos="9090"/>
        </w:tabs>
        <w:contextualSpacing/>
        <w:rPr>
          <w:rFonts w:cs="Arial"/>
          <w:sz w:val="24"/>
          <w:szCs w:val="24"/>
          <w:lang w:val="ru-RU"/>
        </w:rPr>
      </w:pPr>
    </w:p>
    <w:p w:rsidR="00C33A38" w:rsidRPr="00422E33" w:rsidRDefault="00C33A38" w:rsidP="00C33A38">
      <w:pPr>
        <w:tabs>
          <w:tab w:val="left" w:pos="9090"/>
        </w:tabs>
        <w:contextualSpacing/>
        <w:rPr>
          <w:rFonts w:cs="Arial"/>
          <w:sz w:val="24"/>
          <w:szCs w:val="24"/>
          <w:lang w:val="sr-Cyrl-RS"/>
        </w:rPr>
      </w:pPr>
      <w:r w:rsidRPr="00422E33">
        <w:rPr>
          <w:rFonts w:cs="Arial"/>
          <w:sz w:val="24"/>
          <w:szCs w:val="24"/>
          <w:lang w:val="ru-RU"/>
        </w:rPr>
        <w:t xml:space="preserve">Након </w:t>
      </w:r>
      <w:r w:rsidRPr="00422E33">
        <w:rPr>
          <w:rFonts w:cs="Arial"/>
          <w:sz w:val="24"/>
          <w:szCs w:val="24"/>
          <w:lang w:val="sr-Cyrl-RS"/>
        </w:rPr>
        <w:t xml:space="preserve">успешно </w:t>
      </w:r>
      <w:r w:rsidRPr="00422E33">
        <w:rPr>
          <w:rFonts w:cs="Arial"/>
          <w:sz w:val="24"/>
          <w:szCs w:val="24"/>
          <w:lang w:val="ru-RU"/>
        </w:rPr>
        <w:t xml:space="preserve">извршеног </w:t>
      </w:r>
      <w:r w:rsidRPr="00422E33">
        <w:rPr>
          <w:rFonts w:cs="Arial"/>
          <w:sz w:val="24"/>
          <w:szCs w:val="24"/>
          <w:lang w:val="sr-Cyrl-RS"/>
        </w:rPr>
        <w:t xml:space="preserve">пријема услуге инсталације, имплементације, тестирања, пуштања у рад опреме </w:t>
      </w:r>
      <w:r w:rsidRPr="00422E33">
        <w:rPr>
          <w:rFonts w:cs="Arial"/>
          <w:sz w:val="24"/>
          <w:szCs w:val="24"/>
          <w:lang w:val="ru-RU"/>
        </w:rPr>
        <w:t xml:space="preserve">(по отклањању евентуалних примедби), овлашћена лица </w:t>
      </w:r>
      <w:r w:rsidR="00422F28">
        <w:rPr>
          <w:rFonts w:cs="Arial"/>
          <w:sz w:val="24"/>
          <w:szCs w:val="24"/>
          <w:lang w:val="sr-Cyrl-RS"/>
        </w:rPr>
        <w:t>Купца</w:t>
      </w:r>
      <w:r w:rsidRPr="00422E33">
        <w:rPr>
          <w:rFonts w:cs="Arial"/>
          <w:sz w:val="24"/>
          <w:szCs w:val="24"/>
          <w:lang w:val="ru-RU"/>
        </w:rPr>
        <w:t xml:space="preserve"> и овлашћени предст</w:t>
      </w:r>
      <w:r w:rsidRPr="00422E33">
        <w:rPr>
          <w:rFonts w:cs="Arial"/>
          <w:sz w:val="24"/>
          <w:szCs w:val="24"/>
          <w:lang w:val="sr-Cyrl-RS"/>
        </w:rPr>
        <w:t>а</w:t>
      </w:r>
      <w:r w:rsidRPr="00422E33">
        <w:rPr>
          <w:rFonts w:cs="Arial"/>
          <w:sz w:val="24"/>
          <w:szCs w:val="24"/>
          <w:lang w:val="ru-RU"/>
        </w:rPr>
        <w:t xml:space="preserve">вник </w:t>
      </w:r>
      <w:r w:rsidR="00422F28">
        <w:rPr>
          <w:rFonts w:cs="Arial"/>
          <w:sz w:val="24"/>
          <w:szCs w:val="24"/>
          <w:lang w:val="sr-Cyrl-RS"/>
        </w:rPr>
        <w:t>Продавца</w:t>
      </w:r>
      <w:r w:rsidRPr="00422E33">
        <w:rPr>
          <w:rFonts w:cs="Arial"/>
          <w:sz w:val="24"/>
          <w:szCs w:val="24"/>
          <w:lang w:val="ru-RU"/>
        </w:rPr>
        <w:t xml:space="preserve"> састављају и потписују </w:t>
      </w:r>
      <w:r w:rsidRPr="00422E33">
        <w:rPr>
          <w:rFonts w:cs="Arial"/>
          <w:sz w:val="24"/>
          <w:szCs w:val="24"/>
          <w:lang w:val="sr-Cyrl-RS"/>
        </w:rPr>
        <w:t>Записник о квалитативном пријему услуге инсталације, имплементације, тестирања, пуштања у рад опреме.</w:t>
      </w:r>
    </w:p>
    <w:p w:rsidR="00C33A38" w:rsidRPr="00422E33" w:rsidRDefault="00C33A38" w:rsidP="00C33A38">
      <w:pPr>
        <w:tabs>
          <w:tab w:val="left" w:pos="9090"/>
        </w:tabs>
        <w:contextualSpacing/>
        <w:rPr>
          <w:rFonts w:cs="Arial"/>
          <w:sz w:val="24"/>
          <w:szCs w:val="24"/>
          <w:lang w:val="sr-Cyrl-RS"/>
        </w:rPr>
      </w:pPr>
    </w:p>
    <w:p w:rsidR="00C33A38" w:rsidRPr="00422E33" w:rsidRDefault="00C33A38" w:rsidP="00C33A38">
      <w:pPr>
        <w:tabs>
          <w:tab w:val="left" w:pos="9090"/>
        </w:tabs>
        <w:contextualSpacing/>
        <w:rPr>
          <w:rFonts w:cs="Arial"/>
          <w:sz w:val="24"/>
          <w:szCs w:val="24"/>
          <w:lang w:val="sr-Cyrl-RS"/>
        </w:rPr>
      </w:pPr>
      <w:r w:rsidRPr="00422E33">
        <w:rPr>
          <w:rFonts w:cs="Arial"/>
          <w:sz w:val="24"/>
          <w:szCs w:val="24"/>
          <w:lang w:val="ru-RU"/>
        </w:rPr>
        <w:t xml:space="preserve">Након </w:t>
      </w:r>
      <w:r w:rsidRPr="00422E33">
        <w:rPr>
          <w:rFonts w:cs="Arial"/>
          <w:sz w:val="24"/>
          <w:szCs w:val="24"/>
          <w:lang w:val="sr-Cyrl-RS"/>
        </w:rPr>
        <w:t xml:space="preserve">успешно испоручене пројектне документације </w:t>
      </w:r>
      <w:r w:rsidRPr="00422E33">
        <w:rPr>
          <w:rFonts w:cs="Arial"/>
          <w:sz w:val="24"/>
          <w:szCs w:val="24"/>
          <w:lang w:val="ru-RU"/>
        </w:rPr>
        <w:t xml:space="preserve">(по отклањању евентуалних примедби), овлашћена лица </w:t>
      </w:r>
      <w:r w:rsidR="00422F28">
        <w:rPr>
          <w:rFonts w:cs="Arial"/>
          <w:sz w:val="24"/>
          <w:szCs w:val="24"/>
          <w:lang w:val="sr-Cyrl-RS"/>
        </w:rPr>
        <w:t>Купца</w:t>
      </w:r>
      <w:r w:rsidRPr="00422E33">
        <w:rPr>
          <w:rFonts w:cs="Arial"/>
          <w:sz w:val="24"/>
          <w:szCs w:val="24"/>
          <w:lang w:val="ru-RU"/>
        </w:rPr>
        <w:t xml:space="preserve"> и овлашћени предст</w:t>
      </w:r>
      <w:r w:rsidRPr="00422E33">
        <w:rPr>
          <w:rFonts w:cs="Arial"/>
          <w:sz w:val="24"/>
          <w:szCs w:val="24"/>
          <w:lang w:val="sr-Cyrl-RS"/>
        </w:rPr>
        <w:t>а</w:t>
      </w:r>
      <w:r w:rsidRPr="00422E33">
        <w:rPr>
          <w:rFonts w:cs="Arial"/>
          <w:sz w:val="24"/>
          <w:szCs w:val="24"/>
          <w:lang w:val="ru-RU"/>
        </w:rPr>
        <w:t xml:space="preserve">вник </w:t>
      </w:r>
      <w:r w:rsidR="00422F28">
        <w:rPr>
          <w:rFonts w:cs="Arial"/>
          <w:sz w:val="24"/>
          <w:szCs w:val="24"/>
          <w:lang w:val="sr-Cyrl-RS"/>
        </w:rPr>
        <w:t xml:space="preserve">Продавцца </w:t>
      </w:r>
      <w:r w:rsidRPr="00422E33">
        <w:rPr>
          <w:rFonts w:cs="Arial"/>
          <w:sz w:val="24"/>
          <w:szCs w:val="24"/>
          <w:lang w:val="ru-RU"/>
        </w:rPr>
        <w:t xml:space="preserve">састављају и потписују </w:t>
      </w:r>
      <w:r w:rsidRPr="00422E33">
        <w:rPr>
          <w:rFonts w:cs="Arial"/>
          <w:sz w:val="24"/>
          <w:szCs w:val="24"/>
          <w:lang w:val="sr-Cyrl-RS"/>
        </w:rPr>
        <w:t>Записник о пријему документације изведеног стања.</w:t>
      </w:r>
    </w:p>
    <w:p w:rsidR="00F6740E" w:rsidRPr="00422F28" w:rsidRDefault="00F6740E" w:rsidP="00422F28">
      <w:pPr>
        <w:jc w:val="center"/>
        <w:rPr>
          <w:sz w:val="24"/>
          <w:szCs w:val="24"/>
          <w:lang w:val="sr-Cyrl-RS"/>
        </w:rPr>
      </w:pPr>
      <w:r w:rsidRPr="00422F28">
        <w:rPr>
          <w:sz w:val="24"/>
          <w:szCs w:val="24"/>
          <w:lang w:val="sr-Cyrl-RS"/>
        </w:rPr>
        <w:t>Члан 11.</w:t>
      </w:r>
    </w:p>
    <w:p w:rsidR="00F6740E" w:rsidRPr="00422F28" w:rsidRDefault="00F6740E" w:rsidP="00F6740E">
      <w:pPr>
        <w:rPr>
          <w:sz w:val="24"/>
          <w:szCs w:val="24"/>
          <w:lang w:val="sr-Cyrl-RS"/>
        </w:rPr>
      </w:pPr>
      <w:r w:rsidRPr="00422F28">
        <w:rPr>
          <w:sz w:val="24"/>
          <w:szCs w:val="24"/>
          <w:lang w:val="sr-Cyrl-RS"/>
        </w:rPr>
        <w:t>Адресе Уговорних страна за пријем писмена и поште, су следеће:</w:t>
      </w:r>
    </w:p>
    <w:p w:rsidR="00F6740E" w:rsidRPr="00422F28" w:rsidRDefault="00F6740E" w:rsidP="00F6740E">
      <w:pPr>
        <w:rPr>
          <w:sz w:val="24"/>
          <w:szCs w:val="24"/>
          <w:lang w:val="sr-Cyrl-RS"/>
        </w:rPr>
      </w:pPr>
    </w:p>
    <w:p w:rsidR="00F6740E" w:rsidRPr="00422F28" w:rsidRDefault="00F6740E" w:rsidP="00F6740E">
      <w:pPr>
        <w:rPr>
          <w:sz w:val="24"/>
          <w:szCs w:val="24"/>
          <w:lang w:val="sr-Cyrl-RS"/>
        </w:rPr>
      </w:pPr>
      <w:r w:rsidRPr="00422F28">
        <w:rPr>
          <w:sz w:val="24"/>
          <w:szCs w:val="24"/>
          <w:lang w:val="sr-Cyrl-RS"/>
        </w:rPr>
        <w:t>Купац:</w:t>
      </w:r>
      <w:r w:rsidRPr="00422F28">
        <w:rPr>
          <w:sz w:val="24"/>
          <w:szCs w:val="24"/>
          <w:lang w:val="sr-Cyrl-RS"/>
        </w:rPr>
        <w:tab/>
        <w:t xml:space="preserve"> Јавно предузеће „Електропривреда Србије“ Београд, </w:t>
      </w:r>
    </w:p>
    <w:p w:rsidR="00F6740E" w:rsidRPr="00422F28" w:rsidRDefault="00F6740E" w:rsidP="00F6740E">
      <w:pPr>
        <w:rPr>
          <w:sz w:val="24"/>
          <w:szCs w:val="24"/>
          <w:lang w:val="sr-Cyrl-RS"/>
        </w:rPr>
      </w:pPr>
      <w:r w:rsidRPr="00422F28">
        <w:rPr>
          <w:sz w:val="24"/>
          <w:szCs w:val="24"/>
          <w:lang w:val="sr-Cyrl-RS"/>
        </w:rPr>
        <w:tab/>
      </w:r>
      <w:r w:rsidRPr="00422F28">
        <w:rPr>
          <w:sz w:val="24"/>
          <w:szCs w:val="24"/>
          <w:lang w:val="sr-Cyrl-RS"/>
        </w:rPr>
        <w:tab/>
      </w:r>
      <w:r w:rsidRPr="00422F28">
        <w:rPr>
          <w:sz w:val="24"/>
          <w:szCs w:val="24"/>
          <w:lang w:val="sr-Cyrl-RS"/>
        </w:rPr>
        <w:tab/>
        <w:t xml:space="preserve"> Балканска 13, 11000 Београд</w:t>
      </w:r>
    </w:p>
    <w:p w:rsidR="00F6740E" w:rsidRPr="00422F28" w:rsidRDefault="00F6740E" w:rsidP="00F6740E">
      <w:pPr>
        <w:rPr>
          <w:sz w:val="24"/>
          <w:szCs w:val="24"/>
          <w:lang w:val="sr-Cyrl-RS"/>
        </w:rPr>
      </w:pPr>
      <w:r w:rsidRPr="00422F28">
        <w:rPr>
          <w:sz w:val="24"/>
          <w:szCs w:val="24"/>
          <w:lang w:val="sr-Cyrl-RS"/>
        </w:rPr>
        <w:tab/>
      </w:r>
      <w:r w:rsidRPr="00422F28">
        <w:rPr>
          <w:sz w:val="24"/>
          <w:szCs w:val="24"/>
          <w:lang w:val="sr-Cyrl-RS"/>
        </w:rPr>
        <w:tab/>
      </w:r>
      <w:r w:rsidRPr="00422F28">
        <w:rPr>
          <w:sz w:val="24"/>
          <w:szCs w:val="24"/>
          <w:lang w:val="sr-Cyrl-RS"/>
        </w:rPr>
        <w:tab/>
      </w:r>
    </w:p>
    <w:p w:rsidR="00F6740E" w:rsidRPr="00422F28" w:rsidRDefault="00F6740E" w:rsidP="00F6740E">
      <w:pPr>
        <w:rPr>
          <w:sz w:val="24"/>
          <w:szCs w:val="24"/>
          <w:lang w:val="sr-Cyrl-RS"/>
        </w:rPr>
      </w:pPr>
      <w:r w:rsidRPr="00422F28">
        <w:rPr>
          <w:sz w:val="24"/>
          <w:szCs w:val="24"/>
          <w:lang w:val="sr-Cyrl-RS"/>
        </w:rPr>
        <w:t>Продавац:</w:t>
      </w:r>
      <w:r w:rsidRPr="00422F28">
        <w:rPr>
          <w:sz w:val="24"/>
          <w:szCs w:val="24"/>
          <w:lang w:val="sr-Cyrl-RS"/>
        </w:rPr>
        <w:tab/>
        <w:t>__________________________________________</w:t>
      </w:r>
    </w:p>
    <w:p w:rsidR="00F6740E" w:rsidRPr="00422F28" w:rsidRDefault="00F6740E" w:rsidP="00F6740E">
      <w:pPr>
        <w:rPr>
          <w:sz w:val="24"/>
          <w:szCs w:val="24"/>
          <w:lang w:val="sr-Cyrl-RS"/>
        </w:rPr>
      </w:pPr>
      <w:r w:rsidRPr="00422F28">
        <w:rPr>
          <w:sz w:val="24"/>
          <w:szCs w:val="24"/>
          <w:lang w:val="sr-Cyrl-RS"/>
        </w:rPr>
        <w:tab/>
      </w:r>
      <w:r w:rsidRPr="00422F28">
        <w:rPr>
          <w:sz w:val="24"/>
          <w:szCs w:val="24"/>
          <w:lang w:val="sr-Cyrl-RS"/>
        </w:rPr>
        <w:tab/>
        <w:t>__________________________________________</w:t>
      </w:r>
    </w:p>
    <w:p w:rsidR="00F6740E" w:rsidRPr="00422F28" w:rsidRDefault="00422F28" w:rsidP="00F6740E">
      <w:pPr>
        <w:rPr>
          <w:sz w:val="24"/>
          <w:szCs w:val="24"/>
          <w:lang w:val="sr-Cyrl-RS"/>
        </w:rPr>
      </w:pPr>
      <w:r>
        <w:rPr>
          <w:sz w:val="24"/>
          <w:szCs w:val="24"/>
          <w:lang w:val="sr-Cyrl-RS"/>
        </w:rPr>
        <w:tab/>
      </w:r>
      <w:r>
        <w:rPr>
          <w:sz w:val="24"/>
          <w:szCs w:val="24"/>
          <w:lang w:val="sr-Cyrl-RS"/>
        </w:rPr>
        <w:tab/>
      </w:r>
      <w:r w:rsidR="00F6740E" w:rsidRPr="00422F28">
        <w:rPr>
          <w:sz w:val="24"/>
          <w:szCs w:val="24"/>
          <w:lang w:val="sr-Cyrl-RS"/>
        </w:rPr>
        <w:t>__________________________________________</w:t>
      </w:r>
    </w:p>
    <w:p w:rsidR="00F6740E" w:rsidRPr="00422F28" w:rsidRDefault="00F6740E" w:rsidP="00F6740E">
      <w:pPr>
        <w:rPr>
          <w:b/>
          <w:sz w:val="24"/>
          <w:szCs w:val="24"/>
          <w:lang w:val="sr-Cyrl-RS" w:eastAsia="ar-SA"/>
        </w:rPr>
      </w:pPr>
      <w:r w:rsidRPr="00422F28">
        <w:rPr>
          <w:b/>
          <w:sz w:val="24"/>
          <w:szCs w:val="24"/>
          <w:lang w:val="sr-Cyrl-RS" w:eastAsia="ar-SA"/>
        </w:rPr>
        <w:t>Средства финансијског обезбеђења</w:t>
      </w:r>
    </w:p>
    <w:p w:rsidR="00F6740E" w:rsidRPr="00422F28" w:rsidRDefault="00F6740E" w:rsidP="00422F28">
      <w:pPr>
        <w:jc w:val="center"/>
        <w:rPr>
          <w:sz w:val="24"/>
          <w:szCs w:val="24"/>
          <w:lang w:val="sr-Cyrl-RS" w:eastAsia="ar-SA"/>
        </w:rPr>
      </w:pPr>
      <w:r w:rsidRPr="00422F28">
        <w:rPr>
          <w:sz w:val="24"/>
          <w:szCs w:val="24"/>
          <w:lang w:val="sr-Cyrl-RS" w:eastAsia="ar-SA"/>
        </w:rPr>
        <w:t>Члан 12.</w:t>
      </w:r>
    </w:p>
    <w:p w:rsidR="00F6740E" w:rsidRPr="00422F28" w:rsidRDefault="00F6740E" w:rsidP="00F6740E">
      <w:pPr>
        <w:rPr>
          <w:sz w:val="24"/>
          <w:szCs w:val="24"/>
          <w:lang w:val="sr-Cyrl-RS" w:eastAsia="ar-SA"/>
        </w:rPr>
      </w:pPr>
      <w:r w:rsidRPr="00422F28">
        <w:rPr>
          <w:sz w:val="24"/>
          <w:szCs w:val="24"/>
          <w:lang w:val="sr-Cyrl-RS" w:eastAsia="ar-SA"/>
        </w:rPr>
        <w:t xml:space="preserve">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107BFC">
        <w:rPr>
          <w:sz w:val="24"/>
          <w:szCs w:val="24"/>
          <w:lang w:val="sr-Cyrl-RS" w:eastAsia="ar-SA"/>
        </w:rPr>
        <w:t xml:space="preserve">(даље: ЗОО), </w:t>
      </w:r>
      <w:r w:rsidRPr="00422F28">
        <w:rPr>
          <w:sz w:val="24"/>
          <w:szCs w:val="24"/>
          <w:lang w:val="sr-Cyrl-RS" w:eastAsia="ar-SA"/>
        </w:rPr>
        <w:t>као средство финансијског обезбеђења за добро извршење посла преда Купцу банкарску гаранцију за добро извршење посла.</w:t>
      </w:r>
    </w:p>
    <w:p w:rsidR="00F6740E" w:rsidRPr="00422F28" w:rsidRDefault="00F6740E" w:rsidP="00F6740E">
      <w:pPr>
        <w:rPr>
          <w:sz w:val="24"/>
          <w:szCs w:val="24"/>
          <w:lang w:val="sr-Cyrl-RS" w:eastAsia="ar-SA"/>
        </w:rPr>
      </w:pPr>
      <w:r w:rsidRPr="00422F28">
        <w:rPr>
          <w:sz w:val="24"/>
          <w:szCs w:val="24"/>
          <w:lang w:val="sr-Cyrl-RS" w:eastAsia="ar-SA"/>
        </w:rPr>
        <w:t>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F6740E" w:rsidRPr="00422F28" w:rsidRDefault="00F6740E" w:rsidP="00F6740E">
      <w:pPr>
        <w:rPr>
          <w:sz w:val="24"/>
          <w:szCs w:val="24"/>
          <w:lang w:val="sr-Cyrl-RS" w:eastAsia="ar-SA"/>
        </w:rPr>
      </w:pPr>
      <w:r w:rsidRPr="00422F28">
        <w:rPr>
          <w:sz w:val="24"/>
          <w:szCs w:val="24"/>
          <w:lang w:val="sr-Cyrl-RS" w:eastAsia="ar-SA"/>
        </w:rPr>
        <w:t xml:space="preserve">Банкарска гаранција мора трајати најмање 30 (словима: тридесет) календарских дана дуже од рока одређеног за коначно извршење посла, односно од датума обострано потписаног </w:t>
      </w:r>
      <w:r w:rsidR="00422F28" w:rsidRPr="00422F28">
        <w:rPr>
          <w:sz w:val="24"/>
          <w:szCs w:val="24"/>
          <w:lang w:val="sr-Cyrl-RS" w:eastAsia="ar-SA"/>
        </w:rPr>
        <w:t xml:space="preserve">Записником о пријему пројектне документације изведеног стања </w:t>
      </w:r>
      <w:r w:rsidRPr="00422F28">
        <w:rPr>
          <w:sz w:val="24"/>
          <w:szCs w:val="24"/>
          <w:lang w:val="sr-Cyrl-RS" w:eastAsia="ar-SA"/>
        </w:rPr>
        <w:t>без примедби.</w:t>
      </w:r>
    </w:p>
    <w:p w:rsidR="00F6740E" w:rsidRPr="00422F28" w:rsidRDefault="00F6740E" w:rsidP="00F6740E">
      <w:pPr>
        <w:rPr>
          <w:sz w:val="24"/>
          <w:szCs w:val="24"/>
          <w:lang w:val="sr-Cyrl-RS" w:eastAsia="ar-SA"/>
        </w:rPr>
      </w:pPr>
      <w:r w:rsidRPr="00422F28">
        <w:rPr>
          <w:sz w:val="24"/>
          <w:szCs w:val="24"/>
          <w:lang w:val="sr-Cyrl-R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740E" w:rsidRPr="00422F28" w:rsidRDefault="00F6740E" w:rsidP="00F6740E">
      <w:pPr>
        <w:rPr>
          <w:sz w:val="24"/>
          <w:szCs w:val="24"/>
          <w:lang w:val="sr-Cyrl-RS" w:eastAsia="ar-SA"/>
        </w:rPr>
      </w:pPr>
    </w:p>
    <w:p w:rsidR="00F6740E" w:rsidRPr="00422F28" w:rsidRDefault="00F6740E" w:rsidP="00F6740E">
      <w:pPr>
        <w:rPr>
          <w:sz w:val="24"/>
          <w:szCs w:val="24"/>
          <w:lang w:val="sr-Cyrl-RS" w:eastAsia="ar-SA"/>
        </w:rPr>
      </w:pPr>
      <w:r w:rsidRPr="00422F28">
        <w:rPr>
          <w:sz w:val="24"/>
          <w:szCs w:val="24"/>
          <w:lang w:val="sr-Cyrl-R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740E" w:rsidRPr="00422F28" w:rsidRDefault="00F6740E" w:rsidP="00F6740E">
      <w:pPr>
        <w:rPr>
          <w:sz w:val="24"/>
          <w:szCs w:val="24"/>
          <w:lang w:val="sr-Cyrl-RS" w:eastAsia="ar-SA"/>
        </w:rPr>
      </w:pPr>
      <w:r w:rsidRPr="00422F28">
        <w:rPr>
          <w:sz w:val="24"/>
          <w:szCs w:val="24"/>
          <w:lang w:val="sr-Cyrl-RS" w:eastAsia="ar-SA"/>
        </w:rPr>
        <w:lastRenderedPageBreak/>
        <w:t>На ову банкарску гаранцију примењују се Једнообразна правила за гаранције на позив (</w:t>
      </w:r>
      <w:r w:rsidRPr="00422F28">
        <w:rPr>
          <w:sz w:val="24"/>
          <w:szCs w:val="24"/>
          <w:lang w:val="sr-Latn-RS" w:eastAsia="ar-SA"/>
        </w:rPr>
        <w:t xml:space="preserve">URDG 758) </w:t>
      </w:r>
      <w:r w:rsidRPr="00422F28">
        <w:rPr>
          <w:sz w:val="24"/>
          <w:szCs w:val="24"/>
          <w:lang w:val="sr-Cyrl-RS" w:eastAsia="ar-SA"/>
        </w:rPr>
        <w:t>Међународне трговинске коморе у Паризу.</w:t>
      </w:r>
    </w:p>
    <w:p w:rsidR="00F6740E" w:rsidRPr="00422F28" w:rsidRDefault="00F6740E" w:rsidP="00F6740E">
      <w:pPr>
        <w:rPr>
          <w:sz w:val="24"/>
          <w:szCs w:val="24"/>
          <w:lang w:val="sr-Cyrl-RS" w:eastAsia="ar-SA"/>
        </w:rPr>
      </w:pPr>
      <w:r w:rsidRPr="00422F28">
        <w:rPr>
          <w:sz w:val="24"/>
          <w:szCs w:val="24"/>
          <w:lang w:val="sr-Cyrl-RS" w:eastAsia="ar-SA"/>
        </w:rPr>
        <w:t>Ова гаранција истиче на наведени датум, без обзира да ли је овај документ враћен или није.</w:t>
      </w:r>
    </w:p>
    <w:p w:rsidR="00F6740E" w:rsidRPr="00422F28" w:rsidRDefault="00F6740E" w:rsidP="00F6740E">
      <w:pPr>
        <w:rPr>
          <w:sz w:val="24"/>
          <w:szCs w:val="24"/>
          <w:lang w:val="sr-Cyrl-RS" w:eastAsia="ar-SA"/>
        </w:rPr>
      </w:pPr>
      <w:r w:rsidRPr="00422F28">
        <w:rPr>
          <w:sz w:val="24"/>
          <w:szCs w:val="24"/>
          <w:lang w:val="sr-Cyrl-RS" w:eastAsia="ar-SA"/>
        </w:rPr>
        <w:t>Банкарска гаранција се не може уступити и није преносива без сагласности уговорних страна и емисионе банке.</w:t>
      </w:r>
    </w:p>
    <w:p w:rsidR="00F6740E" w:rsidRPr="00422F28" w:rsidRDefault="00F6740E" w:rsidP="00F6740E">
      <w:pPr>
        <w:rPr>
          <w:sz w:val="24"/>
          <w:szCs w:val="24"/>
          <w:lang w:val="sr-Cyrl-RS" w:eastAsia="ar-SA"/>
        </w:rPr>
      </w:pPr>
      <w:r w:rsidRPr="00422F28">
        <w:rPr>
          <w:sz w:val="24"/>
          <w:szCs w:val="24"/>
          <w:lang w:val="sr-Cyrl-RS" w:eastAsia="ar-SA"/>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до датума обострано потписаног </w:t>
      </w:r>
      <w:r w:rsidR="00422F28" w:rsidRPr="00422F28">
        <w:rPr>
          <w:sz w:val="24"/>
          <w:szCs w:val="24"/>
          <w:lang w:val="sr-Cyrl-RS" w:eastAsia="ar-SA"/>
        </w:rPr>
        <w:t xml:space="preserve">Записником о пријему пројектне документације изведеног стања </w:t>
      </w:r>
      <w:r w:rsidRPr="00422F28">
        <w:rPr>
          <w:sz w:val="24"/>
          <w:szCs w:val="24"/>
          <w:lang w:val="sr-Cyrl-RS" w:eastAsia="ar-SA"/>
        </w:rPr>
        <w:t>без примедби.</w:t>
      </w:r>
    </w:p>
    <w:p w:rsidR="00F6740E" w:rsidRPr="00422F28" w:rsidRDefault="00F6740E" w:rsidP="00F6740E">
      <w:pPr>
        <w:rPr>
          <w:sz w:val="24"/>
          <w:szCs w:val="24"/>
          <w:lang w:val="sr-Cyrl-RS" w:eastAsia="ar-SA"/>
        </w:rPr>
      </w:pPr>
      <w:r w:rsidRPr="00422F28">
        <w:rPr>
          <w:sz w:val="24"/>
          <w:szCs w:val="24"/>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740E" w:rsidRPr="00422F28" w:rsidRDefault="00F6740E" w:rsidP="00F6740E">
      <w:pPr>
        <w:rPr>
          <w:sz w:val="24"/>
          <w:szCs w:val="24"/>
          <w:lang w:val="sr-Cyrl-RS" w:eastAsia="ar-SA"/>
        </w:rPr>
      </w:pPr>
      <w:r w:rsidRPr="00422F28">
        <w:rPr>
          <w:sz w:val="24"/>
          <w:szCs w:val="24"/>
          <w:lang w:val="sr-Cyrl-RS" w:eastAsia="ar-SA"/>
        </w:rPr>
        <w:t>Уколико Продавац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rsidR="00F6740E" w:rsidRPr="00422F28" w:rsidRDefault="00F6740E" w:rsidP="00422F28">
      <w:pPr>
        <w:jc w:val="center"/>
        <w:rPr>
          <w:sz w:val="24"/>
          <w:szCs w:val="24"/>
          <w:lang w:val="sr-Cyrl-RS" w:eastAsia="ar-SA"/>
        </w:rPr>
      </w:pPr>
      <w:r w:rsidRPr="00422F28">
        <w:rPr>
          <w:sz w:val="24"/>
          <w:szCs w:val="24"/>
          <w:lang w:val="sr-Cyrl-RS" w:eastAsia="ar-SA"/>
        </w:rPr>
        <w:t>Члан 13.</w:t>
      </w:r>
    </w:p>
    <w:p w:rsidR="00F6740E" w:rsidRPr="00422F28" w:rsidRDefault="00F6740E" w:rsidP="00F6740E">
      <w:pPr>
        <w:rPr>
          <w:sz w:val="24"/>
          <w:szCs w:val="24"/>
          <w:lang w:val="sr-Cyrl-RS" w:eastAsia="ar-SA"/>
        </w:rPr>
      </w:pPr>
      <w:r w:rsidRPr="00422F28">
        <w:rPr>
          <w:sz w:val="24"/>
          <w:szCs w:val="24"/>
          <w:lang w:val="sr-Cyrl-RS" w:eastAsia="ar-SA"/>
        </w:rPr>
        <w:t>Продавац је дужан да Купцу доставити неопозиву, безусловну (без права на приговор) и на први писани позив наплативу банкарску гаранцију за отклањање недостатака у гарантном року у износу од 5% укупне вредности уговора, без ПДВ.</w:t>
      </w:r>
    </w:p>
    <w:p w:rsidR="00F6740E" w:rsidRPr="00422F28" w:rsidRDefault="00F6740E" w:rsidP="00F6740E">
      <w:pPr>
        <w:rPr>
          <w:sz w:val="24"/>
          <w:szCs w:val="24"/>
          <w:lang w:val="sr-Cyrl-RS" w:eastAsia="ar-SA"/>
        </w:rPr>
      </w:pPr>
      <w:r w:rsidRPr="00422F28">
        <w:rPr>
          <w:sz w:val="24"/>
          <w:szCs w:val="24"/>
          <w:lang w:val="sr-Cyrl-RS" w:eastAsia="ar-SA"/>
        </w:rPr>
        <w:t xml:space="preserve">Наведену банкарску гаранцију Продавац предаје у року од 3 (словима: три) дана од дана сачињавања и обострано потписаног </w:t>
      </w:r>
      <w:r w:rsidR="00422F28" w:rsidRPr="00422F28">
        <w:rPr>
          <w:sz w:val="24"/>
          <w:szCs w:val="24"/>
          <w:lang w:val="sr-Cyrl-RS" w:eastAsia="ar-SA"/>
        </w:rPr>
        <w:t>Записником о пријему пројектне документације изведеног стања</w:t>
      </w:r>
      <w:r w:rsidRPr="00422F28">
        <w:rPr>
          <w:sz w:val="24"/>
          <w:szCs w:val="24"/>
          <w:lang w:val="sr-Cyrl-RS" w:eastAsia="ar-SA"/>
        </w:rPr>
        <w:t xml:space="preserve"> без примедби.</w:t>
      </w:r>
    </w:p>
    <w:p w:rsidR="00F6740E" w:rsidRPr="00422F28" w:rsidRDefault="00F6740E" w:rsidP="00F6740E">
      <w:pPr>
        <w:rPr>
          <w:sz w:val="24"/>
          <w:szCs w:val="24"/>
          <w:lang w:val="sr-Cyrl-RS" w:eastAsia="ar-SA"/>
        </w:rPr>
      </w:pPr>
      <w:r w:rsidRPr="00422F28">
        <w:rPr>
          <w:sz w:val="24"/>
          <w:szCs w:val="24"/>
          <w:lang w:val="sr-Cyrl-RS" w:eastAsia="ar-SA"/>
        </w:rPr>
        <w:t>Банкарска гаранција за отклањање грешака у гарантном року мора трајати 30 (словима: тридесет) дана дуже од истека гарантног рока.</w:t>
      </w:r>
    </w:p>
    <w:p w:rsidR="00F6740E" w:rsidRPr="00422F28" w:rsidRDefault="00F6740E" w:rsidP="00F6740E">
      <w:pPr>
        <w:rPr>
          <w:sz w:val="24"/>
          <w:szCs w:val="24"/>
          <w:lang w:val="sr-Cyrl-RS" w:eastAsia="ar-SA"/>
        </w:rPr>
      </w:pPr>
      <w:r w:rsidRPr="00422F28">
        <w:rPr>
          <w:sz w:val="24"/>
          <w:szCs w:val="24"/>
          <w:lang w:val="sr-Cyrl-RS" w:eastAsia="ar-SA"/>
        </w:rPr>
        <w:t>Ако се за време трајања уговора промене гарантни рокови, важење ове банкарске гаранције мора да се продужи.</w:t>
      </w:r>
    </w:p>
    <w:p w:rsidR="00F6740E" w:rsidRPr="00422F28" w:rsidRDefault="00F6740E" w:rsidP="00F6740E">
      <w:pPr>
        <w:rPr>
          <w:sz w:val="24"/>
          <w:szCs w:val="24"/>
          <w:lang w:val="sr-Cyrl-RS" w:eastAsia="ar-SA"/>
        </w:rPr>
      </w:pPr>
      <w:r w:rsidRPr="00422F28">
        <w:rPr>
          <w:sz w:val="24"/>
          <w:szCs w:val="24"/>
          <w:lang w:val="sr-Cyrl-RS" w:eastAsia="ar-SA"/>
        </w:rPr>
        <w:t>На ову банкарску гаранцију примењују се Једнообразна правила за гаранције на позив (</w:t>
      </w:r>
      <w:r w:rsidRPr="00422F28">
        <w:rPr>
          <w:sz w:val="24"/>
          <w:szCs w:val="24"/>
          <w:lang w:val="sr-Latn-RS" w:eastAsia="ar-SA"/>
        </w:rPr>
        <w:t xml:space="preserve">URDG 758) </w:t>
      </w:r>
      <w:r w:rsidRPr="00422F28">
        <w:rPr>
          <w:sz w:val="24"/>
          <w:szCs w:val="24"/>
          <w:lang w:val="sr-Cyrl-RS" w:eastAsia="ar-SA"/>
        </w:rPr>
        <w:t>Међународне трговинске коморе у Паризу.</w:t>
      </w:r>
    </w:p>
    <w:p w:rsidR="00F6740E" w:rsidRPr="00422F28" w:rsidRDefault="00F6740E" w:rsidP="00F6740E">
      <w:pPr>
        <w:rPr>
          <w:sz w:val="24"/>
          <w:szCs w:val="24"/>
          <w:lang w:val="sr-Cyrl-RS" w:eastAsia="ar-SA"/>
        </w:rPr>
      </w:pPr>
      <w:r w:rsidRPr="00422F28">
        <w:rPr>
          <w:sz w:val="24"/>
          <w:szCs w:val="24"/>
          <w:lang w:val="sr-Cyrl-RS" w:eastAsia="ar-SA"/>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F6740E" w:rsidRPr="00422F28" w:rsidRDefault="00F6740E" w:rsidP="00F6740E">
      <w:pPr>
        <w:rPr>
          <w:sz w:val="24"/>
          <w:szCs w:val="24"/>
          <w:lang w:val="sr-Cyrl-RS" w:eastAsia="sr-Latn-CS"/>
        </w:rPr>
      </w:pPr>
      <w:r w:rsidRPr="00422F28">
        <w:rPr>
          <w:sz w:val="24"/>
          <w:szCs w:val="24"/>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740E" w:rsidRPr="00422F28" w:rsidRDefault="00F6740E" w:rsidP="00F6740E">
      <w:pPr>
        <w:rPr>
          <w:sz w:val="24"/>
          <w:szCs w:val="24"/>
          <w:lang w:val="sr-Cyrl-RS" w:eastAsia="ar-SA"/>
        </w:rPr>
      </w:pPr>
      <w:r w:rsidRPr="00422F28">
        <w:rPr>
          <w:sz w:val="24"/>
          <w:szCs w:val="24"/>
          <w:lang w:val="sr-Cyrl-RS" w:eastAsia="ar-SA"/>
        </w:rPr>
        <w:t>Купац ће уновчити дату банкарску гаранцију за отклањање грешака у гарантном року у случају да Продавац не буде извршавао своје уговорне обавезе у гарантном року.</w:t>
      </w:r>
    </w:p>
    <w:p w:rsidR="00F6740E" w:rsidRPr="00422F28" w:rsidRDefault="00F6740E" w:rsidP="00F6740E">
      <w:pPr>
        <w:rPr>
          <w:sz w:val="24"/>
          <w:szCs w:val="24"/>
          <w:lang w:val="sr-Cyrl-RS" w:eastAsia="ar-SA"/>
        </w:rPr>
      </w:pPr>
      <w:r w:rsidRPr="00422F28">
        <w:rPr>
          <w:sz w:val="24"/>
          <w:szCs w:val="24"/>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740E" w:rsidRPr="00422F28" w:rsidRDefault="00F6740E" w:rsidP="00F6740E">
      <w:pPr>
        <w:rPr>
          <w:sz w:val="24"/>
          <w:szCs w:val="24"/>
          <w:lang w:val="sr-Cyrl-RS" w:eastAsia="ar-SA"/>
        </w:rPr>
      </w:pPr>
      <w:r w:rsidRPr="00422F28">
        <w:rPr>
          <w:sz w:val="24"/>
          <w:szCs w:val="24"/>
          <w:lang w:val="sr-Cyrl-RS" w:eastAsia="ar-SA"/>
        </w:rPr>
        <w:lastRenderedPageBreak/>
        <w:t>У случају да Продавац не достави банкарску гаранцију за отклањање недостатака у гарантном року Купац може реализовати банкарску гаранцију за добро извршење посла.</w:t>
      </w:r>
    </w:p>
    <w:p w:rsidR="00F6740E" w:rsidRPr="00F6740E" w:rsidRDefault="00F6740E" w:rsidP="00F6740E">
      <w:pPr>
        <w:rPr>
          <w:lang w:val="sr-Cyrl-RS"/>
        </w:rPr>
      </w:pPr>
    </w:p>
    <w:p w:rsidR="00F6740E" w:rsidRPr="00422F28" w:rsidRDefault="00F6740E" w:rsidP="00F6740E">
      <w:pPr>
        <w:rPr>
          <w:b/>
          <w:sz w:val="24"/>
          <w:szCs w:val="24"/>
          <w:lang w:val="sr-Cyrl-RS" w:eastAsia="ar-SA"/>
        </w:rPr>
      </w:pPr>
      <w:r w:rsidRPr="00422F28">
        <w:rPr>
          <w:b/>
          <w:sz w:val="24"/>
          <w:szCs w:val="24"/>
          <w:lang w:val="sr-Cyrl-RS" w:eastAsia="ar-SA"/>
        </w:rPr>
        <w:t xml:space="preserve">Виша сила </w:t>
      </w:r>
    </w:p>
    <w:p w:rsidR="00F6740E" w:rsidRPr="00422F28" w:rsidRDefault="00F6740E" w:rsidP="00422F28">
      <w:pPr>
        <w:jc w:val="center"/>
        <w:rPr>
          <w:sz w:val="24"/>
          <w:szCs w:val="24"/>
          <w:lang w:val="sr-Cyrl-RS" w:eastAsia="ar-SA"/>
        </w:rPr>
      </w:pPr>
      <w:r w:rsidRPr="00422F28">
        <w:rPr>
          <w:sz w:val="24"/>
          <w:szCs w:val="24"/>
          <w:lang w:val="sr-Cyrl-RS" w:eastAsia="ar-SA"/>
        </w:rPr>
        <w:t>Члан 14.</w:t>
      </w:r>
    </w:p>
    <w:p w:rsidR="00F6740E" w:rsidRPr="00422F28" w:rsidRDefault="00F6740E" w:rsidP="00F6740E">
      <w:pPr>
        <w:rPr>
          <w:sz w:val="24"/>
          <w:szCs w:val="24"/>
          <w:lang w:val="sr-Cyrl-RS" w:eastAsia="ar-SA"/>
        </w:rPr>
      </w:pPr>
      <w:r w:rsidRPr="00422F28">
        <w:rPr>
          <w:sz w:val="24"/>
          <w:szCs w:val="24"/>
          <w:lang w:val="sr-Cyrl-R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F6740E" w:rsidRPr="00422F28" w:rsidRDefault="00F6740E" w:rsidP="00F6740E">
      <w:pPr>
        <w:rPr>
          <w:sz w:val="24"/>
          <w:szCs w:val="24"/>
          <w:lang w:val="sr-Cyrl-RS" w:eastAsia="ar-SA"/>
        </w:rPr>
      </w:pPr>
      <w:r w:rsidRPr="00422F28">
        <w:rPr>
          <w:sz w:val="24"/>
          <w:szCs w:val="24"/>
          <w:lang w:val="sr-Cyrl-RS" w:eastAsia="ar-SA"/>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6740E" w:rsidRPr="00422F28" w:rsidRDefault="00F6740E" w:rsidP="00F6740E">
      <w:pPr>
        <w:rPr>
          <w:sz w:val="24"/>
          <w:szCs w:val="24"/>
          <w:lang w:val="sr-Cyrl-RS" w:eastAsia="ar-SA"/>
        </w:rPr>
      </w:pPr>
      <w:r w:rsidRPr="00422F28">
        <w:rPr>
          <w:sz w:val="24"/>
          <w:szCs w:val="24"/>
          <w:lang w:val="sr-Cyrl-R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F6740E" w:rsidRPr="00422F28" w:rsidRDefault="00F6740E" w:rsidP="00F6740E">
      <w:pPr>
        <w:rPr>
          <w:sz w:val="24"/>
          <w:szCs w:val="24"/>
          <w:lang w:val="sr-Cyrl-RS" w:eastAsia="ar-SA"/>
        </w:rPr>
      </w:pPr>
      <w:r w:rsidRPr="00422F28">
        <w:rPr>
          <w:sz w:val="24"/>
          <w:szCs w:val="24"/>
          <w:lang w:val="sr-Cyrl-R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6740E" w:rsidRPr="00422F28" w:rsidRDefault="00F6740E" w:rsidP="00F6740E">
      <w:pPr>
        <w:rPr>
          <w:sz w:val="24"/>
          <w:szCs w:val="24"/>
          <w:lang w:val="sr-Cyrl-RS" w:eastAsia="ar-SA"/>
        </w:rPr>
      </w:pPr>
      <w:r w:rsidRPr="00422F28">
        <w:rPr>
          <w:sz w:val="24"/>
          <w:szCs w:val="24"/>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rsidR="009155AD" w:rsidRPr="00422F28" w:rsidRDefault="009155AD" w:rsidP="00F6740E">
      <w:pPr>
        <w:rPr>
          <w:sz w:val="24"/>
          <w:szCs w:val="24"/>
          <w:lang w:val="sr-Cyrl-RS" w:eastAsia="ar-SA"/>
        </w:rPr>
      </w:pPr>
    </w:p>
    <w:p w:rsidR="00F6740E" w:rsidRPr="00422F28" w:rsidRDefault="00F6740E" w:rsidP="00F6740E">
      <w:pPr>
        <w:rPr>
          <w:b/>
          <w:sz w:val="24"/>
          <w:szCs w:val="24"/>
          <w:lang w:val="sr-Cyrl-RS" w:eastAsia="ar-SA"/>
        </w:rPr>
      </w:pPr>
      <w:r w:rsidRPr="00422F28">
        <w:rPr>
          <w:b/>
          <w:sz w:val="24"/>
          <w:szCs w:val="24"/>
          <w:lang w:val="sr-Cyrl-RS" w:eastAsia="ar-SA"/>
        </w:rPr>
        <w:t>Поверљивост</w:t>
      </w:r>
    </w:p>
    <w:p w:rsidR="00F6740E" w:rsidRPr="00422F28" w:rsidRDefault="00F6740E" w:rsidP="00422F28">
      <w:pPr>
        <w:jc w:val="center"/>
        <w:rPr>
          <w:sz w:val="24"/>
          <w:szCs w:val="24"/>
          <w:lang w:val="sr-Cyrl-RS" w:eastAsia="ar-SA"/>
        </w:rPr>
      </w:pPr>
      <w:r w:rsidRPr="00422F28">
        <w:rPr>
          <w:sz w:val="24"/>
          <w:szCs w:val="24"/>
          <w:lang w:val="sr-Cyrl-RS" w:eastAsia="ar-SA"/>
        </w:rPr>
        <w:t>Члан 15.</w:t>
      </w:r>
    </w:p>
    <w:p w:rsidR="00F6740E" w:rsidRPr="00422F28" w:rsidRDefault="00F6740E" w:rsidP="00F6740E">
      <w:pPr>
        <w:rPr>
          <w:sz w:val="24"/>
          <w:szCs w:val="24"/>
          <w:lang w:val="sr-Cyrl-RS" w:eastAsia="ar-SA"/>
        </w:rPr>
      </w:pPr>
      <w:r w:rsidRPr="00422F28">
        <w:rPr>
          <w:sz w:val="24"/>
          <w:szCs w:val="24"/>
          <w:lang w:val="sr-Cyrl-RS" w:eastAsia="ar-SA"/>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8 чини саставни део овог Уговора. </w:t>
      </w:r>
    </w:p>
    <w:p w:rsidR="00F6740E" w:rsidRPr="00422F28" w:rsidRDefault="00F6740E" w:rsidP="00F6740E">
      <w:pPr>
        <w:rPr>
          <w:sz w:val="24"/>
          <w:szCs w:val="24"/>
          <w:lang w:val="sr-Cyrl-RS" w:eastAsia="ar-SA"/>
        </w:rPr>
      </w:pPr>
      <w:r w:rsidRPr="00422F28">
        <w:rPr>
          <w:sz w:val="24"/>
          <w:szCs w:val="24"/>
          <w:lang w:val="sr-Cyrl-RS" w:eastAsia="ar-SA"/>
        </w:rPr>
        <w:lastRenderedPageBreak/>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F6740E" w:rsidRPr="00422F28" w:rsidRDefault="00F6740E" w:rsidP="00F6740E">
      <w:pPr>
        <w:rPr>
          <w:b/>
          <w:sz w:val="24"/>
          <w:szCs w:val="24"/>
          <w:lang w:val="sr-Cyrl-RS" w:eastAsia="ar-SA"/>
        </w:rPr>
      </w:pPr>
      <w:r w:rsidRPr="00422F28">
        <w:rPr>
          <w:b/>
          <w:sz w:val="24"/>
          <w:szCs w:val="24"/>
          <w:lang w:val="sr-Cyrl-RS" w:eastAsia="ar-SA"/>
        </w:rPr>
        <w:t>Интелектуална својина</w:t>
      </w:r>
    </w:p>
    <w:p w:rsidR="00F6740E" w:rsidRPr="00422F28" w:rsidRDefault="00F6740E" w:rsidP="00422F28">
      <w:pPr>
        <w:jc w:val="center"/>
        <w:rPr>
          <w:sz w:val="24"/>
          <w:szCs w:val="24"/>
          <w:lang w:val="sr-Cyrl-RS" w:eastAsia="ar-SA"/>
        </w:rPr>
      </w:pPr>
      <w:r w:rsidRPr="00422F28">
        <w:rPr>
          <w:sz w:val="24"/>
          <w:szCs w:val="24"/>
          <w:lang w:val="sr-Cyrl-RS" w:eastAsia="ar-SA"/>
        </w:rPr>
        <w:t>Члан 16.</w:t>
      </w:r>
    </w:p>
    <w:p w:rsidR="00F6740E" w:rsidRPr="00422F28" w:rsidRDefault="00F6740E" w:rsidP="00F6740E">
      <w:pPr>
        <w:rPr>
          <w:sz w:val="24"/>
          <w:szCs w:val="24"/>
          <w:lang w:val="sr-Cyrl-RS" w:eastAsia="ar-SA"/>
        </w:rPr>
      </w:pPr>
      <w:r w:rsidRPr="00422F28">
        <w:rPr>
          <w:sz w:val="24"/>
          <w:szCs w:val="24"/>
          <w:lang w:val="sr-Cyrl-RS" w:eastAsia="ar-SA"/>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w:t>
      </w:r>
    </w:p>
    <w:p w:rsidR="00F6740E" w:rsidRPr="00422F28" w:rsidRDefault="00F6740E" w:rsidP="00F6740E">
      <w:pPr>
        <w:rPr>
          <w:sz w:val="24"/>
          <w:szCs w:val="24"/>
          <w:lang w:val="sr-Cyrl-RS" w:eastAsia="ar-SA"/>
        </w:rPr>
      </w:pPr>
      <w:r w:rsidRPr="00422F28">
        <w:rPr>
          <w:sz w:val="24"/>
          <w:szCs w:val="24"/>
          <w:lang w:val="sr-Cyrl-RS" w:eastAsia="ar-SA"/>
        </w:rPr>
        <w:t xml:space="preserve">Под трећим лицима се подразумевају </w:t>
      </w:r>
      <w:r w:rsidR="00107BFC">
        <w:rPr>
          <w:sz w:val="24"/>
          <w:szCs w:val="24"/>
          <w:lang w:val="sr-Cyrl-RS" w:eastAsia="ar-SA"/>
        </w:rPr>
        <w:t>сва правна и физичка лица осим У</w:t>
      </w:r>
      <w:r w:rsidRPr="00422F28">
        <w:rPr>
          <w:sz w:val="24"/>
          <w:szCs w:val="24"/>
          <w:lang w:val="sr-Cyrl-RS" w:eastAsia="ar-SA"/>
        </w:rPr>
        <w:t>говорних страна, њихових запослених.</w:t>
      </w:r>
    </w:p>
    <w:p w:rsidR="00F6740E" w:rsidRPr="00422F28" w:rsidRDefault="00107BFC" w:rsidP="00F6740E">
      <w:pPr>
        <w:rPr>
          <w:sz w:val="24"/>
          <w:szCs w:val="24"/>
          <w:lang w:val="sr-Cyrl-RS" w:eastAsia="sr-Latn-CS"/>
        </w:rPr>
      </w:pPr>
      <w:r>
        <w:rPr>
          <w:sz w:val="24"/>
          <w:szCs w:val="24"/>
          <w:lang w:val="sr-Cyrl-RS" w:eastAsia="sr-Latn-CS"/>
        </w:rPr>
        <w:t>О</w:t>
      </w:r>
      <w:r w:rsidR="00F6740E" w:rsidRPr="00422F28">
        <w:rPr>
          <w:sz w:val="24"/>
          <w:szCs w:val="24"/>
          <w:lang w:val="sr-Cyrl-RS" w:eastAsia="sr-Latn-CS"/>
        </w:rPr>
        <w:t>дговорност за повреду заштићених права интелектуалне својине трећих лица, у целости сноси Продавац.</w:t>
      </w:r>
    </w:p>
    <w:p w:rsidR="00F6740E" w:rsidRPr="00422F28" w:rsidRDefault="00F6740E" w:rsidP="00F6740E">
      <w:pPr>
        <w:rPr>
          <w:sz w:val="24"/>
          <w:szCs w:val="24"/>
          <w:lang w:val="sr-Cyrl-RS"/>
        </w:rPr>
      </w:pPr>
      <w:r w:rsidRPr="00422F28">
        <w:rPr>
          <w:sz w:val="24"/>
          <w:szCs w:val="24"/>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w:t>
      </w:r>
      <w:r w:rsidR="00107BFC">
        <w:rPr>
          <w:sz w:val="24"/>
          <w:szCs w:val="24"/>
          <w:lang w:val="sr-Cyrl-RS"/>
        </w:rPr>
        <w:t xml:space="preserve"> РС", бр. 104/2009, 99/2011, </w:t>
      </w:r>
      <w:r w:rsidRPr="00422F28">
        <w:rPr>
          <w:sz w:val="24"/>
          <w:szCs w:val="24"/>
          <w:lang w:val="sr-Cyrl-RS"/>
        </w:rPr>
        <w:t>29/2016</w:t>
      </w:r>
      <w:r w:rsidR="00107BFC">
        <w:rPr>
          <w:sz w:val="24"/>
          <w:szCs w:val="24"/>
          <w:lang w:val="sr-Cyrl-RS"/>
        </w:rPr>
        <w:t xml:space="preserve"> и 66/2019</w:t>
      </w:r>
      <w:r w:rsidRPr="00422F28">
        <w:rPr>
          <w:sz w:val="24"/>
          <w:szCs w:val="24"/>
          <w:lang w:val="sr-Cyrl-RS"/>
        </w:rPr>
        <w:t xml:space="preserve">) и ЗОО. </w:t>
      </w:r>
    </w:p>
    <w:p w:rsidR="00F6740E" w:rsidRPr="00422F28" w:rsidRDefault="00F6740E" w:rsidP="00F6740E">
      <w:pPr>
        <w:rPr>
          <w:sz w:val="24"/>
          <w:szCs w:val="24"/>
          <w:lang w:val="sr-Cyrl-RS"/>
        </w:rPr>
      </w:pPr>
      <w:r w:rsidRPr="00422F28">
        <w:rPr>
          <w:sz w:val="24"/>
          <w:szCs w:val="24"/>
          <w:lang w:val="sr-Cyrl-RS"/>
        </w:rPr>
        <w:t xml:space="preserve">Продавац лиценце гарантује Купцу лиценце техничку изводљивост и техничку употребљивост предмета лиценце </w:t>
      </w:r>
    </w:p>
    <w:p w:rsidR="00F6740E" w:rsidRPr="00422F28" w:rsidRDefault="00F6740E" w:rsidP="00F6740E">
      <w:pPr>
        <w:rPr>
          <w:sz w:val="24"/>
          <w:szCs w:val="24"/>
          <w:lang w:val="sr-Cyrl-RS"/>
        </w:rPr>
      </w:pPr>
      <w:r w:rsidRPr="00422F28">
        <w:rPr>
          <w:sz w:val="24"/>
          <w:szCs w:val="24"/>
          <w:lang w:val="sr-Cyrl-RS"/>
        </w:rPr>
        <w:t>Купац лиценце је дужан искоришћавати предмет лиценце на уговорени начин, уговореном обиму и у уговореним границама</w:t>
      </w:r>
      <w:r w:rsidR="007B15F2">
        <w:rPr>
          <w:sz w:val="24"/>
          <w:szCs w:val="24"/>
          <w:lang w:val="sr-Cyrl-RS"/>
        </w:rPr>
        <w:t>.</w:t>
      </w:r>
    </w:p>
    <w:p w:rsidR="00F6740E" w:rsidRDefault="00F6740E" w:rsidP="00F6740E">
      <w:pPr>
        <w:rPr>
          <w:sz w:val="24"/>
          <w:szCs w:val="24"/>
          <w:lang w:val="sr-Cyrl-RS"/>
        </w:rPr>
      </w:pPr>
      <w:r w:rsidRPr="00422F28">
        <w:rPr>
          <w:sz w:val="24"/>
          <w:szCs w:val="24"/>
          <w:lang w:val="sr-Cyrl-RS"/>
        </w:rPr>
        <w:t>Продавац је дужан да обезбеди полису осигурања од  професионалне одговорности.</w:t>
      </w:r>
    </w:p>
    <w:p w:rsidR="00422F28" w:rsidRPr="00422F28" w:rsidRDefault="00422F28" w:rsidP="00F6740E">
      <w:pPr>
        <w:rPr>
          <w:sz w:val="24"/>
          <w:szCs w:val="24"/>
          <w:lang w:val="sr-Cyrl-RS"/>
        </w:rPr>
      </w:pPr>
    </w:p>
    <w:p w:rsidR="00F6740E" w:rsidRPr="00422F28" w:rsidRDefault="00F6740E" w:rsidP="00F6740E">
      <w:pPr>
        <w:rPr>
          <w:b/>
          <w:sz w:val="24"/>
          <w:szCs w:val="24"/>
          <w:lang w:val="sr-Cyrl-RS" w:eastAsia="ar-SA"/>
        </w:rPr>
      </w:pPr>
      <w:r w:rsidRPr="00422F28">
        <w:rPr>
          <w:b/>
          <w:sz w:val="24"/>
          <w:szCs w:val="24"/>
          <w:lang w:val="sr-Cyrl-RS" w:eastAsia="ar-SA"/>
        </w:rPr>
        <w:t>Раскид Уговора</w:t>
      </w:r>
    </w:p>
    <w:p w:rsidR="00F6740E" w:rsidRPr="00422F28" w:rsidRDefault="00F6740E" w:rsidP="00422F28">
      <w:pPr>
        <w:jc w:val="center"/>
        <w:rPr>
          <w:sz w:val="24"/>
          <w:szCs w:val="24"/>
          <w:lang w:val="sr-Cyrl-RS" w:eastAsia="ar-SA"/>
        </w:rPr>
      </w:pPr>
      <w:r w:rsidRPr="00422F28">
        <w:rPr>
          <w:sz w:val="24"/>
          <w:szCs w:val="24"/>
          <w:lang w:val="sr-Cyrl-RS" w:eastAsia="ar-SA"/>
        </w:rPr>
        <w:t>Члан 17.</w:t>
      </w:r>
    </w:p>
    <w:p w:rsidR="00F6740E" w:rsidRPr="00422F28" w:rsidRDefault="00F6740E" w:rsidP="00F6740E">
      <w:pPr>
        <w:rPr>
          <w:sz w:val="24"/>
          <w:szCs w:val="24"/>
          <w:lang w:val="sr-Cyrl-RS" w:eastAsia="ar-SA"/>
        </w:rPr>
      </w:pPr>
      <w:r w:rsidRPr="00422F28">
        <w:rPr>
          <w:sz w:val="24"/>
          <w:szCs w:val="24"/>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6740E" w:rsidRPr="00422F28" w:rsidRDefault="00F6740E" w:rsidP="00F6740E">
      <w:pPr>
        <w:rPr>
          <w:sz w:val="24"/>
          <w:szCs w:val="24"/>
          <w:lang w:val="sr-Cyrl-RS" w:eastAsia="ar-SA"/>
        </w:rPr>
      </w:pPr>
      <w:r w:rsidRPr="00422F28">
        <w:rPr>
          <w:sz w:val="24"/>
          <w:szCs w:val="24"/>
          <w:lang w:val="sr-Cyrl-RS" w:eastAsia="ar-SA"/>
        </w:rPr>
        <w:t>Купац може једнострано раскинути овај Уговор пре истека рока услед престанка потребе за ангажовањем Продавца, достављањем писане изјаве о једностраном раскиду Уговора Продавцу и уз поштовање отказног рока од 15 (словима: петнаест) дана од дана достављања писане изјаве.</w:t>
      </w:r>
    </w:p>
    <w:p w:rsidR="00F6740E" w:rsidRPr="00422F28" w:rsidRDefault="00F6740E" w:rsidP="00F6740E">
      <w:pPr>
        <w:rPr>
          <w:sz w:val="24"/>
          <w:szCs w:val="24"/>
          <w:lang w:val="sr-Cyrl-RS" w:eastAsia="ar-SA"/>
        </w:rPr>
      </w:pPr>
      <w:r w:rsidRPr="00422F28">
        <w:rPr>
          <w:sz w:val="24"/>
          <w:szCs w:val="24"/>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6740E" w:rsidRDefault="00F6740E" w:rsidP="00F6740E">
      <w:pPr>
        <w:rPr>
          <w:lang w:val="sr-Cyrl-RS" w:eastAsia="ar-SA"/>
        </w:rPr>
      </w:pPr>
    </w:p>
    <w:p w:rsidR="009B6E72" w:rsidRPr="00F6740E" w:rsidRDefault="009B6E72" w:rsidP="00F6740E">
      <w:pPr>
        <w:rPr>
          <w:lang w:val="sr-Cyrl-RS" w:eastAsia="ar-SA"/>
        </w:rPr>
      </w:pPr>
    </w:p>
    <w:p w:rsidR="00F6740E" w:rsidRPr="00422F28" w:rsidRDefault="00F6740E" w:rsidP="00F6740E">
      <w:pPr>
        <w:rPr>
          <w:b/>
          <w:sz w:val="24"/>
          <w:szCs w:val="24"/>
          <w:lang w:val="sr-Cyrl-RS" w:eastAsia="ar-SA"/>
        </w:rPr>
      </w:pPr>
      <w:r w:rsidRPr="00422F28">
        <w:rPr>
          <w:b/>
          <w:sz w:val="24"/>
          <w:szCs w:val="24"/>
          <w:lang w:val="sr-Cyrl-RS" w:eastAsia="ar-SA"/>
        </w:rPr>
        <w:lastRenderedPageBreak/>
        <w:t>Накнада штете</w:t>
      </w:r>
    </w:p>
    <w:p w:rsidR="00F6740E" w:rsidRPr="00422F28" w:rsidRDefault="00F6740E" w:rsidP="00422F28">
      <w:pPr>
        <w:jc w:val="center"/>
        <w:rPr>
          <w:sz w:val="24"/>
          <w:szCs w:val="24"/>
          <w:lang w:val="sr-Cyrl-RS" w:eastAsia="ar-SA"/>
        </w:rPr>
      </w:pPr>
      <w:r w:rsidRPr="00422F28">
        <w:rPr>
          <w:sz w:val="24"/>
          <w:szCs w:val="24"/>
          <w:lang w:val="sr-Cyrl-RS" w:eastAsia="ar-SA"/>
        </w:rPr>
        <w:t>Члан 18.</w:t>
      </w:r>
    </w:p>
    <w:p w:rsidR="00F6740E" w:rsidRPr="00422F28" w:rsidRDefault="00F6740E" w:rsidP="00F6740E">
      <w:pPr>
        <w:rPr>
          <w:sz w:val="24"/>
          <w:szCs w:val="24"/>
          <w:lang w:val="sr-Cyrl-RS" w:eastAsia="sr-Cyrl-CS"/>
        </w:rPr>
      </w:pPr>
      <w:r w:rsidRPr="00422F28">
        <w:rPr>
          <w:sz w:val="24"/>
          <w:szCs w:val="24"/>
          <w:lang w:val="sr-Cyrl-RS" w:eastAsia="sr-Latn-CS"/>
        </w:rPr>
        <w:t>Продавац</w:t>
      </w:r>
      <w:r w:rsidRPr="00422F28">
        <w:rPr>
          <w:sz w:val="24"/>
          <w:szCs w:val="24"/>
          <w:lang w:val="sr-Cyrl-RS" w:eastAsia="sr-Cyrl-CS"/>
        </w:rPr>
        <w:t xml:space="preserve"> је одговоран Купцу за материјалне и нематеријалне недостатке испуњења обавеза преузетих овим Уговором.</w:t>
      </w:r>
    </w:p>
    <w:p w:rsidR="00F6740E" w:rsidRPr="00422F28" w:rsidRDefault="00F6740E" w:rsidP="00F6740E">
      <w:pPr>
        <w:rPr>
          <w:sz w:val="24"/>
          <w:szCs w:val="24"/>
          <w:lang w:val="sr-Cyrl-RS" w:eastAsia="sr-Cyrl-CS"/>
        </w:rPr>
      </w:pPr>
      <w:r w:rsidRPr="00422F28">
        <w:rPr>
          <w:sz w:val="24"/>
          <w:szCs w:val="24"/>
          <w:lang w:val="sr-Cyrl-RS" w:eastAsia="sr-Latn-CS"/>
        </w:rPr>
        <w:t>Продавац</w:t>
      </w:r>
      <w:r w:rsidRPr="00422F28">
        <w:rPr>
          <w:sz w:val="24"/>
          <w:szCs w:val="24"/>
          <w:lang w:val="sr-Cyrl-RS" w:eastAsia="sr-Cyrl-C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F6740E" w:rsidRPr="00422F28" w:rsidRDefault="00F6740E" w:rsidP="00F6740E">
      <w:pPr>
        <w:rPr>
          <w:sz w:val="24"/>
          <w:szCs w:val="24"/>
          <w:lang w:val="sr-Cyrl-RS" w:eastAsia="sr-Cyrl-CS"/>
        </w:rPr>
      </w:pPr>
      <w:r w:rsidRPr="00422F28">
        <w:rPr>
          <w:sz w:val="24"/>
          <w:szCs w:val="24"/>
          <w:lang w:val="sr-Cyrl-RS" w:eastAsia="sr-Cyrl-C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422F28">
        <w:rPr>
          <w:sz w:val="24"/>
          <w:szCs w:val="24"/>
          <w:lang w:val="sr-Cyrl-RS" w:eastAsia="sr-Latn-CS"/>
        </w:rPr>
        <w:t>Продавца</w:t>
      </w:r>
      <w:r w:rsidRPr="00422F28">
        <w:rPr>
          <w:sz w:val="24"/>
          <w:szCs w:val="24"/>
          <w:lang w:val="sr-Cyrl-RS" w:eastAsia="sr-Cyrl-C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 </w:t>
      </w:r>
    </w:p>
    <w:p w:rsidR="00F6740E" w:rsidRPr="00422F28" w:rsidRDefault="00F6740E" w:rsidP="00F6740E">
      <w:pPr>
        <w:rPr>
          <w:sz w:val="24"/>
          <w:szCs w:val="24"/>
          <w:lang w:val="sr-Cyrl-RS" w:eastAsia="sr-Cyrl-CS"/>
        </w:rPr>
      </w:pPr>
      <w:r w:rsidRPr="00422F28">
        <w:rPr>
          <w:sz w:val="24"/>
          <w:szCs w:val="24"/>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F6740E" w:rsidRPr="00422F28" w:rsidRDefault="00F6740E" w:rsidP="00F6740E">
      <w:pPr>
        <w:rPr>
          <w:sz w:val="24"/>
          <w:szCs w:val="24"/>
          <w:lang w:val="sr-Cyrl-RS" w:eastAsia="sr-Cyrl-CS"/>
        </w:rPr>
      </w:pPr>
      <w:r w:rsidRPr="00422F28">
        <w:rPr>
          <w:sz w:val="24"/>
          <w:szCs w:val="24"/>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F6740E" w:rsidRPr="00F6740E" w:rsidRDefault="00F6740E" w:rsidP="00F6740E">
      <w:pPr>
        <w:rPr>
          <w:lang w:val="sr-Cyrl-RS" w:eastAsia="ar-SA"/>
        </w:rPr>
      </w:pPr>
    </w:p>
    <w:p w:rsidR="00F6740E" w:rsidRPr="00422F28" w:rsidRDefault="00F6740E" w:rsidP="00F6740E">
      <w:pPr>
        <w:rPr>
          <w:b/>
          <w:sz w:val="24"/>
          <w:szCs w:val="24"/>
          <w:lang w:val="sr-Cyrl-RS" w:eastAsia="ar-SA"/>
        </w:rPr>
      </w:pPr>
      <w:r w:rsidRPr="00422F28">
        <w:rPr>
          <w:b/>
          <w:sz w:val="24"/>
          <w:szCs w:val="24"/>
          <w:lang w:val="sr-Cyrl-RS" w:eastAsia="ar-SA"/>
        </w:rPr>
        <w:t xml:space="preserve">Уговорна казна   </w:t>
      </w:r>
    </w:p>
    <w:p w:rsidR="00F6740E" w:rsidRPr="00422F28" w:rsidRDefault="00F6740E" w:rsidP="00422F28">
      <w:pPr>
        <w:jc w:val="center"/>
        <w:rPr>
          <w:sz w:val="24"/>
          <w:szCs w:val="24"/>
          <w:lang w:val="sr-Cyrl-RS" w:eastAsia="ar-SA"/>
        </w:rPr>
      </w:pPr>
      <w:r w:rsidRPr="00422F28">
        <w:rPr>
          <w:sz w:val="24"/>
          <w:szCs w:val="24"/>
          <w:lang w:val="sr-Cyrl-RS" w:eastAsia="ar-SA"/>
        </w:rPr>
        <w:t>Члан 19.</w:t>
      </w:r>
    </w:p>
    <w:p w:rsidR="00F6740E" w:rsidRPr="00422F28" w:rsidRDefault="00F6740E" w:rsidP="00F6740E">
      <w:pPr>
        <w:rPr>
          <w:sz w:val="24"/>
          <w:szCs w:val="24"/>
          <w:lang w:val="sr-Cyrl-RS" w:eastAsia="ar-SA"/>
        </w:rPr>
      </w:pPr>
      <w:r w:rsidRPr="00422F28">
        <w:rPr>
          <w:sz w:val="24"/>
          <w:szCs w:val="24"/>
          <w:lang w:val="sr-Cyrl-RS" w:eastAsia="ar-SA"/>
        </w:rPr>
        <w:t>У случају да Продавац, својом кривицом, не испоручи/ не пружи у року уговорена Добра са пратећим услугама, Продавац је дужан да плати Купцу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F6740E" w:rsidRPr="00422F28" w:rsidRDefault="00F6740E" w:rsidP="00F6740E">
      <w:pPr>
        <w:rPr>
          <w:sz w:val="24"/>
          <w:szCs w:val="24"/>
          <w:lang w:val="sr-Cyrl-RS" w:eastAsia="ar-SA"/>
        </w:rPr>
      </w:pPr>
      <w:r w:rsidRPr="00422F28">
        <w:rPr>
          <w:sz w:val="24"/>
          <w:szCs w:val="24"/>
          <w:lang w:val="sr-Cyrl-RS" w:eastAsia="ar-SA"/>
        </w:rPr>
        <w:t>Плаћање пенала у складу са претходним ставом доспева у року од 10 (словима: десет) дана од дана издавања рачуна од стране Купца за уговорене пенале.</w:t>
      </w:r>
    </w:p>
    <w:p w:rsidR="00F6740E" w:rsidRPr="00422F28" w:rsidRDefault="00F6740E" w:rsidP="00F6740E">
      <w:pPr>
        <w:rPr>
          <w:sz w:val="24"/>
          <w:szCs w:val="24"/>
          <w:lang w:val="sr-Cyrl-RS" w:eastAsia="ar-SA"/>
        </w:rPr>
      </w:pPr>
      <w:r w:rsidRPr="00422F28">
        <w:rPr>
          <w:sz w:val="24"/>
          <w:szCs w:val="24"/>
          <w:lang w:val="sr-Cyrl-RS" w:eastAsia="ar-SA"/>
        </w:rPr>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6740E" w:rsidRPr="00422F28" w:rsidRDefault="00F6740E" w:rsidP="00F6740E">
      <w:pPr>
        <w:rPr>
          <w:sz w:val="24"/>
          <w:szCs w:val="24"/>
          <w:lang w:val="sr-Cyrl-RS" w:eastAsia="ar-SA"/>
        </w:rPr>
      </w:pPr>
      <w:r w:rsidRPr="00422F28">
        <w:rPr>
          <w:sz w:val="24"/>
          <w:szCs w:val="24"/>
          <w:lang w:val="sr-Cyrl-RS" w:eastAsia="ar-SA"/>
        </w:rPr>
        <w:t>У случају закашњења са испоруком добара и извршењем пратећих услуга дуже од 20 (словима: двадесет) дана, Купац има право да једнострано раскине овај Уговор и од Продавца захтева накнаду штете и измакле добити.</w:t>
      </w:r>
    </w:p>
    <w:p w:rsidR="00F6740E" w:rsidRPr="00422F28" w:rsidRDefault="00F6740E" w:rsidP="00F6740E">
      <w:pPr>
        <w:rPr>
          <w:b/>
          <w:sz w:val="24"/>
          <w:szCs w:val="24"/>
          <w:lang w:val="sr-Cyrl-RS" w:eastAsia="ar-SA"/>
        </w:rPr>
      </w:pPr>
      <w:r w:rsidRPr="00422F28">
        <w:rPr>
          <w:b/>
          <w:sz w:val="24"/>
          <w:szCs w:val="24"/>
          <w:lang w:val="sr-Cyrl-RS" w:eastAsia="ar-SA"/>
        </w:rPr>
        <w:t>Лица овлашћена за праћење реализације Уговора</w:t>
      </w:r>
    </w:p>
    <w:p w:rsidR="00F6740E" w:rsidRPr="00422F28" w:rsidRDefault="00F6740E" w:rsidP="00422F28">
      <w:pPr>
        <w:jc w:val="center"/>
        <w:rPr>
          <w:sz w:val="24"/>
          <w:szCs w:val="24"/>
          <w:lang w:val="sr-Cyrl-RS" w:eastAsia="ar-SA"/>
        </w:rPr>
      </w:pPr>
      <w:r w:rsidRPr="00422F28">
        <w:rPr>
          <w:sz w:val="24"/>
          <w:szCs w:val="24"/>
          <w:lang w:val="sr-Cyrl-RS" w:eastAsia="ar-SA"/>
        </w:rPr>
        <w:t>Члан 20.</w:t>
      </w:r>
    </w:p>
    <w:p w:rsidR="00F6740E" w:rsidRPr="00422F28" w:rsidRDefault="00F6740E" w:rsidP="00F6740E">
      <w:pPr>
        <w:rPr>
          <w:sz w:val="24"/>
          <w:szCs w:val="24"/>
          <w:lang w:val="sr-Cyrl-RS" w:eastAsia="ar-SA"/>
        </w:rPr>
      </w:pPr>
      <w:r w:rsidRPr="00422F28">
        <w:rPr>
          <w:sz w:val="24"/>
          <w:szCs w:val="24"/>
          <w:lang w:val="sr-Cyrl-RS" w:eastAsia="ar-SA"/>
        </w:rPr>
        <w:t xml:space="preserve">Овлашћени представници за кореспонденцију, преписку и праћење реализације Уговорних обавеза  из члана 1. Уговора су: </w:t>
      </w:r>
    </w:p>
    <w:p w:rsidR="00F6740E" w:rsidRPr="00422F28" w:rsidRDefault="00F6740E" w:rsidP="00F6740E">
      <w:pPr>
        <w:rPr>
          <w:sz w:val="24"/>
          <w:szCs w:val="24"/>
          <w:lang w:val="sr-Cyrl-RS" w:eastAsia="ar-SA"/>
        </w:rPr>
      </w:pPr>
      <w:r w:rsidRPr="00422F28">
        <w:rPr>
          <w:sz w:val="24"/>
          <w:szCs w:val="24"/>
          <w:lang w:val="sr-Cyrl-RS" w:eastAsia="ar-SA"/>
        </w:rPr>
        <w:tab/>
        <w:t>- за Купца :_______________________</w:t>
      </w:r>
    </w:p>
    <w:p w:rsidR="00F6740E" w:rsidRPr="00422F28" w:rsidRDefault="00F6740E" w:rsidP="00F6740E">
      <w:pPr>
        <w:rPr>
          <w:sz w:val="24"/>
          <w:szCs w:val="24"/>
          <w:lang w:val="sr-Cyrl-RS" w:eastAsia="ar-SA"/>
        </w:rPr>
      </w:pPr>
      <w:r w:rsidRPr="00422F28">
        <w:rPr>
          <w:sz w:val="24"/>
          <w:szCs w:val="24"/>
          <w:lang w:val="sr-Cyrl-RS" w:eastAsia="ar-SA"/>
        </w:rPr>
        <w:tab/>
        <w:t>- за Продавца : ______________________</w:t>
      </w:r>
    </w:p>
    <w:p w:rsidR="00F6740E" w:rsidRPr="00422F28" w:rsidRDefault="00F6740E" w:rsidP="00F6740E">
      <w:pPr>
        <w:rPr>
          <w:sz w:val="24"/>
          <w:szCs w:val="24"/>
          <w:lang w:val="sr-Cyrl-CS" w:eastAsia="ar-SA"/>
        </w:rPr>
      </w:pPr>
    </w:p>
    <w:p w:rsidR="00F6740E" w:rsidRPr="00422F28" w:rsidRDefault="00F6740E" w:rsidP="00F6740E">
      <w:pPr>
        <w:rPr>
          <w:sz w:val="24"/>
          <w:szCs w:val="24"/>
          <w:lang w:val="sr-Cyrl-CS" w:eastAsia="ar-SA"/>
        </w:rPr>
      </w:pPr>
      <w:r w:rsidRPr="00422F28">
        <w:rPr>
          <w:sz w:val="24"/>
          <w:szCs w:val="24"/>
          <w:lang w:val="sr-Cyrl-CS" w:eastAsia="ar-SA"/>
        </w:rPr>
        <w:t>Овлашћења и дужности овлашћених представника  за праћење реализације овог Уговора су да:</w:t>
      </w:r>
    </w:p>
    <w:p w:rsidR="00F6740E" w:rsidRPr="00422F28" w:rsidRDefault="00F6740E" w:rsidP="00F6740E">
      <w:pPr>
        <w:rPr>
          <w:sz w:val="24"/>
          <w:szCs w:val="24"/>
          <w:lang w:val="sr-Cyrl-RS" w:eastAsia="ar-SA"/>
        </w:rPr>
      </w:pPr>
      <w:r w:rsidRPr="00422F28">
        <w:rPr>
          <w:sz w:val="24"/>
          <w:szCs w:val="24"/>
          <w:lang w:val="sr-Cyrl-RS" w:eastAsia="ar-SA"/>
        </w:rPr>
        <w:t>- прате и проверавају испоруку опреме, софтверских решења и извршење услуге у складу са техничком спецификацијом,</w:t>
      </w:r>
    </w:p>
    <w:p w:rsidR="00F6740E" w:rsidRPr="00422F28" w:rsidRDefault="00F6740E" w:rsidP="00F6740E">
      <w:pPr>
        <w:rPr>
          <w:sz w:val="24"/>
          <w:szCs w:val="24"/>
          <w:lang w:val="sr-Cyrl-RS" w:eastAsia="ar-SA"/>
        </w:rPr>
      </w:pPr>
      <w:r w:rsidRPr="00422F28">
        <w:rPr>
          <w:sz w:val="24"/>
          <w:szCs w:val="24"/>
          <w:lang w:val="sr-Cyrl-RS" w:eastAsia="ar-SA"/>
        </w:rPr>
        <w:t>-  проверавају и оверавају Записник о квантитативном и квалитативном пријему свих добара – о</w:t>
      </w:r>
      <w:r w:rsidR="00DC0F28">
        <w:rPr>
          <w:sz w:val="24"/>
          <w:szCs w:val="24"/>
          <w:lang w:val="sr-Cyrl-RS" w:eastAsia="ar-SA"/>
        </w:rPr>
        <w:t>преме (без примедби),</w:t>
      </w:r>
      <w:r w:rsidRPr="00422F28">
        <w:rPr>
          <w:sz w:val="24"/>
          <w:szCs w:val="24"/>
          <w:lang w:val="sr-Cyrl-RS" w:eastAsia="ar-SA"/>
        </w:rPr>
        <w:t xml:space="preserve"> </w:t>
      </w:r>
      <w:r w:rsidR="00DC0F28" w:rsidRPr="00DC0F28">
        <w:rPr>
          <w:sz w:val="24"/>
          <w:szCs w:val="24"/>
          <w:lang w:val="sr-Cyrl-RS" w:eastAsia="ar-SA"/>
        </w:rPr>
        <w:t xml:space="preserve">Записника о квалитативном пријему услуге инсталације, имплементације, тестирања, пуштања у рад опреме </w:t>
      </w:r>
      <w:r w:rsidR="00DC0F28">
        <w:rPr>
          <w:sz w:val="24"/>
          <w:szCs w:val="24"/>
          <w:lang w:val="sr-Cyrl-RS" w:eastAsia="ar-SA"/>
        </w:rPr>
        <w:t xml:space="preserve">(без примедби) и </w:t>
      </w:r>
      <w:r w:rsidRPr="00422F28">
        <w:rPr>
          <w:sz w:val="24"/>
          <w:szCs w:val="24"/>
          <w:lang w:val="sr-Cyrl-RS" w:eastAsia="ar-SA"/>
        </w:rPr>
        <w:t xml:space="preserve"> </w:t>
      </w:r>
      <w:r w:rsidR="00DC0F28" w:rsidRPr="00DC0F28">
        <w:rPr>
          <w:sz w:val="24"/>
          <w:szCs w:val="24"/>
          <w:lang w:val="sr-Cyrl-RS" w:eastAsia="ar-SA"/>
        </w:rPr>
        <w:t>Записника о пријему пројектне документације</w:t>
      </w:r>
      <w:r w:rsidR="00773262">
        <w:rPr>
          <w:sz w:val="24"/>
          <w:szCs w:val="24"/>
          <w:lang w:val="sr-Cyrl-RS" w:eastAsia="ar-SA"/>
        </w:rPr>
        <w:t xml:space="preserve"> изведеног стања </w:t>
      </w:r>
      <w:r w:rsidR="00DC0F28">
        <w:rPr>
          <w:sz w:val="24"/>
          <w:szCs w:val="24"/>
          <w:lang w:val="sr-Cyrl-RS" w:eastAsia="ar-SA"/>
        </w:rPr>
        <w:t>(без примедби),</w:t>
      </w:r>
    </w:p>
    <w:p w:rsidR="00F6740E" w:rsidRPr="00422F28" w:rsidRDefault="00F6740E" w:rsidP="00F6740E">
      <w:pPr>
        <w:rPr>
          <w:rFonts w:eastAsia="Calibri"/>
          <w:sz w:val="24"/>
          <w:szCs w:val="24"/>
          <w:lang w:val="sr-Cyrl-CS" w:eastAsia="ar-SA"/>
        </w:rPr>
      </w:pPr>
      <w:r w:rsidRPr="00422F28">
        <w:rPr>
          <w:sz w:val="24"/>
          <w:szCs w:val="24"/>
          <w:lang w:val="sr-Cyrl-RS" w:eastAsia="ar-SA"/>
        </w:rPr>
        <w:t xml:space="preserve">- </w:t>
      </w:r>
      <w:r w:rsidRPr="00422F28">
        <w:rPr>
          <w:sz w:val="24"/>
          <w:szCs w:val="24"/>
          <w:lang w:val="sr-Cyrl-CS" w:eastAsia="ar-SA"/>
        </w:rPr>
        <w:t xml:space="preserve">извршавају </w:t>
      </w:r>
      <w:r w:rsidRPr="00422F28">
        <w:rPr>
          <w:sz w:val="24"/>
          <w:szCs w:val="24"/>
          <w:lang w:val="sr-Cyrl-RS" w:eastAsia="ar-SA"/>
        </w:rPr>
        <w:t>све остале</w:t>
      </w:r>
      <w:r w:rsidRPr="00422F28">
        <w:rPr>
          <w:sz w:val="24"/>
          <w:szCs w:val="24"/>
          <w:lang w:val="sr-Cyrl-CS" w:eastAsia="ar-SA"/>
        </w:rPr>
        <w:t xml:space="preserve"> дужности везане за </w:t>
      </w:r>
      <w:r w:rsidRPr="00422F28">
        <w:rPr>
          <w:sz w:val="24"/>
          <w:szCs w:val="24"/>
          <w:lang w:val="sr-Cyrl-RS" w:eastAsia="ar-SA"/>
        </w:rPr>
        <w:t xml:space="preserve">праћење реализације </w:t>
      </w:r>
      <w:r w:rsidRPr="00422F28">
        <w:rPr>
          <w:sz w:val="24"/>
          <w:szCs w:val="24"/>
          <w:lang w:val="sr-Cyrl-CS" w:eastAsia="ar-SA"/>
        </w:rPr>
        <w:t>предмета овог Уговора</w:t>
      </w:r>
      <w:r w:rsidRPr="00422F28">
        <w:rPr>
          <w:sz w:val="24"/>
          <w:szCs w:val="24"/>
          <w:lang w:val="sr-Cyrl-RS" w:eastAsia="ar-SA"/>
        </w:rPr>
        <w:t xml:space="preserve"> у обиму, врсти и квалитету.</w:t>
      </w:r>
    </w:p>
    <w:p w:rsidR="00F6740E" w:rsidRPr="00F6740E" w:rsidRDefault="00F6740E" w:rsidP="00F6740E">
      <w:pPr>
        <w:rPr>
          <w:lang w:val="sr-Cyrl-RS" w:eastAsia="ar-SA"/>
        </w:rPr>
      </w:pPr>
    </w:p>
    <w:p w:rsidR="00F6740E" w:rsidRPr="00DC0F28" w:rsidRDefault="00F6740E" w:rsidP="00F6740E">
      <w:pPr>
        <w:rPr>
          <w:b/>
          <w:sz w:val="24"/>
          <w:szCs w:val="24"/>
          <w:lang w:val="sr-Cyrl-RS" w:eastAsia="ar-SA"/>
        </w:rPr>
      </w:pPr>
      <w:r w:rsidRPr="00DC0F28">
        <w:rPr>
          <w:b/>
          <w:sz w:val="24"/>
          <w:szCs w:val="24"/>
          <w:lang w:val="sr-Cyrl-RS" w:eastAsia="ar-SA"/>
        </w:rPr>
        <w:t>Извршиоци</w:t>
      </w:r>
    </w:p>
    <w:p w:rsidR="00F6740E" w:rsidRPr="00DC0F28" w:rsidRDefault="00F6740E" w:rsidP="00DC0F28">
      <w:pPr>
        <w:jc w:val="center"/>
        <w:rPr>
          <w:sz w:val="24"/>
          <w:szCs w:val="24"/>
          <w:lang w:val="sr-Cyrl-RS" w:eastAsia="ar-SA"/>
        </w:rPr>
      </w:pPr>
      <w:r w:rsidRPr="00DC0F28">
        <w:rPr>
          <w:sz w:val="24"/>
          <w:szCs w:val="24"/>
          <w:lang w:val="sr-Cyrl-RS" w:eastAsia="ar-SA"/>
        </w:rPr>
        <w:t>Члан 21.</w:t>
      </w:r>
    </w:p>
    <w:p w:rsidR="00F6740E" w:rsidRPr="00DC0F28" w:rsidRDefault="00F6740E" w:rsidP="00F6740E">
      <w:pPr>
        <w:rPr>
          <w:sz w:val="24"/>
          <w:szCs w:val="24"/>
          <w:lang w:val="sr-Cyrl-RS" w:eastAsia="ar-SA"/>
        </w:rPr>
      </w:pPr>
      <w:r w:rsidRPr="00DC0F28">
        <w:rPr>
          <w:sz w:val="24"/>
          <w:szCs w:val="24"/>
          <w:lang w:val="sr-Cyrl-RS" w:eastAsia="ar-SA"/>
        </w:rPr>
        <w:t>Извршиоци су ангажована лица од стране Продавца.</w:t>
      </w:r>
    </w:p>
    <w:p w:rsidR="00F6740E" w:rsidRPr="00DC0F28" w:rsidRDefault="00F6740E" w:rsidP="00F6740E">
      <w:pPr>
        <w:rPr>
          <w:sz w:val="24"/>
          <w:szCs w:val="24"/>
          <w:lang w:val="sr-Cyrl-RS" w:eastAsia="ar-SA"/>
        </w:rPr>
      </w:pPr>
      <w:r w:rsidRPr="00DC0F28">
        <w:rPr>
          <w:sz w:val="24"/>
          <w:szCs w:val="24"/>
          <w:lang w:val="sr-Cyrl-RS" w:eastAsia="ar-SA"/>
        </w:rPr>
        <w:t>Продавац доставља Купцу:</w:t>
      </w:r>
    </w:p>
    <w:p w:rsidR="00F6740E" w:rsidRPr="00DC0F28" w:rsidRDefault="00F6740E" w:rsidP="00F6740E">
      <w:pPr>
        <w:rPr>
          <w:sz w:val="24"/>
          <w:szCs w:val="24"/>
          <w:lang w:val="sr-Cyrl-RS" w:eastAsia="ar-SA"/>
        </w:rPr>
      </w:pPr>
      <w:r w:rsidRPr="00DC0F28">
        <w:rPr>
          <w:sz w:val="24"/>
          <w:szCs w:val="24"/>
          <w:lang w:val="sr-Cyrl-RS" w:eastAsia="ar-SA"/>
        </w:rPr>
        <w:t>-</w:t>
      </w:r>
      <w:r w:rsidRPr="00DC0F28">
        <w:rPr>
          <w:sz w:val="24"/>
          <w:szCs w:val="24"/>
          <w:lang w:val="sr-Cyrl-RS" w:eastAsia="ar-SA"/>
        </w:rPr>
        <w:tab/>
        <w:t>Списак извршилаца, са наведеним квалификацијама свих извршилаца и прецизно дефинисаним активности које обављају у испоруци добара и извршавању пратећих услуга, са којим списком је сагласан Купац.</w:t>
      </w:r>
    </w:p>
    <w:p w:rsidR="00F6740E" w:rsidRPr="00DC0F28" w:rsidRDefault="00F6740E" w:rsidP="00F6740E">
      <w:pPr>
        <w:rPr>
          <w:sz w:val="24"/>
          <w:szCs w:val="24"/>
          <w:lang w:val="sr-Cyrl-RS" w:eastAsia="ar-SA"/>
        </w:rPr>
      </w:pPr>
      <w:r w:rsidRPr="00DC0F28">
        <w:rPr>
          <w:sz w:val="24"/>
          <w:szCs w:val="24"/>
          <w:lang w:val="sr-Cyrl-RS" w:eastAsia="ar-SA"/>
        </w:rPr>
        <w:t>Уколико се током извршења Услуга, појави оправдана потреба за заменом једног или више извршилаца као и на необразложен захтев Купца, Продавац је дужан да извршиоца замени другим извршиоцима са најмање истим стручним квалитетима и квалификацијама, уз претходну писану сагласност Купца.</w:t>
      </w:r>
    </w:p>
    <w:p w:rsidR="00F6740E" w:rsidRDefault="00F6740E" w:rsidP="00F6740E">
      <w:pPr>
        <w:rPr>
          <w:sz w:val="24"/>
          <w:szCs w:val="24"/>
          <w:lang w:val="sr-Cyrl-RS" w:eastAsia="ar-SA"/>
        </w:rPr>
      </w:pPr>
      <w:r w:rsidRPr="00DC0F28">
        <w:rPr>
          <w:sz w:val="24"/>
          <w:szCs w:val="24"/>
          <w:lang w:val="sr-Cyrl-RS" w:eastAsia="ar-SA"/>
        </w:rPr>
        <w:t>Ако Продавац мора да повуче или замени било ког извршиоца Услуга за време трајања овог Уговора, све трошкове који настану таквом заменом сноси Продавац.</w:t>
      </w:r>
    </w:p>
    <w:p w:rsidR="00F6740E" w:rsidRPr="00DC0F28" w:rsidRDefault="00F6740E" w:rsidP="00DC0F28">
      <w:pPr>
        <w:jc w:val="left"/>
        <w:rPr>
          <w:b/>
          <w:sz w:val="24"/>
          <w:szCs w:val="24"/>
          <w:lang w:val="sr-Cyrl-RS"/>
        </w:rPr>
      </w:pPr>
      <w:r w:rsidRPr="00DC0F28">
        <w:rPr>
          <w:b/>
          <w:sz w:val="24"/>
          <w:szCs w:val="24"/>
          <w:lang w:val="sr-Cyrl-RS"/>
        </w:rPr>
        <w:t>Безбедност и здравље на раду</w:t>
      </w:r>
    </w:p>
    <w:p w:rsidR="00F6740E" w:rsidRPr="00DC0F28" w:rsidRDefault="00F6740E" w:rsidP="00DC0F28">
      <w:pPr>
        <w:jc w:val="center"/>
        <w:rPr>
          <w:sz w:val="24"/>
          <w:szCs w:val="24"/>
          <w:lang w:val="sr-Cyrl-RS"/>
        </w:rPr>
      </w:pPr>
      <w:r w:rsidRPr="00DC0F28">
        <w:rPr>
          <w:sz w:val="24"/>
          <w:szCs w:val="24"/>
          <w:lang w:val="sr-Cyrl-RS"/>
        </w:rPr>
        <w:t>Члан 22.</w:t>
      </w:r>
    </w:p>
    <w:p w:rsidR="00F6740E" w:rsidRPr="00DC0F28" w:rsidRDefault="00F6740E" w:rsidP="00F6740E">
      <w:pPr>
        <w:rPr>
          <w:sz w:val="24"/>
          <w:szCs w:val="24"/>
          <w:lang w:val="sr-Cyrl-RS"/>
        </w:rPr>
      </w:pPr>
      <w:r w:rsidRPr="00DC0F28">
        <w:rPr>
          <w:sz w:val="24"/>
          <w:szCs w:val="24"/>
          <w:lang w:val="sr-Cyrl-RS"/>
        </w:rPr>
        <w:t xml:space="preserve">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sidR="00DC0F28" w:rsidRPr="00DC0F28">
        <w:rPr>
          <w:sz w:val="24"/>
          <w:szCs w:val="24"/>
          <w:lang w:val="sr-Cyrl-RS"/>
        </w:rPr>
        <w:t xml:space="preserve">Купац </w:t>
      </w:r>
      <w:r w:rsidRPr="00DC0F28">
        <w:rPr>
          <w:sz w:val="24"/>
          <w:szCs w:val="24"/>
          <w:lang w:val="sr-Cyrl-RS"/>
        </w:rPr>
        <w:t xml:space="preserve">је дужан да се придржава аката </w:t>
      </w:r>
      <w:r w:rsidR="00DC0F28" w:rsidRPr="00DC0F28">
        <w:rPr>
          <w:sz w:val="24"/>
          <w:szCs w:val="24"/>
          <w:lang w:val="sr-Cyrl-RS"/>
        </w:rPr>
        <w:t>Продавца</w:t>
      </w:r>
      <w:r w:rsidRPr="00DC0F28">
        <w:rPr>
          <w:sz w:val="24"/>
          <w:szCs w:val="24"/>
          <w:lang w:val="sr-Cyrl-RS"/>
        </w:rPr>
        <w:t>, односно докумената које  Уговорне стране закључе из области безбедност ти и здравља на раду у складу са прописима Републике Србије.</w:t>
      </w:r>
    </w:p>
    <w:p w:rsidR="00F6740E" w:rsidRPr="00DC0F28" w:rsidRDefault="00F6740E" w:rsidP="00F6740E">
      <w:pPr>
        <w:rPr>
          <w:sz w:val="24"/>
          <w:szCs w:val="24"/>
          <w:lang w:val="sr-Cyrl-RS"/>
        </w:rPr>
      </w:pPr>
      <w:r w:rsidRPr="00DC0F28">
        <w:rPr>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Продавац, као и друга лица која Продавац ангажује приликом пружања услуге и имовина. </w:t>
      </w:r>
    </w:p>
    <w:p w:rsidR="00F6740E" w:rsidRPr="00DC0F28" w:rsidRDefault="00F6740E" w:rsidP="00F6740E">
      <w:pPr>
        <w:rPr>
          <w:sz w:val="24"/>
          <w:szCs w:val="24"/>
          <w:lang w:val="sr-Cyrl-RS"/>
        </w:rPr>
      </w:pPr>
      <w:r w:rsidRPr="00DC0F28">
        <w:rPr>
          <w:sz w:val="24"/>
          <w:szCs w:val="24"/>
          <w:lang w:val="sr-Cyrl-RS"/>
        </w:rPr>
        <w:t>У случају било каквог кршења обавезе наведене у ставу 1. и 2. овог члана Купац може раскинути овај Уговор.</w:t>
      </w:r>
    </w:p>
    <w:p w:rsidR="00F6740E" w:rsidRPr="00A075F8" w:rsidRDefault="00F6740E" w:rsidP="00A075F8">
      <w:pPr>
        <w:jc w:val="center"/>
        <w:rPr>
          <w:sz w:val="24"/>
          <w:szCs w:val="24"/>
          <w:lang w:val="sr-Cyrl-RS"/>
        </w:rPr>
      </w:pPr>
      <w:r w:rsidRPr="00A075F8">
        <w:rPr>
          <w:sz w:val="24"/>
          <w:szCs w:val="24"/>
          <w:lang w:val="sr-Cyrl-RS"/>
        </w:rPr>
        <w:lastRenderedPageBreak/>
        <w:t>Члан 23.</w:t>
      </w:r>
    </w:p>
    <w:p w:rsidR="00F6740E" w:rsidRPr="00A075F8" w:rsidRDefault="00F6740E" w:rsidP="00F6740E">
      <w:pPr>
        <w:rPr>
          <w:sz w:val="24"/>
          <w:szCs w:val="24"/>
          <w:lang w:val="sr-Cyrl-RS"/>
        </w:rPr>
      </w:pPr>
      <w:r w:rsidRPr="00A075F8">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rsidR="00F6740E" w:rsidRPr="00A075F8" w:rsidRDefault="00F6740E" w:rsidP="00A075F8">
      <w:pPr>
        <w:jc w:val="center"/>
        <w:rPr>
          <w:sz w:val="24"/>
          <w:szCs w:val="24"/>
          <w:lang w:val="sr-Cyrl-RS"/>
        </w:rPr>
      </w:pPr>
      <w:r w:rsidRPr="00A075F8">
        <w:rPr>
          <w:sz w:val="24"/>
          <w:szCs w:val="24"/>
          <w:lang w:val="sr-Cyrl-RS"/>
        </w:rPr>
        <w:t>Члан 24.</w:t>
      </w:r>
    </w:p>
    <w:p w:rsidR="00F6740E" w:rsidRPr="00A075F8" w:rsidRDefault="00F6740E" w:rsidP="00F6740E">
      <w:pPr>
        <w:rPr>
          <w:sz w:val="24"/>
          <w:szCs w:val="24"/>
          <w:lang w:val="sr-Cyrl-RS"/>
        </w:rPr>
      </w:pPr>
      <w:r w:rsidRPr="00A075F8">
        <w:rPr>
          <w:sz w:val="24"/>
          <w:szCs w:val="24"/>
          <w:lang w:val="sr-Cyrl-RS"/>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F6740E" w:rsidRPr="00A075F8" w:rsidRDefault="00F6740E" w:rsidP="00A075F8">
      <w:pPr>
        <w:jc w:val="center"/>
        <w:rPr>
          <w:sz w:val="24"/>
          <w:szCs w:val="24"/>
          <w:lang w:val="sr-Cyrl-RS"/>
        </w:rPr>
      </w:pPr>
      <w:r w:rsidRPr="00A075F8">
        <w:rPr>
          <w:sz w:val="24"/>
          <w:szCs w:val="24"/>
          <w:lang w:val="sr-Cyrl-RS"/>
        </w:rPr>
        <w:t>Члан 25.</w:t>
      </w:r>
    </w:p>
    <w:p w:rsidR="00F6740E" w:rsidRPr="00A075F8" w:rsidRDefault="00F6740E" w:rsidP="00F6740E">
      <w:pPr>
        <w:rPr>
          <w:sz w:val="24"/>
          <w:szCs w:val="24"/>
          <w:lang w:val="sr-Cyrl-RS"/>
        </w:rPr>
      </w:pPr>
      <w:r w:rsidRPr="00A075F8">
        <w:rPr>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rsidR="00F6740E" w:rsidRPr="00A075F8" w:rsidRDefault="00F6740E" w:rsidP="00F6740E">
      <w:pPr>
        <w:rPr>
          <w:sz w:val="24"/>
          <w:szCs w:val="24"/>
          <w:lang w:val="sr-Cyrl-RS"/>
        </w:rPr>
      </w:pPr>
      <w:r w:rsidRPr="00A075F8">
        <w:rPr>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F6740E" w:rsidRPr="00A075F8" w:rsidRDefault="00F6740E" w:rsidP="00F6740E">
      <w:pPr>
        <w:rPr>
          <w:sz w:val="24"/>
          <w:szCs w:val="24"/>
          <w:lang w:val="sr-Cyrl-RS"/>
        </w:rPr>
      </w:pPr>
      <w:r w:rsidRPr="00A075F8">
        <w:rPr>
          <w:sz w:val="24"/>
          <w:szCs w:val="24"/>
          <w:lang w:val="sr-Cyrl-RS"/>
        </w:rPr>
        <w:t>Продавац је дужан да поседује полису осигурања од одговорности из делатности за штете причињене трећим лицима.</w:t>
      </w:r>
    </w:p>
    <w:p w:rsidR="00F6740E" w:rsidRPr="00A075F8" w:rsidRDefault="00F6740E" w:rsidP="00A075F8">
      <w:pPr>
        <w:jc w:val="center"/>
        <w:rPr>
          <w:sz w:val="24"/>
          <w:szCs w:val="24"/>
          <w:lang w:val="sr-Cyrl-RS"/>
        </w:rPr>
      </w:pPr>
      <w:r w:rsidRPr="00A075F8">
        <w:rPr>
          <w:sz w:val="24"/>
          <w:szCs w:val="24"/>
          <w:lang w:val="sr-Cyrl-RS"/>
        </w:rPr>
        <w:t>Члан 26.</w:t>
      </w:r>
    </w:p>
    <w:p w:rsidR="00F6740E" w:rsidRPr="00A075F8" w:rsidRDefault="00F6740E" w:rsidP="00F6740E">
      <w:pPr>
        <w:rPr>
          <w:sz w:val="24"/>
          <w:szCs w:val="24"/>
          <w:lang w:val="sr-Cyrl-RS"/>
        </w:rPr>
      </w:pPr>
      <w:r w:rsidRPr="00A075F8">
        <w:rPr>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rsidR="00F6740E" w:rsidRPr="00A075F8" w:rsidRDefault="00F6740E" w:rsidP="00F6740E">
      <w:pPr>
        <w:rPr>
          <w:sz w:val="24"/>
          <w:szCs w:val="24"/>
          <w:lang w:val="sr-Cyrl-RS"/>
        </w:rPr>
      </w:pPr>
      <w:r w:rsidRPr="00A075F8">
        <w:rPr>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и извршење пратећих услуга,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rsidR="00F6740E" w:rsidRPr="00A075F8" w:rsidRDefault="00F6740E" w:rsidP="00F6740E">
      <w:pPr>
        <w:rPr>
          <w:b/>
          <w:sz w:val="24"/>
          <w:szCs w:val="24"/>
          <w:lang w:val="sr-Cyrl-RS" w:eastAsia="ar-SA"/>
        </w:rPr>
      </w:pPr>
      <w:r w:rsidRPr="00A075F8">
        <w:rPr>
          <w:b/>
          <w:sz w:val="24"/>
          <w:szCs w:val="24"/>
          <w:lang w:val="sr-Cyrl-RS" w:eastAsia="ar-SA"/>
        </w:rPr>
        <w:t>Важење Уговора</w:t>
      </w:r>
    </w:p>
    <w:p w:rsidR="00F6740E" w:rsidRPr="00A075F8" w:rsidRDefault="00F6740E" w:rsidP="00A075F8">
      <w:pPr>
        <w:jc w:val="center"/>
        <w:rPr>
          <w:sz w:val="24"/>
          <w:szCs w:val="24"/>
          <w:lang w:val="sr-Cyrl-RS" w:eastAsia="ar-SA"/>
        </w:rPr>
      </w:pPr>
      <w:r w:rsidRPr="00A075F8">
        <w:rPr>
          <w:sz w:val="24"/>
          <w:szCs w:val="24"/>
          <w:lang w:val="sr-Cyrl-RS" w:eastAsia="ar-SA"/>
        </w:rPr>
        <w:t>Члан 27.</w:t>
      </w:r>
    </w:p>
    <w:p w:rsidR="00F6740E" w:rsidRPr="00A075F8" w:rsidRDefault="00F6740E" w:rsidP="00F6740E">
      <w:pPr>
        <w:rPr>
          <w:sz w:val="24"/>
          <w:szCs w:val="24"/>
          <w:lang w:val="sr-Cyrl-RS" w:eastAsia="ar-SA"/>
        </w:rPr>
      </w:pPr>
      <w:r w:rsidRPr="00A075F8">
        <w:rPr>
          <w:sz w:val="24"/>
          <w:szCs w:val="24"/>
          <w:lang w:val="sr-Cyrl-RS" w:eastAsia="ar-SA"/>
        </w:rPr>
        <w:t xml:space="preserve">Уговор се сматра закљученим датумом потписивања од стране законских заступника  Уговорних страна, а ступа на снагу достављањем средства финансијског обезбеђења  за добро извршење посла из члана 12. овог Уговора. </w:t>
      </w:r>
    </w:p>
    <w:p w:rsidR="00F6740E" w:rsidRPr="00F6740E" w:rsidRDefault="00107BFC" w:rsidP="00F6740E">
      <w:pPr>
        <w:rPr>
          <w:lang w:val="sr-Cyrl-RS" w:eastAsia="ar-SA"/>
        </w:rPr>
      </w:pPr>
      <w:r>
        <w:rPr>
          <w:sz w:val="24"/>
          <w:szCs w:val="24"/>
          <w:lang w:val="sr-Cyrl-RS" w:eastAsia="ar-SA"/>
        </w:rPr>
        <w:t>Овај У</w:t>
      </w:r>
      <w:r w:rsidR="00F6740E" w:rsidRPr="00A075F8">
        <w:rPr>
          <w:sz w:val="24"/>
          <w:szCs w:val="24"/>
          <w:lang w:val="sr-Cyrl-RS" w:eastAsia="ar-SA"/>
        </w:rPr>
        <w:t>говор важи до обостраног испуњена уговорних обавеза Уговорних страна</w:t>
      </w:r>
      <w:r w:rsidR="00F6740E" w:rsidRPr="00F6740E">
        <w:rPr>
          <w:lang w:val="sr-Cyrl-RS" w:eastAsia="ar-SA"/>
        </w:rPr>
        <w:t>.</w:t>
      </w:r>
    </w:p>
    <w:p w:rsidR="00F6740E" w:rsidRPr="00F6740E" w:rsidRDefault="00F6740E" w:rsidP="00F6740E">
      <w:pPr>
        <w:rPr>
          <w:lang w:val="sr-Cyrl-RS" w:eastAsia="ar-SA"/>
        </w:rPr>
      </w:pPr>
    </w:p>
    <w:p w:rsidR="00F6740E" w:rsidRPr="00A075F8" w:rsidRDefault="00F6740E" w:rsidP="00F6740E">
      <w:pPr>
        <w:rPr>
          <w:b/>
          <w:sz w:val="24"/>
          <w:szCs w:val="24"/>
          <w:lang w:val="sr-Cyrl-RS" w:eastAsia="ar-SA"/>
        </w:rPr>
      </w:pPr>
      <w:r w:rsidRPr="00A075F8">
        <w:rPr>
          <w:b/>
          <w:sz w:val="24"/>
          <w:szCs w:val="24"/>
          <w:lang w:val="sr-Cyrl-RS" w:eastAsia="ar-SA"/>
        </w:rPr>
        <w:t>Решавање спорова</w:t>
      </w:r>
    </w:p>
    <w:p w:rsidR="00F6740E" w:rsidRPr="00A075F8" w:rsidRDefault="00F6740E" w:rsidP="00A075F8">
      <w:pPr>
        <w:jc w:val="center"/>
        <w:rPr>
          <w:sz w:val="24"/>
          <w:szCs w:val="24"/>
          <w:lang w:val="sr-Cyrl-RS" w:eastAsia="ar-SA"/>
        </w:rPr>
      </w:pPr>
      <w:r w:rsidRPr="00A075F8">
        <w:rPr>
          <w:sz w:val="24"/>
          <w:szCs w:val="24"/>
          <w:lang w:val="sr-Cyrl-RS" w:eastAsia="ar-SA"/>
        </w:rPr>
        <w:t>Члан 28.</w:t>
      </w:r>
    </w:p>
    <w:p w:rsidR="00F6740E" w:rsidRPr="00A075F8" w:rsidRDefault="00F6740E" w:rsidP="00F6740E">
      <w:pPr>
        <w:rPr>
          <w:sz w:val="24"/>
          <w:szCs w:val="24"/>
          <w:lang w:val="sr-Cyrl-RS" w:eastAsia="ar-SA"/>
        </w:rPr>
      </w:pPr>
      <w:r w:rsidRPr="00A075F8">
        <w:rPr>
          <w:sz w:val="24"/>
          <w:szCs w:val="24"/>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 (Сталне  арбитраже при Привредној комори Србије, уз примену </w:t>
      </w:r>
      <w:r w:rsidRPr="00A075F8">
        <w:rPr>
          <w:sz w:val="24"/>
          <w:szCs w:val="24"/>
          <w:lang w:val="sr-Cyrl-RS" w:eastAsia="ar-SA"/>
        </w:rPr>
        <w:lastRenderedPageBreak/>
        <w:t>њеног Правилника (напомена: коначан текст у Уговору зависи од тога да ли је домаћи или страни Понуђач)).</w:t>
      </w:r>
    </w:p>
    <w:p w:rsidR="00F6740E" w:rsidRPr="00A075F8" w:rsidRDefault="00F6740E" w:rsidP="00F6740E">
      <w:pPr>
        <w:rPr>
          <w:b/>
          <w:sz w:val="24"/>
          <w:szCs w:val="24"/>
          <w:lang w:val="sr-Cyrl-RS" w:eastAsia="ar-SA"/>
        </w:rPr>
      </w:pPr>
      <w:r w:rsidRPr="00A075F8">
        <w:rPr>
          <w:b/>
          <w:sz w:val="24"/>
          <w:szCs w:val="24"/>
          <w:lang w:val="sr-Cyrl-RS" w:eastAsia="ar-SA"/>
        </w:rPr>
        <w:t>Измене током трајања Уговора</w:t>
      </w:r>
    </w:p>
    <w:p w:rsidR="00F6740E" w:rsidRPr="00A075F8" w:rsidRDefault="00F6740E" w:rsidP="00A075F8">
      <w:pPr>
        <w:jc w:val="center"/>
        <w:rPr>
          <w:sz w:val="24"/>
          <w:szCs w:val="24"/>
          <w:lang w:val="sr-Cyrl-RS" w:eastAsia="ar-SA"/>
        </w:rPr>
      </w:pPr>
      <w:r w:rsidRPr="00A075F8">
        <w:rPr>
          <w:sz w:val="24"/>
          <w:szCs w:val="24"/>
          <w:lang w:val="sr-Cyrl-RS" w:eastAsia="ar-SA"/>
        </w:rPr>
        <w:t>Члан 29.</w:t>
      </w:r>
    </w:p>
    <w:p w:rsidR="00F6740E" w:rsidRPr="00A075F8" w:rsidRDefault="00F6740E" w:rsidP="00F6740E">
      <w:pPr>
        <w:rPr>
          <w:sz w:val="24"/>
          <w:szCs w:val="24"/>
          <w:lang w:val="sr-Cyrl-RS" w:eastAsia="ar-SA"/>
        </w:rPr>
      </w:pPr>
      <w:r w:rsidRPr="00A075F8">
        <w:rPr>
          <w:sz w:val="24"/>
          <w:szCs w:val="24"/>
          <w:lang w:val="sr-Cyrl-RS" w:eastAsia="ar-SA"/>
        </w:rPr>
        <w:t xml:space="preserve">Све евентуалне измене и допуне овог Уговора или дoдaтни дoгoвoри измeђу Уговорних страна бићe изрaжeни сaмo у писaнoj фoрми закључивањем анекса, а усмeни дoгoвoри су нeвaжeћи. </w:t>
      </w:r>
    </w:p>
    <w:p w:rsidR="00F6740E" w:rsidRPr="00A075F8" w:rsidRDefault="00F6740E" w:rsidP="00F6740E">
      <w:pPr>
        <w:rPr>
          <w:sz w:val="24"/>
          <w:szCs w:val="24"/>
          <w:lang w:val="sr-Cyrl-RS" w:eastAsia="ar-SA"/>
        </w:rPr>
      </w:pPr>
      <w:r w:rsidRPr="00A075F8">
        <w:rPr>
          <w:sz w:val="24"/>
          <w:szCs w:val="24"/>
          <w:lang w:val="sr-Cyrl-RS" w:eastAsia="ar-SA"/>
        </w:rPr>
        <w:t>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F6740E" w:rsidRPr="00A075F8" w:rsidRDefault="00F6740E" w:rsidP="00F6740E">
      <w:pPr>
        <w:rPr>
          <w:sz w:val="24"/>
          <w:szCs w:val="24"/>
          <w:lang w:val="sr-Cyrl-RS" w:eastAsia="ar-SA"/>
        </w:rPr>
      </w:pPr>
      <w:r w:rsidRPr="00A075F8">
        <w:rPr>
          <w:sz w:val="24"/>
          <w:szCs w:val="24"/>
          <w:lang w:val="sr-Cyrl-RS" w:eastAsia="ar-SA"/>
        </w:rPr>
        <w:t xml:space="preserve">У случају из става 1. и 2. овог члана Купац је дужан да донесе одлуку о измени уговора која садржи податке у складу са Прилогом 3Л и да у року од </w:t>
      </w:r>
      <w:r w:rsidR="00107BFC">
        <w:rPr>
          <w:sz w:val="24"/>
          <w:szCs w:val="24"/>
          <w:lang w:val="sr-Cyrl-RS" w:eastAsia="ar-SA"/>
        </w:rPr>
        <w:t>3 (словима: три)</w:t>
      </w:r>
      <w:r w:rsidRPr="00A075F8">
        <w:rPr>
          <w:sz w:val="24"/>
          <w:szCs w:val="24"/>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rsidR="00F6740E" w:rsidRPr="00A075F8" w:rsidRDefault="00F6740E" w:rsidP="00F6740E">
      <w:pPr>
        <w:rPr>
          <w:sz w:val="24"/>
          <w:szCs w:val="24"/>
          <w:lang w:val="sr-Cyrl-RS" w:eastAsia="ar-SA"/>
        </w:rPr>
      </w:pPr>
    </w:p>
    <w:p w:rsidR="00F6740E" w:rsidRPr="00A075F8" w:rsidRDefault="00F6740E" w:rsidP="00F6740E">
      <w:pPr>
        <w:rPr>
          <w:b/>
          <w:sz w:val="24"/>
          <w:szCs w:val="24"/>
          <w:lang w:val="sr-Cyrl-RS" w:eastAsia="ar-SA"/>
        </w:rPr>
      </w:pPr>
      <w:r w:rsidRPr="00A075F8">
        <w:rPr>
          <w:b/>
          <w:sz w:val="24"/>
          <w:szCs w:val="24"/>
          <w:lang w:val="sr-Cyrl-RS" w:eastAsia="ar-SA"/>
        </w:rPr>
        <w:t>Завршне одредбе</w:t>
      </w:r>
    </w:p>
    <w:p w:rsidR="00F6740E" w:rsidRPr="00A075F8" w:rsidRDefault="00F6740E" w:rsidP="00A075F8">
      <w:pPr>
        <w:jc w:val="center"/>
        <w:rPr>
          <w:sz w:val="24"/>
          <w:szCs w:val="24"/>
          <w:lang w:val="sr-Cyrl-RS" w:eastAsia="ar-SA"/>
        </w:rPr>
      </w:pPr>
      <w:r w:rsidRPr="00A075F8">
        <w:rPr>
          <w:sz w:val="24"/>
          <w:szCs w:val="24"/>
          <w:lang w:val="sr-Cyrl-RS" w:eastAsia="ar-SA"/>
        </w:rPr>
        <w:t>Члан 30.</w:t>
      </w:r>
    </w:p>
    <w:p w:rsidR="00F6740E" w:rsidRPr="00A075F8" w:rsidRDefault="00F6740E" w:rsidP="00F6740E">
      <w:pPr>
        <w:rPr>
          <w:sz w:val="24"/>
          <w:szCs w:val="24"/>
          <w:lang w:val="sr-Cyrl-RS" w:eastAsia="ar-SA"/>
        </w:rPr>
      </w:pPr>
      <w:r w:rsidRPr="00A075F8">
        <w:rPr>
          <w:sz w:val="24"/>
          <w:szCs w:val="24"/>
          <w:lang w:val="sr-Cyrl-RS" w:eastAsia="ar-SA"/>
        </w:rPr>
        <w:t>За све што овим Уговором евентуално није предвиђено, примењиваће се З</w:t>
      </w:r>
      <w:r w:rsidR="00107BFC">
        <w:rPr>
          <w:sz w:val="24"/>
          <w:szCs w:val="24"/>
          <w:lang w:val="sr-Cyrl-RS" w:eastAsia="ar-SA"/>
        </w:rPr>
        <w:t xml:space="preserve">ОО </w:t>
      </w:r>
      <w:r w:rsidRPr="00A075F8">
        <w:rPr>
          <w:sz w:val="24"/>
          <w:szCs w:val="24"/>
          <w:lang w:val="sr-Cyrl-RS" w:eastAsia="ar-SA"/>
        </w:rPr>
        <w:t>и одредбе других позитивноправних прописа Републике Србије, пр</w:t>
      </w:r>
      <w:r w:rsidR="00107BFC">
        <w:rPr>
          <w:sz w:val="24"/>
          <w:szCs w:val="24"/>
          <w:lang w:val="sr-Cyrl-RS" w:eastAsia="ar-SA"/>
        </w:rPr>
        <w:t>именљивих с обзиром на предмет У</w:t>
      </w:r>
      <w:r w:rsidRPr="00A075F8">
        <w:rPr>
          <w:sz w:val="24"/>
          <w:szCs w:val="24"/>
          <w:lang w:val="sr-Cyrl-RS" w:eastAsia="ar-SA"/>
        </w:rPr>
        <w:t>говора.</w:t>
      </w:r>
    </w:p>
    <w:p w:rsidR="00F6740E" w:rsidRPr="00A075F8" w:rsidRDefault="00F6740E" w:rsidP="00F6740E">
      <w:pPr>
        <w:rPr>
          <w:sz w:val="24"/>
          <w:szCs w:val="24"/>
          <w:lang w:val="sr-Cyrl-RS"/>
        </w:rPr>
      </w:pPr>
    </w:p>
    <w:p w:rsidR="00F6740E" w:rsidRPr="00A075F8" w:rsidRDefault="00A075F8" w:rsidP="00F6740E">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r w:rsidR="00F6740E" w:rsidRPr="00A075F8">
        <w:rPr>
          <w:sz w:val="24"/>
          <w:szCs w:val="24"/>
          <w:lang w:val="sr-Cyrl-RS"/>
        </w:rPr>
        <w:t>Члан 31.</w:t>
      </w:r>
    </w:p>
    <w:p w:rsidR="00F6740E" w:rsidRPr="00A075F8" w:rsidRDefault="00F6740E" w:rsidP="00F6740E">
      <w:pPr>
        <w:rPr>
          <w:sz w:val="24"/>
          <w:szCs w:val="24"/>
          <w:lang w:val="sr-Cyrl-RS"/>
        </w:rPr>
      </w:pPr>
      <w:r w:rsidRPr="00A075F8">
        <w:rPr>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F6740E" w:rsidRPr="00A075F8" w:rsidRDefault="00F6740E" w:rsidP="00F6740E">
      <w:pPr>
        <w:rPr>
          <w:sz w:val="24"/>
          <w:szCs w:val="24"/>
          <w:lang w:val="sr-Cyrl-RS"/>
        </w:rPr>
      </w:pPr>
    </w:p>
    <w:p w:rsidR="00F6740E" w:rsidRPr="00A075F8" w:rsidRDefault="00F6740E" w:rsidP="00F6740E">
      <w:pPr>
        <w:rPr>
          <w:sz w:val="24"/>
          <w:szCs w:val="24"/>
          <w:lang w:val="sr-Cyrl-RS" w:eastAsia="ar-SA"/>
        </w:rPr>
      </w:pPr>
      <w:r w:rsidRPr="00A075F8">
        <w:rPr>
          <w:sz w:val="24"/>
          <w:szCs w:val="24"/>
          <w:lang w:val="sr-Cyrl-RS" w:eastAsia="ar-SA"/>
        </w:rPr>
        <w:t xml:space="preserve">                                                            Члан 32. </w:t>
      </w:r>
    </w:p>
    <w:p w:rsidR="00F6740E" w:rsidRPr="00A075F8" w:rsidRDefault="00F6740E" w:rsidP="00F6740E">
      <w:pPr>
        <w:rPr>
          <w:sz w:val="24"/>
          <w:szCs w:val="24"/>
          <w:lang w:val="sr-Cyrl-RS" w:eastAsia="ar-SA"/>
        </w:rPr>
      </w:pPr>
      <w:r w:rsidRPr="00A075F8">
        <w:rPr>
          <w:sz w:val="24"/>
          <w:szCs w:val="24"/>
          <w:lang w:val="sr-Cyrl-R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6740E" w:rsidRPr="00A075F8" w:rsidRDefault="00F6740E" w:rsidP="00F6740E">
      <w:pPr>
        <w:rPr>
          <w:sz w:val="24"/>
          <w:szCs w:val="24"/>
          <w:lang w:val="sr-Cyrl-RS" w:eastAsia="ar-SA"/>
        </w:rPr>
      </w:pPr>
    </w:p>
    <w:p w:rsidR="00F6740E" w:rsidRPr="00A075F8" w:rsidRDefault="00F6740E" w:rsidP="00F6740E">
      <w:pPr>
        <w:rPr>
          <w:sz w:val="24"/>
          <w:szCs w:val="24"/>
          <w:lang w:val="sr-Cyrl-RS" w:eastAsia="ar-SA"/>
        </w:rPr>
      </w:pPr>
      <w:r w:rsidRPr="00A075F8">
        <w:rPr>
          <w:sz w:val="24"/>
          <w:szCs w:val="24"/>
          <w:lang w:val="sr-Cyrl-RS" w:eastAsia="ar-SA"/>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F6740E" w:rsidRPr="00A075F8" w:rsidRDefault="00F6740E" w:rsidP="00F6740E">
      <w:pPr>
        <w:rPr>
          <w:sz w:val="24"/>
          <w:szCs w:val="24"/>
          <w:lang w:val="sr-Cyrl-RS" w:eastAsia="ar-SA"/>
        </w:rPr>
      </w:pPr>
    </w:p>
    <w:p w:rsidR="00F6740E" w:rsidRPr="00A075F8" w:rsidRDefault="00F6740E" w:rsidP="00A075F8">
      <w:pPr>
        <w:jc w:val="center"/>
        <w:rPr>
          <w:sz w:val="24"/>
          <w:szCs w:val="24"/>
          <w:lang w:val="sr-Cyrl-RS" w:eastAsia="ar-SA"/>
        </w:rPr>
      </w:pPr>
      <w:r w:rsidRPr="00A075F8">
        <w:rPr>
          <w:sz w:val="24"/>
          <w:szCs w:val="24"/>
          <w:lang w:val="sr-Cyrl-RS" w:eastAsia="ar-SA"/>
        </w:rPr>
        <w:t>Члан 33.</w:t>
      </w:r>
    </w:p>
    <w:p w:rsidR="00F6740E" w:rsidRPr="00A075F8" w:rsidRDefault="00F6740E" w:rsidP="00F6740E">
      <w:pPr>
        <w:rPr>
          <w:sz w:val="24"/>
          <w:szCs w:val="24"/>
          <w:lang w:val="sr-Cyrl-RS" w:eastAsia="ar-SA"/>
        </w:rPr>
      </w:pPr>
      <w:r w:rsidRPr="00A075F8">
        <w:rPr>
          <w:sz w:val="24"/>
          <w:szCs w:val="24"/>
          <w:lang w:val="sr-Cyrl-RS" w:eastAsia="ar-SA"/>
        </w:rPr>
        <w:t>Неважење било које одредбе овог Уговора неће имати утицаја на важење осталих одредби Уговора, уколико битн</w:t>
      </w:r>
      <w:r w:rsidR="00107BFC">
        <w:rPr>
          <w:sz w:val="24"/>
          <w:szCs w:val="24"/>
          <w:lang w:val="sr-Cyrl-RS" w:eastAsia="ar-SA"/>
        </w:rPr>
        <w:t>о не утиче на реализацију овог У</w:t>
      </w:r>
      <w:r w:rsidRPr="00A075F8">
        <w:rPr>
          <w:sz w:val="24"/>
          <w:szCs w:val="24"/>
          <w:lang w:val="sr-Cyrl-RS" w:eastAsia="ar-SA"/>
        </w:rPr>
        <w:t>говора.</w:t>
      </w:r>
    </w:p>
    <w:p w:rsidR="00F6740E" w:rsidRDefault="00F6740E" w:rsidP="00F6740E">
      <w:pPr>
        <w:rPr>
          <w:lang w:val="sr-Cyrl-RS" w:eastAsia="ar-SA"/>
        </w:rPr>
      </w:pPr>
    </w:p>
    <w:p w:rsidR="007B15F2" w:rsidRPr="00F6740E" w:rsidRDefault="007B15F2" w:rsidP="00F6740E">
      <w:pPr>
        <w:rPr>
          <w:lang w:val="sr-Cyrl-RS" w:eastAsia="ar-SA"/>
        </w:rPr>
      </w:pPr>
    </w:p>
    <w:p w:rsidR="00F6740E" w:rsidRPr="00A075F8" w:rsidRDefault="00F6740E" w:rsidP="00A075F8">
      <w:pPr>
        <w:jc w:val="center"/>
        <w:rPr>
          <w:sz w:val="24"/>
          <w:szCs w:val="24"/>
          <w:lang w:val="sr-Cyrl-RS" w:eastAsia="ar-SA"/>
        </w:rPr>
      </w:pPr>
      <w:r w:rsidRPr="00A075F8">
        <w:rPr>
          <w:sz w:val="24"/>
          <w:szCs w:val="24"/>
          <w:lang w:val="sr-Cyrl-RS" w:eastAsia="ar-SA"/>
        </w:rPr>
        <w:lastRenderedPageBreak/>
        <w:t>Члан 34.</w:t>
      </w:r>
    </w:p>
    <w:p w:rsidR="00F6740E" w:rsidRPr="00A075F8" w:rsidRDefault="00F6740E" w:rsidP="00F6740E">
      <w:pPr>
        <w:rPr>
          <w:sz w:val="24"/>
          <w:szCs w:val="24"/>
          <w:lang w:val="sr-Cyrl-RS" w:eastAsia="ar-SA"/>
        </w:rPr>
      </w:pPr>
      <w:r w:rsidRPr="00A075F8">
        <w:rPr>
          <w:sz w:val="24"/>
          <w:szCs w:val="24"/>
          <w:lang w:val="sr-Cyrl-RS" w:eastAsia="ar-SA"/>
        </w:rPr>
        <w:t>Продавац је дужан да без одлагања, а најкасније у року од 5 (словима: пет) дана од дана настанка промене у било којем од података, о насталој промени писмено обавести Купца и да је документује на прописан начин.</w:t>
      </w:r>
    </w:p>
    <w:p w:rsidR="00F6740E" w:rsidRPr="00A075F8" w:rsidRDefault="00F6740E" w:rsidP="00F6740E">
      <w:pPr>
        <w:rPr>
          <w:sz w:val="24"/>
          <w:szCs w:val="24"/>
          <w:lang w:val="sr-Cyrl-RS" w:eastAsia="ar-SA"/>
        </w:rPr>
      </w:pPr>
      <w:r w:rsidRPr="00A075F8">
        <w:rPr>
          <w:sz w:val="24"/>
          <w:szCs w:val="24"/>
          <w:lang w:val="sr-Cyrl-RS" w:eastAsia="ar-SA"/>
        </w:rPr>
        <w:t>Уговорне стране су обавезне да једна другу без одлагања обавесте о свим променама које могу утицати на реализацију овог Уговора.</w:t>
      </w:r>
    </w:p>
    <w:p w:rsidR="00F6740E" w:rsidRPr="00F6740E" w:rsidRDefault="00F6740E" w:rsidP="00F6740E">
      <w:pPr>
        <w:rPr>
          <w:lang w:val="sr-Cyrl-RS" w:eastAsia="ar-SA"/>
        </w:rPr>
      </w:pPr>
    </w:p>
    <w:p w:rsidR="00F6740E" w:rsidRPr="00A075F8" w:rsidRDefault="00F6740E" w:rsidP="00A075F8">
      <w:pPr>
        <w:jc w:val="center"/>
        <w:rPr>
          <w:sz w:val="24"/>
          <w:szCs w:val="24"/>
          <w:lang w:val="sr-Cyrl-RS" w:eastAsia="ar-SA"/>
        </w:rPr>
      </w:pPr>
      <w:r w:rsidRPr="00A075F8">
        <w:rPr>
          <w:sz w:val="24"/>
          <w:szCs w:val="24"/>
          <w:lang w:val="sr-Cyrl-RS" w:eastAsia="ar-SA"/>
        </w:rPr>
        <w:t>Члан 35.</w:t>
      </w:r>
    </w:p>
    <w:p w:rsidR="00F6740E" w:rsidRPr="00A075F8" w:rsidRDefault="00F6740E" w:rsidP="00F6740E">
      <w:pPr>
        <w:rPr>
          <w:sz w:val="24"/>
          <w:szCs w:val="24"/>
          <w:lang w:val="sr-Cyrl-RS" w:eastAsia="ar-SA"/>
        </w:rPr>
      </w:pPr>
      <w:r w:rsidRPr="00A075F8">
        <w:rPr>
          <w:sz w:val="24"/>
          <w:szCs w:val="24"/>
          <w:lang w:val="sr-Cyrl-RS" w:eastAsia="ar-SA"/>
        </w:rPr>
        <w:t>Саставни део овог уговора су:</w:t>
      </w:r>
    </w:p>
    <w:p w:rsidR="00F6740E" w:rsidRPr="00A075F8" w:rsidRDefault="00F6740E" w:rsidP="00F6740E">
      <w:pPr>
        <w:rPr>
          <w:sz w:val="24"/>
          <w:szCs w:val="24"/>
          <w:lang w:val="sr-Cyrl-RS"/>
        </w:rPr>
      </w:pPr>
      <w:r w:rsidRPr="00A075F8">
        <w:rPr>
          <w:sz w:val="24"/>
          <w:szCs w:val="24"/>
          <w:lang w:val="sr-Cyrl-RS"/>
        </w:rPr>
        <w:t>Прилог 1</w:t>
      </w:r>
      <w:r w:rsidRPr="00A075F8">
        <w:rPr>
          <w:sz w:val="24"/>
          <w:szCs w:val="24"/>
          <w:lang w:val="sr-Cyrl-RS"/>
        </w:rPr>
        <w:tab/>
        <w:t xml:space="preserve">Конкурсна документација, шифра____ ; </w:t>
      </w:r>
    </w:p>
    <w:p w:rsidR="00F6740E" w:rsidRPr="00A075F8" w:rsidRDefault="00F6740E" w:rsidP="00F6740E">
      <w:pPr>
        <w:rPr>
          <w:sz w:val="24"/>
          <w:szCs w:val="24"/>
          <w:lang w:val="sr-Cyrl-RS"/>
        </w:rPr>
      </w:pPr>
      <w:r w:rsidRPr="00A075F8">
        <w:rPr>
          <w:sz w:val="24"/>
          <w:szCs w:val="24"/>
          <w:lang w:val="sr-Cyrl-RS"/>
        </w:rPr>
        <w:t>Прилог 2</w:t>
      </w:r>
      <w:r w:rsidRPr="00A075F8">
        <w:rPr>
          <w:sz w:val="24"/>
          <w:szCs w:val="24"/>
          <w:lang w:val="sr-Cyrl-RS"/>
        </w:rPr>
        <w:tab/>
        <w:t>Понуда Продавца број __________од ________ .;</w:t>
      </w:r>
    </w:p>
    <w:p w:rsidR="00F6740E" w:rsidRPr="00A075F8" w:rsidRDefault="00F6740E" w:rsidP="00F6740E">
      <w:pPr>
        <w:rPr>
          <w:sz w:val="24"/>
          <w:szCs w:val="24"/>
          <w:lang w:val="sr-Cyrl-RS"/>
        </w:rPr>
      </w:pPr>
      <w:r w:rsidRPr="00A075F8">
        <w:rPr>
          <w:sz w:val="24"/>
          <w:szCs w:val="24"/>
          <w:lang w:val="sr-Cyrl-RS"/>
        </w:rPr>
        <w:t>Прилог 3</w:t>
      </w:r>
      <w:r w:rsidRPr="00A075F8">
        <w:rPr>
          <w:sz w:val="24"/>
          <w:szCs w:val="24"/>
          <w:lang w:val="sr-Cyrl-RS"/>
        </w:rPr>
        <w:tab/>
      </w:r>
      <w:r w:rsidRPr="00A075F8">
        <w:rPr>
          <w:sz w:val="24"/>
          <w:szCs w:val="24"/>
          <w:lang w:val="sr-Cyrl-RS" w:eastAsia="ar-SA"/>
        </w:rPr>
        <w:t>Техничка спецификација</w:t>
      </w:r>
    </w:p>
    <w:p w:rsidR="00F6740E" w:rsidRPr="00A075F8" w:rsidRDefault="00A075F8" w:rsidP="00F6740E">
      <w:pPr>
        <w:rPr>
          <w:sz w:val="24"/>
          <w:szCs w:val="24"/>
          <w:lang w:val="sr-Cyrl-RS"/>
        </w:rPr>
      </w:pPr>
      <w:r>
        <w:rPr>
          <w:sz w:val="24"/>
          <w:szCs w:val="24"/>
          <w:lang w:val="sr-Cyrl-RS"/>
        </w:rPr>
        <w:t>Прилог 4</w:t>
      </w:r>
      <w:r>
        <w:rPr>
          <w:sz w:val="24"/>
          <w:szCs w:val="24"/>
          <w:lang w:val="sr-Cyrl-RS"/>
        </w:rPr>
        <w:tab/>
      </w:r>
      <w:r w:rsidR="00F6740E" w:rsidRPr="00A075F8">
        <w:rPr>
          <w:sz w:val="24"/>
          <w:szCs w:val="24"/>
          <w:lang w:val="sr-Cyrl-RS"/>
        </w:rPr>
        <w:t>Образац структуре цене</w:t>
      </w:r>
    </w:p>
    <w:p w:rsidR="00F6740E" w:rsidRPr="00A075F8" w:rsidRDefault="00F6740E" w:rsidP="00F6740E">
      <w:pPr>
        <w:rPr>
          <w:sz w:val="24"/>
          <w:szCs w:val="24"/>
          <w:lang w:val="sr-Cyrl-RS"/>
        </w:rPr>
      </w:pPr>
      <w:r w:rsidRPr="00A075F8">
        <w:rPr>
          <w:sz w:val="24"/>
          <w:szCs w:val="24"/>
          <w:lang w:val="sr-Cyrl-RS"/>
        </w:rPr>
        <w:t>Прилог 5</w:t>
      </w:r>
      <w:r w:rsidRPr="00A075F8">
        <w:rPr>
          <w:sz w:val="24"/>
          <w:szCs w:val="24"/>
          <w:lang w:val="sr-Cyrl-RS"/>
        </w:rPr>
        <w:tab/>
        <w:t>Термин план испоруке добара – опреме и извршења услуга;</w:t>
      </w:r>
    </w:p>
    <w:p w:rsidR="00F6740E" w:rsidRPr="00A075F8" w:rsidRDefault="00F6740E" w:rsidP="00F6740E">
      <w:pPr>
        <w:rPr>
          <w:sz w:val="24"/>
          <w:szCs w:val="24"/>
          <w:lang w:val="sr-Cyrl-RS" w:eastAsia="ar-SA"/>
        </w:rPr>
      </w:pPr>
      <w:r w:rsidRPr="00A075F8">
        <w:rPr>
          <w:sz w:val="24"/>
          <w:szCs w:val="24"/>
          <w:lang w:val="sr-Cyrl-RS" w:eastAsia="ar-SA"/>
        </w:rPr>
        <w:t>Прилог 6</w:t>
      </w:r>
      <w:r w:rsidRPr="00A075F8">
        <w:rPr>
          <w:sz w:val="24"/>
          <w:szCs w:val="24"/>
          <w:lang w:val="sr-Cyrl-RS" w:eastAsia="ar-SA"/>
        </w:rPr>
        <w:tab/>
      </w:r>
      <w:r w:rsidR="002A3FF7">
        <w:rPr>
          <w:sz w:val="24"/>
          <w:szCs w:val="24"/>
          <w:lang w:val="sr-Cyrl-RS" w:eastAsia="ar-SA"/>
        </w:rPr>
        <w:t xml:space="preserve"> Из</w:t>
      </w:r>
      <w:r w:rsidRPr="00A075F8">
        <w:rPr>
          <w:sz w:val="24"/>
          <w:szCs w:val="24"/>
          <w:lang w:val="sr-Cyrl-RS" w:eastAsia="ar-SA"/>
        </w:rPr>
        <w:t xml:space="preserve">јава сагласности са техничким захтевима </w:t>
      </w:r>
    </w:p>
    <w:p w:rsidR="00F6740E" w:rsidRPr="00A075F8" w:rsidRDefault="00F6740E" w:rsidP="00F6740E">
      <w:pPr>
        <w:rPr>
          <w:sz w:val="24"/>
          <w:szCs w:val="24"/>
          <w:lang w:val="sr-Cyrl-RS" w:eastAsia="ar-SA"/>
        </w:rPr>
      </w:pPr>
      <w:r w:rsidRPr="00A075F8">
        <w:rPr>
          <w:sz w:val="24"/>
          <w:szCs w:val="24"/>
          <w:lang w:val="sr-Cyrl-RS" w:eastAsia="ar-SA"/>
        </w:rPr>
        <w:t>Прилог 7</w:t>
      </w:r>
      <w:r w:rsidRPr="00A075F8">
        <w:rPr>
          <w:sz w:val="24"/>
          <w:szCs w:val="24"/>
          <w:lang w:val="sr-Cyrl-RS" w:eastAsia="ar-SA"/>
        </w:rPr>
        <w:tab/>
      </w:r>
      <w:r w:rsidRPr="00A075F8">
        <w:rPr>
          <w:sz w:val="24"/>
          <w:szCs w:val="24"/>
          <w:lang w:val="sr-Cyrl-RS"/>
        </w:rPr>
        <w:t>Средства финансијског обезбеђења</w:t>
      </w:r>
    </w:p>
    <w:p w:rsidR="00F6740E" w:rsidRPr="00A075F8" w:rsidRDefault="00F6740E" w:rsidP="00F6740E">
      <w:pPr>
        <w:rPr>
          <w:sz w:val="24"/>
          <w:szCs w:val="24"/>
          <w:lang w:val="sr-Cyrl-RS"/>
        </w:rPr>
      </w:pPr>
      <w:r w:rsidRPr="00A075F8">
        <w:rPr>
          <w:sz w:val="24"/>
          <w:szCs w:val="24"/>
          <w:lang w:val="sr-Cyrl-RS"/>
        </w:rPr>
        <w:t>Прилог  8</w:t>
      </w:r>
      <w:r w:rsidRPr="00A075F8">
        <w:rPr>
          <w:sz w:val="24"/>
          <w:szCs w:val="24"/>
          <w:lang w:val="sr-Cyrl-RS"/>
        </w:rPr>
        <w:tab/>
        <w:t>У</w:t>
      </w:r>
      <w:r w:rsidRPr="00A075F8">
        <w:rPr>
          <w:sz w:val="24"/>
          <w:szCs w:val="24"/>
          <w:lang w:val="sr-Cyrl-RS" w:eastAsia="ar-SA"/>
        </w:rPr>
        <w:t xml:space="preserve">говор о </w:t>
      </w:r>
      <w:r w:rsidRPr="00A075F8">
        <w:rPr>
          <w:sz w:val="24"/>
          <w:szCs w:val="24"/>
          <w:lang w:val="sr-Cyrl-RS"/>
        </w:rPr>
        <w:t>чувању пословне тајне и поверљивих информација;</w:t>
      </w:r>
    </w:p>
    <w:p w:rsidR="00F6740E" w:rsidRPr="00A075F8" w:rsidRDefault="00F6740E" w:rsidP="00F6740E">
      <w:pPr>
        <w:rPr>
          <w:rFonts w:eastAsia="Lucida Sans Unicode"/>
          <w:sz w:val="24"/>
          <w:szCs w:val="24"/>
          <w:lang w:val="sr-Cyrl-RS"/>
        </w:rPr>
      </w:pPr>
      <w:r w:rsidRPr="00A075F8">
        <w:rPr>
          <w:sz w:val="24"/>
          <w:szCs w:val="24"/>
          <w:lang w:val="sr-Cyrl-RS" w:eastAsia="ar-SA"/>
        </w:rPr>
        <w:t>Прилог  9</w:t>
      </w:r>
      <w:r w:rsidRPr="00A075F8">
        <w:rPr>
          <w:sz w:val="24"/>
          <w:szCs w:val="24"/>
          <w:lang w:val="sr-Cyrl-RS"/>
        </w:rPr>
        <w:tab/>
      </w:r>
      <w:r w:rsidRPr="00A075F8">
        <w:rPr>
          <w:sz w:val="24"/>
          <w:szCs w:val="24"/>
          <w:lang w:val="sr-Cyrl-RS" w:eastAsia="ar-SA"/>
        </w:rPr>
        <w:t xml:space="preserve">Правила о безбедност и здравље на раду </w:t>
      </w:r>
    </w:p>
    <w:p w:rsidR="00F6740E" w:rsidRPr="00A075F8" w:rsidRDefault="00F6740E" w:rsidP="00F6740E">
      <w:pPr>
        <w:rPr>
          <w:rFonts w:eastAsia="Lucida Sans Unicode"/>
          <w:sz w:val="24"/>
          <w:szCs w:val="24"/>
          <w:lang w:val="sr-Cyrl-RS"/>
        </w:rPr>
      </w:pPr>
      <w:r w:rsidRPr="00A075F8">
        <w:rPr>
          <w:sz w:val="24"/>
          <w:szCs w:val="24"/>
          <w:lang w:val="sr-Cyrl-RS" w:eastAsia="ar-SA"/>
        </w:rPr>
        <w:t>Прилог 10</w:t>
      </w:r>
      <w:r w:rsidRPr="00A075F8">
        <w:rPr>
          <w:sz w:val="24"/>
          <w:szCs w:val="24"/>
          <w:lang w:val="sr-Cyrl-RS" w:eastAsia="ar-SA"/>
        </w:rPr>
        <w:tab/>
        <w:t xml:space="preserve">Споразум (у случају подношења заједничке понуде) број и датум </w:t>
      </w:r>
    </w:p>
    <w:p w:rsidR="00F6740E" w:rsidRPr="00A075F8" w:rsidRDefault="002A3FF7" w:rsidP="00F6740E">
      <w:pPr>
        <w:rPr>
          <w:sz w:val="24"/>
          <w:szCs w:val="24"/>
          <w:lang w:val="sr-Cyrl-RS" w:eastAsia="ar-SA"/>
        </w:rPr>
      </w:pPr>
      <w:r>
        <w:rPr>
          <w:sz w:val="24"/>
          <w:szCs w:val="24"/>
          <w:lang w:val="sr-Cyrl-RS" w:eastAsia="ar-SA"/>
        </w:rPr>
        <w:t xml:space="preserve">Прилог 11     </w:t>
      </w:r>
      <w:r w:rsidR="00F6740E" w:rsidRPr="00A075F8">
        <w:rPr>
          <w:sz w:val="24"/>
          <w:szCs w:val="24"/>
          <w:lang w:val="sr-Cyrl-RS" w:eastAsia="ar-SA"/>
        </w:rPr>
        <w:t xml:space="preserve">Листа запослених/ангажованих лица која ће бити ангажована на </w:t>
      </w:r>
    </w:p>
    <w:p w:rsidR="00F6740E" w:rsidRPr="00A075F8" w:rsidRDefault="00F6740E" w:rsidP="00F6740E">
      <w:pPr>
        <w:rPr>
          <w:sz w:val="24"/>
          <w:szCs w:val="24"/>
          <w:lang w:val="sr-Cyrl-RS"/>
        </w:rPr>
      </w:pPr>
      <w:r w:rsidRPr="00A075F8">
        <w:rPr>
          <w:sz w:val="24"/>
          <w:szCs w:val="24"/>
          <w:lang w:val="sr-Cyrl-RS" w:eastAsia="ar-SA"/>
        </w:rPr>
        <w:t xml:space="preserve">   </w:t>
      </w:r>
      <w:r w:rsidR="002A3FF7">
        <w:rPr>
          <w:sz w:val="24"/>
          <w:szCs w:val="24"/>
          <w:lang w:val="sr-Cyrl-RS" w:eastAsia="ar-SA"/>
        </w:rPr>
        <w:t xml:space="preserve">                   </w:t>
      </w:r>
      <w:r w:rsidRPr="00A075F8">
        <w:rPr>
          <w:sz w:val="24"/>
          <w:szCs w:val="24"/>
          <w:lang w:val="sr-Cyrl-RS" w:eastAsia="ar-SA"/>
        </w:rPr>
        <w:t>реализацији уговора (Образац 7. из Конкурсне документације)</w:t>
      </w:r>
      <w:r w:rsidRPr="00A075F8">
        <w:rPr>
          <w:sz w:val="24"/>
          <w:szCs w:val="24"/>
          <w:lang w:val="sr-Cyrl-RS"/>
        </w:rPr>
        <w:tab/>
      </w:r>
      <w:r w:rsidRPr="00A075F8">
        <w:rPr>
          <w:sz w:val="24"/>
          <w:szCs w:val="24"/>
          <w:lang w:val="sr-Cyrl-RS"/>
        </w:rPr>
        <w:tab/>
      </w:r>
      <w:r w:rsidRPr="00A075F8">
        <w:rPr>
          <w:sz w:val="24"/>
          <w:szCs w:val="24"/>
          <w:lang w:val="sr-Cyrl-RS"/>
        </w:rPr>
        <w:tab/>
      </w:r>
      <w:r w:rsidRPr="00A075F8">
        <w:rPr>
          <w:sz w:val="24"/>
          <w:szCs w:val="24"/>
          <w:lang w:val="sr-Cyrl-RS"/>
        </w:rPr>
        <w:tab/>
      </w:r>
      <w:r w:rsidRPr="00A075F8">
        <w:rPr>
          <w:sz w:val="24"/>
          <w:szCs w:val="24"/>
          <w:lang w:val="sr-Cyrl-RS"/>
        </w:rPr>
        <w:tab/>
      </w:r>
    </w:p>
    <w:p w:rsidR="00F6740E" w:rsidRPr="00A075F8" w:rsidRDefault="00F6740E" w:rsidP="002A3FF7">
      <w:pPr>
        <w:jc w:val="center"/>
        <w:rPr>
          <w:sz w:val="24"/>
          <w:szCs w:val="24"/>
          <w:lang w:val="sr-Cyrl-RS"/>
        </w:rPr>
      </w:pPr>
      <w:r w:rsidRPr="00A075F8">
        <w:rPr>
          <w:sz w:val="24"/>
          <w:szCs w:val="24"/>
          <w:lang w:val="sr-Cyrl-RS"/>
        </w:rPr>
        <w:t>Члан 36.</w:t>
      </w:r>
    </w:p>
    <w:p w:rsidR="00F6740E" w:rsidRPr="00A075F8" w:rsidRDefault="00F6740E" w:rsidP="00F6740E">
      <w:pPr>
        <w:rPr>
          <w:sz w:val="24"/>
          <w:szCs w:val="24"/>
          <w:lang w:val="sr-Cyrl-RS"/>
        </w:rPr>
      </w:pPr>
      <w:r w:rsidRPr="00A075F8">
        <w:rPr>
          <w:sz w:val="24"/>
          <w:szCs w:val="24"/>
          <w:lang w:val="sr-Cyrl-RS"/>
        </w:rPr>
        <w:t>Овај Уговор сачињен је у 6 (словима: шест) истоветних примерака, по 3 (словима: три) за обе Уговорне стране.</w:t>
      </w:r>
    </w:p>
    <w:p w:rsidR="00F6740E" w:rsidRPr="00F6740E" w:rsidRDefault="00F6740E" w:rsidP="00F6740E">
      <w:pPr>
        <w:rPr>
          <w:lang w:val="sr-Cyrl-RS"/>
        </w:rPr>
      </w:pPr>
    </w:p>
    <w:tbl>
      <w:tblPr>
        <w:tblW w:w="0" w:type="auto"/>
        <w:tblLook w:val="04A0" w:firstRow="1" w:lastRow="0" w:firstColumn="1" w:lastColumn="0" w:noHBand="0" w:noVBand="1"/>
      </w:tblPr>
      <w:tblGrid>
        <w:gridCol w:w="4130"/>
        <w:gridCol w:w="780"/>
        <w:gridCol w:w="4119"/>
      </w:tblGrid>
      <w:tr w:rsidR="002A3FF7" w:rsidRPr="002A3FF7" w:rsidTr="003068B0">
        <w:tc>
          <w:tcPr>
            <w:tcW w:w="4503" w:type="dxa"/>
            <w:shd w:val="clear" w:color="auto" w:fill="auto"/>
            <w:vAlign w:val="center"/>
            <w:hideMark/>
          </w:tcPr>
          <w:p w:rsidR="002A3FF7" w:rsidRPr="002A3FF7" w:rsidRDefault="002A3FF7" w:rsidP="007B15F2">
            <w:pPr>
              <w:jc w:val="center"/>
              <w:rPr>
                <w:sz w:val="24"/>
                <w:szCs w:val="24"/>
                <w:lang w:val="sr-Cyrl-RS" w:eastAsia="ar-SA"/>
              </w:rPr>
            </w:pPr>
            <w:r w:rsidRPr="002A3FF7">
              <w:rPr>
                <w:sz w:val="24"/>
                <w:szCs w:val="24"/>
                <w:lang w:val="sr-Cyrl-RS" w:eastAsia="ar-SA"/>
              </w:rPr>
              <w:t>КУПАЦ</w:t>
            </w:r>
          </w:p>
        </w:tc>
        <w:tc>
          <w:tcPr>
            <w:tcW w:w="1275" w:type="dxa"/>
            <w:shd w:val="clear" w:color="auto" w:fill="auto"/>
            <w:vAlign w:val="center"/>
          </w:tcPr>
          <w:p w:rsidR="002A3FF7" w:rsidRPr="002A3FF7" w:rsidRDefault="002A3FF7" w:rsidP="003068B0">
            <w:pPr>
              <w:rPr>
                <w:sz w:val="24"/>
                <w:szCs w:val="24"/>
                <w:lang w:val="sr-Cyrl-RS" w:eastAsia="ar-SA"/>
              </w:rPr>
            </w:pPr>
          </w:p>
        </w:tc>
        <w:tc>
          <w:tcPr>
            <w:tcW w:w="4395" w:type="dxa"/>
            <w:shd w:val="clear" w:color="auto" w:fill="auto"/>
            <w:vAlign w:val="center"/>
            <w:hideMark/>
          </w:tcPr>
          <w:p w:rsidR="002A3FF7" w:rsidRPr="002A3FF7" w:rsidRDefault="002A3FF7" w:rsidP="007B15F2">
            <w:pPr>
              <w:jc w:val="center"/>
              <w:rPr>
                <w:sz w:val="24"/>
                <w:szCs w:val="24"/>
                <w:lang w:val="sr-Cyrl-RS" w:eastAsia="ar-SA"/>
              </w:rPr>
            </w:pPr>
            <w:r w:rsidRPr="002A3FF7">
              <w:rPr>
                <w:sz w:val="24"/>
                <w:szCs w:val="24"/>
                <w:lang w:val="sr-Cyrl-RS" w:eastAsia="ar-SA"/>
              </w:rPr>
              <w:t>ПРОДАВАЦ</w:t>
            </w:r>
          </w:p>
        </w:tc>
      </w:tr>
      <w:tr w:rsidR="002A3FF7" w:rsidRPr="002A3FF7" w:rsidTr="003068B0">
        <w:tc>
          <w:tcPr>
            <w:tcW w:w="4503" w:type="dxa"/>
            <w:shd w:val="clear" w:color="auto" w:fill="auto"/>
            <w:vAlign w:val="center"/>
            <w:hideMark/>
          </w:tcPr>
          <w:p w:rsidR="002A3FF7" w:rsidRPr="002A3FF7" w:rsidRDefault="002A3FF7" w:rsidP="003068B0">
            <w:pPr>
              <w:jc w:val="center"/>
              <w:rPr>
                <w:sz w:val="24"/>
                <w:szCs w:val="24"/>
                <w:lang w:val="sr-Cyrl-RS" w:eastAsia="ar-SA"/>
              </w:rPr>
            </w:pPr>
            <w:r w:rsidRPr="002A3FF7">
              <w:rPr>
                <w:sz w:val="24"/>
                <w:szCs w:val="24"/>
                <w:lang w:val="sr-Cyrl-RS" w:eastAsia="ar-SA"/>
              </w:rPr>
              <w:t>Јавно предузеће „Електропривреда Србије“ Београд</w:t>
            </w:r>
          </w:p>
          <w:p w:rsidR="002A3FF7" w:rsidRPr="002A3FF7" w:rsidRDefault="002A3FF7" w:rsidP="003068B0">
            <w:pPr>
              <w:rPr>
                <w:sz w:val="24"/>
                <w:szCs w:val="24"/>
                <w:lang w:val="sr-Cyrl-RS" w:eastAsia="ar-SA"/>
              </w:rPr>
            </w:pPr>
          </w:p>
        </w:tc>
        <w:tc>
          <w:tcPr>
            <w:tcW w:w="1275" w:type="dxa"/>
            <w:shd w:val="clear" w:color="auto" w:fill="auto"/>
            <w:vAlign w:val="center"/>
          </w:tcPr>
          <w:p w:rsidR="002A3FF7" w:rsidRPr="002A3FF7" w:rsidRDefault="002A3FF7" w:rsidP="003068B0">
            <w:pPr>
              <w:rPr>
                <w:sz w:val="24"/>
                <w:szCs w:val="24"/>
                <w:lang w:val="sr-Cyrl-RS" w:eastAsia="ar-SA"/>
              </w:rPr>
            </w:pPr>
          </w:p>
        </w:tc>
        <w:tc>
          <w:tcPr>
            <w:tcW w:w="4395" w:type="dxa"/>
            <w:shd w:val="clear" w:color="auto" w:fill="auto"/>
            <w:vAlign w:val="center"/>
          </w:tcPr>
          <w:p w:rsidR="002A3FF7" w:rsidRPr="002A3FF7" w:rsidRDefault="002A3FF7" w:rsidP="003068B0">
            <w:pPr>
              <w:jc w:val="center"/>
              <w:rPr>
                <w:sz w:val="24"/>
                <w:szCs w:val="24"/>
                <w:lang w:val="sr-Cyrl-RS" w:eastAsia="ar-SA"/>
              </w:rPr>
            </w:pPr>
            <w:r w:rsidRPr="002A3FF7">
              <w:rPr>
                <w:sz w:val="24"/>
                <w:szCs w:val="24"/>
                <w:lang w:val="sr-Cyrl-RS" w:eastAsia="ar-SA"/>
              </w:rPr>
              <w:t>Назив</w:t>
            </w:r>
          </w:p>
        </w:tc>
      </w:tr>
      <w:tr w:rsidR="002A3FF7" w:rsidRPr="002A3FF7" w:rsidTr="003068B0">
        <w:tc>
          <w:tcPr>
            <w:tcW w:w="4503" w:type="dxa"/>
            <w:shd w:val="clear" w:color="auto" w:fill="auto"/>
            <w:vAlign w:val="center"/>
            <w:hideMark/>
          </w:tcPr>
          <w:p w:rsidR="002A3FF7" w:rsidRPr="002A3FF7" w:rsidRDefault="002A3FF7" w:rsidP="003068B0">
            <w:pPr>
              <w:rPr>
                <w:sz w:val="24"/>
                <w:szCs w:val="24"/>
                <w:lang w:val="sr-Cyrl-RS" w:eastAsia="ar-SA"/>
              </w:rPr>
            </w:pPr>
            <w:r w:rsidRPr="002A3FF7">
              <w:rPr>
                <w:sz w:val="24"/>
                <w:szCs w:val="24"/>
                <w:lang w:val="sr-Cyrl-RS" w:eastAsia="ar-SA"/>
              </w:rPr>
              <w:t>_____________________________</w:t>
            </w:r>
          </w:p>
        </w:tc>
        <w:tc>
          <w:tcPr>
            <w:tcW w:w="1275" w:type="dxa"/>
            <w:shd w:val="clear" w:color="auto" w:fill="auto"/>
            <w:vAlign w:val="center"/>
            <w:hideMark/>
          </w:tcPr>
          <w:p w:rsidR="002A3FF7" w:rsidRPr="002A3FF7" w:rsidRDefault="002A3FF7" w:rsidP="003068B0">
            <w:pPr>
              <w:rPr>
                <w:sz w:val="24"/>
                <w:szCs w:val="24"/>
                <w:lang w:val="sr-Cyrl-RS" w:eastAsia="ar-SA"/>
              </w:rPr>
            </w:pPr>
            <w:r w:rsidRPr="002A3FF7">
              <w:rPr>
                <w:sz w:val="24"/>
                <w:szCs w:val="24"/>
                <w:lang w:val="sr-Cyrl-RS" w:eastAsia="ar-SA"/>
              </w:rPr>
              <w:t>М.П.</w:t>
            </w:r>
          </w:p>
        </w:tc>
        <w:tc>
          <w:tcPr>
            <w:tcW w:w="4395" w:type="dxa"/>
            <w:shd w:val="clear" w:color="auto" w:fill="auto"/>
            <w:vAlign w:val="center"/>
            <w:hideMark/>
          </w:tcPr>
          <w:p w:rsidR="002A3FF7" w:rsidRPr="002A3FF7" w:rsidRDefault="002A3FF7" w:rsidP="003068B0">
            <w:pPr>
              <w:rPr>
                <w:sz w:val="24"/>
                <w:szCs w:val="24"/>
                <w:lang w:val="sr-Cyrl-RS" w:eastAsia="ar-SA"/>
              </w:rPr>
            </w:pPr>
            <w:r w:rsidRPr="002A3FF7">
              <w:rPr>
                <w:sz w:val="24"/>
                <w:szCs w:val="24"/>
                <w:lang w:val="sr-Cyrl-RS" w:eastAsia="ar-SA"/>
              </w:rPr>
              <w:t>_____________________________</w:t>
            </w:r>
          </w:p>
        </w:tc>
      </w:tr>
      <w:tr w:rsidR="002A3FF7" w:rsidRPr="002A3FF7" w:rsidTr="003068B0">
        <w:tc>
          <w:tcPr>
            <w:tcW w:w="4503" w:type="dxa"/>
            <w:shd w:val="clear" w:color="auto" w:fill="auto"/>
            <w:vAlign w:val="center"/>
            <w:hideMark/>
          </w:tcPr>
          <w:p w:rsidR="002A3FF7" w:rsidRPr="002A3FF7" w:rsidRDefault="002A3FF7" w:rsidP="003068B0">
            <w:pPr>
              <w:rPr>
                <w:sz w:val="24"/>
                <w:szCs w:val="24"/>
                <w:lang w:val="sr-Cyrl-RS" w:eastAsia="ar-SA"/>
              </w:rPr>
            </w:pPr>
          </w:p>
        </w:tc>
        <w:tc>
          <w:tcPr>
            <w:tcW w:w="1275" w:type="dxa"/>
            <w:shd w:val="clear" w:color="auto" w:fill="auto"/>
            <w:vAlign w:val="center"/>
          </w:tcPr>
          <w:p w:rsidR="002A3FF7" w:rsidRPr="002A3FF7" w:rsidRDefault="002A3FF7" w:rsidP="003068B0">
            <w:pPr>
              <w:rPr>
                <w:sz w:val="24"/>
                <w:szCs w:val="24"/>
                <w:lang w:val="sr-Cyrl-RS" w:eastAsia="ar-SA"/>
              </w:rPr>
            </w:pPr>
          </w:p>
        </w:tc>
        <w:tc>
          <w:tcPr>
            <w:tcW w:w="4395" w:type="dxa"/>
            <w:shd w:val="clear" w:color="auto" w:fill="auto"/>
            <w:vAlign w:val="center"/>
            <w:hideMark/>
          </w:tcPr>
          <w:p w:rsidR="002A3FF7" w:rsidRPr="002A3FF7" w:rsidRDefault="002A3FF7" w:rsidP="002A3FF7">
            <w:pPr>
              <w:jc w:val="center"/>
              <w:rPr>
                <w:sz w:val="24"/>
                <w:szCs w:val="24"/>
                <w:lang w:val="sr-Cyrl-RS" w:eastAsia="ar-SA"/>
              </w:rPr>
            </w:pPr>
            <w:r w:rsidRPr="002A3FF7">
              <w:rPr>
                <w:sz w:val="24"/>
                <w:szCs w:val="24"/>
                <w:lang w:val="sr-Cyrl-RS" w:eastAsia="ar-SA"/>
              </w:rPr>
              <w:t>име и презиме</w:t>
            </w:r>
          </w:p>
        </w:tc>
      </w:tr>
      <w:tr w:rsidR="002A3FF7" w:rsidRPr="002A3FF7" w:rsidTr="003068B0">
        <w:tc>
          <w:tcPr>
            <w:tcW w:w="4503" w:type="dxa"/>
            <w:shd w:val="clear" w:color="auto" w:fill="auto"/>
            <w:vAlign w:val="center"/>
            <w:hideMark/>
          </w:tcPr>
          <w:p w:rsidR="002A3FF7" w:rsidRPr="002A3FF7" w:rsidRDefault="002A3FF7" w:rsidP="002A3FF7">
            <w:pPr>
              <w:jc w:val="center"/>
              <w:rPr>
                <w:sz w:val="24"/>
                <w:szCs w:val="24"/>
                <w:lang w:val="sr-Cyrl-RS" w:eastAsia="ar-SA"/>
              </w:rPr>
            </w:pPr>
            <w:r w:rsidRPr="002A3FF7">
              <w:rPr>
                <w:sz w:val="24"/>
                <w:szCs w:val="24"/>
                <w:lang w:val="sr-Cyrl-RS" w:eastAsia="ar-SA"/>
              </w:rPr>
              <w:t>Милорад Грчић</w:t>
            </w:r>
          </w:p>
          <w:p w:rsidR="002A3FF7" w:rsidRPr="002A3FF7" w:rsidRDefault="002A3FF7" w:rsidP="002A3FF7">
            <w:pPr>
              <w:jc w:val="center"/>
              <w:rPr>
                <w:sz w:val="24"/>
                <w:szCs w:val="24"/>
                <w:lang w:val="sr-Cyrl-RS" w:eastAsia="ar-SA"/>
              </w:rPr>
            </w:pPr>
            <w:r w:rsidRPr="002A3FF7">
              <w:rPr>
                <w:sz w:val="24"/>
                <w:szCs w:val="24"/>
                <w:lang w:val="sr-Cyrl-RS" w:eastAsia="ar-SA"/>
              </w:rPr>
              <w:t>в.д.директора</w:t>
            </w:r>
          </w:p>
          <w:p w:rsidR="002A3FF7" w:rsidRPr="002A3FF7" w:rsidRDefault="002A3FF7" w:rsidP="003068B0">
            <w:pPr>
              <w:rPr>
                <w:sz w:val="24"/>
                <w:szCs w:val="24"/>
                <w:lang w:val="sr-Cyrl-RS" w:eastAsia="ar-SA"/>
              </w:rPr>
            </w:pPr>
          </w:p>
        </w:tc>
        <w:tc>
          <w:tcPr>
            <w:tcW w:w="1275" w:type="dxa"/>
            <w:shd w:val="clear" w:color="auto" w:fill="auto"/>
            <w:vAlign w:val="center"/>
          </w:tcPr>
          <w:p w:rsidR="002A3FF7" w:rsidRPr="002A3FF7" w:rsidRDefault="002A3FF7" w:rsidP="003068B0">
            <w:pPr>
              <w:rPr>
                <w:sz w:val="24"/>
                <w:szCs w:val="24"/>
                <w:lang w:val="sr-Cyrl-RS" w:eastAsia="ar-SA"/>
              </w:rPr>
            </w:pPr>
          </w:p>
        </w:tc>
        <w:tc>
          <w:tcPr>
            <w:tcW w:w="4395" w:type="dxa"/>
            <w:shd w:val="clear" w:color="auto" w:fill="auto"/>
            <w:vAlign w:val="center"/>
          </w:tcPr>
          <w:p w:rsidR="002A3FF7" w:rsidRPr="002A3FF7" w:rsidRDefault="002A3FF7" w:rsidP="002A3FF7">
            <w:pPr>
              <w:jc w:val="center"/>
              <w:rPr>
                <w:sz w:val="24"/>
                <w:szCs w:val="24"/>
                <w:lang w:val="sr-Cyrl-RS" w:eastAsia="ar-SA"/>
              </w:rPr>
            </w:pPr>
            <w:r w:rsidRPr="002A3FF7">
              <w:rPr>
                <w:sz w:val="24"/>
                <w:szCs w:val="24"/>
                <w:lang w:val="sr-Cyrl-RS" w:eastAsia="ar-SA"/>
              </w:rPr>
              <w:t>функција</w:t>
            </w:r>
          </w:p>
        </w:tc>
      </w:tr>
    </w:tbl>
    <w:p w:rsidR="00F6740E" w:rsidRPr="00F6740E" w:rsidRDefault="00F6740E" w:rsidP="00F6740E">
      <w:pPr>
        <w:rPr>
          <w:lang w:val="sr-Cyrl-RS" w:eastAsia="ar-SA"/>
        </w:rPr>
      </w:pPr>
    </w:p>
    <w:p w:rsidR="00F6740E" w:rsidRPr="00D84150" w:rsidRDefault="00F6740E" w:rsidP="009155AD">
      <w:pPr>
        <w:jc w:val="center"/>
        <w:rPr>
          <w:rFonts w:cs="Arial"/>
          <w:sz w:val="24"/>
          <w:szCs w:val="24"/>
          <w:lang w:val="sr-Cyrl-RS" w:eastAsia="ar-SA"/>
        </w:rPr>
      </w:pPr>
      <w:r w:rsidRPr="00D84150">
        <w:rPr>
          <w:rFonts w:cs="Arial"/>
          <w:sz w:val="24"/>
          <w:szCs w:val="24"/>
          <w:lang w:val="sr-Cyrl-RS" w:eastAsia="ar-SA"/>
        </w:rPr>
        <w:lastRenderedPageBreak/>
        <w:t>МОДЕЛ УГОВОРА</w:t>
      </w:r>
    </w:p>
    <w:p w:rsidR="00F6740E" w:rsidRPr="00D84150" w:rsidRDefault="00F6740E" w:rsidP="009155AD">
      <w:pPr>
        <w:jc w:val="center"/>
        <w:rPr>
          <w:rFonts w:cs="Arial"/>
          <w:sz w:val="24"/>
          <w:szCs w:val="24"/>
          <w:lang w:val="sr-Cyrl-CS" w:eastAsia="ar-SA"/>
        </w:rPr>
      </w:pPr>
      <w:r w:rsidRPr="00D84150">
        <w:rPr>
          <w:rFonts w:cs="Arial"/>
          <w:sz w:val="24"/>
          <w:szCs w:val="24"/>
          <w:lang w:val="sr-Cyrl-CS" w:eastAsia="ar-SA"/>
        </w:rPr>
        <w:t>о чувању пословне тајне и поверљивих информација</w:t>
      </w:r>
    </w:p>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r w:rsidRPr="00D84150">
        <w:rPr>
          <w:rFonts w:cs="Arial"/>
          <w:sz w:val="24"/>
          <w:szCs w:val="24"/>
          <w:lang w:val="sr-Cyrl-RS" w:eastAsia="ar-SA"/>
        </w:rPr>
        <w:t>Закључен у Београду дана ______године, између следећих уговорних страна:</w:t>
      </w:r>
    </w:p>
    <w:p w:rsidR="00F6740E" w:rsidRPr="00D84150" w:rsidRDefault="00F6740E" w:rsidP="00F6740E">
      <w:pPr>
        <w:rPr>
          <w:rFonts w:cs="Arial"/>
          <w:sz w:val="24"/>
          <w:szCs w:val="24"/>
          <w:lang w:val="sr-Cyrl-RS" w:eastAsia="ar-SA"/>
        </w:rPr>
      </w:pPr>
    </w:p>
    <w:p w:rsidR="00F6740E" w:rsidRPr="00D84150" w:rsidRDefault="00107BFC" w:rsidP="00F6740E">
      <w:pPr>
        <w:rPr>
          <w:rFonts w:cs="Arial"/>
          <w:sz w:val="24"/>
          <w:szCs w:val="24"/>
          <w:lang w:val="sr-Cyrl-RS" w:eastAsia="ar-SA"/>
        </w:rPr>
      </w:pPr>
      <w:r>
        <w:rPr>
          <w:rFonts w:cs="Arial"/>
          <w:sz w:val="24"/>
          <w:szCs w:val="24"/>
          <w:lang w:val="sr-Cyrl-RS" w:eastAsia="ar-SA"/>
        </w:rPr>
        <w:t xml:space="preserve">1. </w:t>
      </w:r>
      <w:r w:rsidR="00F6740E" w:rsidRPr="00D84150">
        <w:rPr>
          <w:rFonts w:cs="Arial"/>
          <w:sz w:val="24"/>
          <w:szCs w:val="24"/>
          <w:lang w:val="sr-Cyrl-RS" w:eastAsia="ar-SA"/>
        </w:rPr>
        <w:t>Јавно предузеће „Електропривреда Србије“, Београд , Балканска 13, матични број: 20053658, ПИБ 103920327, бр.тек.рачуна: 160-700-13 Banka Intesa ад Београд, које заступа законски заступник Милорад Грчић, в.д. директора (у даљем тексту: Купац)</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ab/>
        <w:t xml:space="preserve">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и</w:t>
      </w:r>
    </w:p>
    <w:p w:rsidR="00F6740E" w:rsidRPr="00D84150" w:rsidRDefault="00107BFC" w:rsidP="00F6740E">
      <w:pPr>
        <w:rPr>
          <w:rFonts w:eastAsia="Calibri" w:cs="Arial"/>
          <w:sz w:val="24"/>
          <w:szCs w:val="24"/>
          <w:lang w:val="sr-Cyrl-RS"/>
        </w:rPr>
      </w:pPr>
      <w:r>
        <w:rPr>
          <w:rFonts w:eastAsia="Calibri" w:cs="Arial"/>
          <w:sz w:val="24"/>
          <w:szCs w:val="24"/>
          <w:lang w:val="sr-Cyrl-RS"/>
        </w:rPr>
        <w:t xml:space="preserve">2. </w:t>
      </w:r>
      <w:r w:rsidR="00F6740E" w:rsidRPr="00D84150">
        <w:rPr>
          <w:rFonts w:eastAsia="Calibri" w:cs="Arial"/>
          <w:sz w:val="24"/>
          <w:szCs w:val="24"/>
          <w:lang w:val="sr-Cyrl-RS"/>
        </w:rPr>
        <w:t xml:space="preserve">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F6740E" w:rsidRPr="00D84150" w:rsidRDefault="00F6740E" w:rsidP="00F6740E">
      <w:pPr>
        <w:rPr>
          <w:rFonts w:eastAsia="Calibri" w:cs="Arial"/>
          <w:sz w:val="24"/>
          <w:szCs w:val="24"/>
          <w:lang w:val="sr-Cyrl-RS"/>
        </w:rPr>
      </w:pP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чланови групе /подизвођачи _________________________________________________</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_________________________________________________________________________, </w:t>
      </w:r>
    </w:p>
    <w:p w:rsidR="00F6740E" w:rsidRPr="00D84150" w:rsidRDefault="00F6740E" w:rsidP="00F6740E">
      <w:pPr>
        <w:rPr>
          <w:rFonts w:eastAsia="Calibri" w:cs="Arial"/>
          <w:sz w:val="24"/>
          <w:szCs w:val="24"/>
          <w:lang w:val="sr-Cyrl-RS"/>
        </w:rPr>
      </w:pP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заједнички назив Стране.</w:t>
      </w:r>
    </w:p>
    <w:p w:rsidR="00F6740E" w:rsidRPr="00D84150" w:rsidRDefault="00F6740E" w:rsidP="00F6740E">
      <w:pP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1.</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Стране су се договориле да у вези са набавком добара са пратећим услугама: Проширење и унапређење система за мониторинг и контролу ИКТ ресурса.“, ЈН бр. ЈН/1000/</w:t>
      </w:r>
      <w:r w:rsidRPr="00D84150">
        <w:rPr>
          <w:rFonts w:eastAsia="Arial Unicode MS" w:cs="Arial"/>
          <w:sz w:val="24"/>
          <w:szCs w:val="24"/>
          <w:lang w:val="sr-Cyrl-RS" w:eastAsia="ar-SA"/>
        </w:rPr>
        <w:t>0418/2019</w:t>
      </w:r>
      <w:r w:rsidRPr="00D84150">
        <w:rPr>
          <w:rFonts w:cs="Arial"/>
          <w:sz w:val="24"/>
          <w:szCs w:val="24"/>
          <w:lang w:val="sr-Cyrl-RS" w:eastAsia="ar-SA"/>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Овај Уговор представља прилог основном Уговору број _____ од ____. године. </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2.</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Стране су сaгласне да термини који се користе, односно проистичу из овог уговорног односа имају следеће значење: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6740E" w:rsidRPr="00D84150" w:rsidRDefault="00F6740E" w:rsidP="00F6740E">
      <w:pPr>
        <w:rPr>
          <w:rFonts w:eastAsia="Calibri" w:cs="Arial"/>
          <w:sz w:val="24"/>
          <w:szCs w:val="24"/>
          <w:lang w:val="sr-Cyrl-RS"/>
        </w:rPr>
      </w:pP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Држалац пословне тајне – лице које на основу закона контролише коришћење пословне тајне;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Давалац – Страна која је Држалац пословне тајне, која Примаоцу уступа податке који представљају пословну тајну;</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6740E" w:rsidRPr="00D84150" w:rsidRDefault="00F6740E" w:rsidP="00D84150">
      <w:pPr>
        <w:jc w:val="cente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3.</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w:t>
      </w:r>
      <w:r w:rsidR="00107BFC" w:rsidRPr="004C3C05">
        <w:rPr>
          <w:rFonts w:eastAsia="Calibri" w:cs="Arial"/>
          <w:sz w:val="24"/>
          <w:szCs w:val="24"/>
          <w:lang w:val="sr-Cyrl-RS"/>
        </w:rPr>
        <w:t>("Сл.гласник РС" 97/08,104/09-др.закон, 68/12 -одлукa УС и 107/12)</w:t>
      </w:r>
      <w:r w:rsidRPr="00D84150">
        <w:rPr>
          <w:rFonts w:eastAsia="Calibri" w:cs="Arial"/>
          <w:sz w:val="24"/>
          <w:szCs w:val="24"/>
          <w:lang w:val="sr-Cyrl-RS"/>
        </w:rPr>
        <w:t>.</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Осим ако изричито није другачије уређено,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ниједна страна неће користити пословну тајну или поверљиве информације друге стране,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4.</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Обавеза из претходног става не постоји у случајевима: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то било познато Примаоцу у време одавања,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дошло до јавности, али не кривицом Примаоца,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то примљено правним путем без ограничења употребе од треће стране која је овлашћена да ода,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је писмено одобрено да се објави од стране Даваоца.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5.</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6.</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Свака од Страна је обавезна да одреди:</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име и презиме лица задужених за размену пословне тајне (у даљем тексту: Задужено лице),</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поштанску адресу за размену докумената у папирном облику, кад се подаци размењују у папирном облику</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е-маил адресу за размену електронских докумената, кад се подаци достављају коришћењем интернет-а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Размена података који представљају пословну тајну не може почети пре испуњења обавеза из претходног става.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7.</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8.</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F6740E" w:rsidRDefault="00F6740E" w:rsidP="00F6740E">
      <w:pP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За Купца: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Пословна тајна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Јавно предузеће „Електропривреда Србије“ Београд</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Балканска број 13, Београд</w:t>
      </w:r>
    </w:p>
    <w:p w:rsidR="00F6740E" w:rsidRPr="00D84150" w:rsidRDefault="00F6740E" w:rsidP="00D84150">
      <w:pPr>
        <w:jc w:val="cente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или:</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Поверљиво</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Јавно предузеће „Електропривреда Србије“ Београд</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Балканска број 13,  Београд</w:t>
      </w:r>
    </w:p>
    <w:p w:rsidR="00F6740E" w:rsidRPr="00D84150" w:rsidRDefault="00F6740E" w:rsidP="00D84150">
      <w:pPr>
        <w:jc w:val="cente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За Продавца: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Пословна тајна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___________</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_______________</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или:</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Поверљиво</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_______________</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__________________</w:t>
      </w:r>
    </w:p>
    <w:p w:rsidR="00F6740E" w:rsidRPr="00D84150" w:rsidRDefault="00F6740E" w:rsidP="00F6740E">
      <w:pPr>
        <w:rPr>
          <w:rFonts w:eastAsia="Calibri" w:cs="Arial"/>
          <w:sz w:val="24"/>
          <w:szCs w:val="24"/>
          <w:lang w:val="sr-Cyrl-RS"/>
        </w:rPr>
      </w:pP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F6740E" w:rsidRPr="00D84150" w:rsidRDefault="00F6740E" w:rsidP="00F6740E">
      <w:pPr>
        <w:rPr>
          <w:rFonts w:eastAsia="Calibri" w:cs="Arial"/>
          <w:sz w:val="24"/>
          <w:szCs w:val="24"/>
          <w:lang w:val="sr-Cyrl-RS"/>
        </w:rPr>
      </w:pP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9.</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10.</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6740E" w:rsidRPr="00D84150" w:rsidRDefault="00F6740E" w:rsidP="00F6740E">
      <w:pPr>
        <w:rPr>
          <w:rFonts w:eastAsia="Calibri" w:cs="Arial"/>
          <w:sz w:val="24"/>
          <w:szCs w:val="24"/>
          <w:lang w:val="sr-Cyrl-RS"/>
        </w:rPr>
      </w:pP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11.</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12.</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6740E" w:rsidRPr="00D84150" w:rsidRDefault="00F6740E" w:rsidP="00F6740E">
      <w:pPr>
        <w:rPr>
          <w:rFonts w:eastAsia="Calibri" w:cs="Arial"/>
          <w:sz w:val="24"/>
          <w:szCs w:val="24"/>
          <w:lang w:val="sr-Cyrl-RS"/>
        </w:rPr>
      </w:pPr>
      <w:r w:rsidRPr="00D84150">
        <w:rPr>
          <w:rFonts w:eastAsia="Calibri" w:cs="Arial"/>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6740E" w:rsidRPr="00D84150" w:rsidRDefault="00F6740E" w:rsidP="00F6740E">
      <w:pPr>
        <w:rPr>
          <w:rFonts w:cs="Arial"/>
          <w:sz w:val="24"/>
          <w:szCs w:val="24"/>
          <w:lang w:val="sr-Cyrl-RS"/>
        </w:rPr>
      </w:pPr>
      <w:r w:rsidRPr="00D84150">
        <w:rPr>
          <w:rFonts w:cs="Arial"/>
          <w:sz w:val="24"/>
          <w:szCs w:val="24"/>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F6740E" w:rsidRPr="00D84150" w:rsidRDefault="00F6740E" w:rsidP="00D84150">
      <w:pPr>
        <w:jc w:val="center"/>
        <w:rPr>
          <w:rFonts w:eastAsia="Calibri" w:cs="Arial"/>
          <w:sz w:val="24"/>
          <w:szCs w:val="24"/>
          <w:lang w:val="sr-Cyrl-RS"/>
        </w:rPr>
      </w:pPr>
      <w:r w:rsidRPr="00D84150">
        <w:rPr>
          <w:rFonts w:eastAsia="Calibri" w:cs="Arial"/>
          <w:sz w:val="24"/>
          <w:szCs w:val="24"/>
          <w:lang w:val="sr-Cyrl-RS"/>
        </w:rPr>
        <w:t>Члан 13.</w:t>
      </w:r>
    </w:p>
    <w:p w:rsidR="00F6740E" w:rsidRPr="00D84150" w:rsidRDefault="00F6740E" w:rsidP="00F6740E">
      <w:pPr>
        <w:rPr>
          <w:rFonts w:cs="Arial"/>
          <w:sz w:val="24"/>
          <w:szCs w:val="24"/>
          <w:lang w:val="sr-Cyrl-RS"/>
        </w:rPr>
      </w:pPr>
      <w:r w:rsidRPr="00D84150">
        <w:rPr>
          <w:rFonts w:eastAsia="Calibri" w:cs="Arial"/>
          <w:sz w:val="24"/>
          <w:szCs w:val="24"/>
          <w:lang w:val="sr-Cyrl-R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84150">
        <w:rPr>
          <w:rFonts w:cs="Arial"/>
          <w:sz w:val="24"/>
          <w:szCs w:val="24"/>
          <w:lang w:val="sr-Cyrl-RS" w:eastAsia="ar-SA"/>
        </w:rPr>
        <w:t>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r w:rsidRPr="00D84150">
        <w:rPr>
          <w:rFonts w:eastAsia="Calibri" w:cs="Arial"/>
          <w:sz w:val="24"/>
          <w:szCs w:val="24"/>
          <w:lang w:val="sr-Cyrl-RS"/>
        </w:rPr>
        <w:t xml:space="preserve"> </w:t>
      </w:r>
    </w:p>
    <w:p w:rsidR="00F6740E" w:rsidRPr="00D84150" w:rsidRDefault="00F6740E" w:rsidP="00D84150">
      <w:pPr>
        <w:jc w:val="center"/>
        <w:rPr>
          <w:rFonts w:eastAsia="MS Mincho" w:cs="Arial"/>
          <w:sz w:val="24"/>
          <w:szCs w:val="24"/>
          <w:lang w:val="sr-Cyrl-RS" w:eastAsia="ja-JP"/>
        </w:rPr>
      </w:pPr>
      <w:r w:rsidRPr="00D84150">
        <w:rPr>
          <w:rFonts w:eastAsia="MS Mincho" w:cs="Arial"/>
          <w:sz w:val="24"/>
          <w:szCs w:val="24"/>
          <w:lang w:val="sr-Cyrl-RS" w:eastAsia="ja-JP"/>
        </w:rPr>
        <w:t>Члан 14.</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F6740E" w:rsidRPr="00D84150" w:rsidRDefault="00F6740E" w:rsidP="00D84150">
      <w:pPr>
        <w:jc w:val="center"/>
        <w:rPr>
          <w:rFonts w:eastAsia="MS Mincho" w:cs="Arial"/>
          <w:sz w:val="24"/>
          <w:szCs w:val="24"/>
          <w:lang w:val="sr-Cyrl-RS" w:eastAsia="ja-JP"/>
        </w:rPr>
      </w:pPr>
      <w:r w:rsidRPr="00D84150">
        <w:rPr>
          <w:rFonts w:eastAsia="MS Mincho" w:cs="Arial"/>
          <w:sz w:val="24"/>
          <w:szCs w:val="24"/>
          <w:lang w:val="sr-Cyrl-RS" w:eastAsia="ja-JP"/>
        </w:rPr>
        <w:t>Члан 15.</w:t>
      </w:r>
    </w:p>
    <w:p w:rsidR="00F6740E" w:rsidRPr="00D84150" w:rsidRDefault="00F6740E" w:rsidP="00F6740E">
      <w:pPr>
        <w:rPr>
          <w:rFonts w:eastAsia="MS Mincho" w:cs="Arial"/>
          <w:sz w:val="24"/>
          <w:szCs w:val="24"/>
          <w:lang w:val="sr-Cyrl-RS" w:eastAsia="ja-JP"/>
        </w:rPr>
      </w:pPr>
      <w:r w:rsidRPr="00D84150">
        <w:rPr>
          <w:rFonts w:eastAsia="MS Mincho" w:cs="Arial"/>
          <w:sz w:val="24"/>
          <w:szCs w:val="24"/>
          <w:lang w:val="sr-Cyrl-RS" w:eastAsia="ja-JP"/>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F6740E" w:rsidRPr="00D84150" w:rsidRDefault="00F6740E" w:rsidP="00F6740E">
      <w:pPr>
        <w:rPr>
          <w:rFonts w:eastAsia="MS Mincho" w:cs="Arial"/>
          <w:sz w:val="24"/>
          <w:szCs w:val="24"/>
          <w:lang w:val="sr-Cyrl-RS" w:eastAsia="ja-JP"/>
        </w:rPr>
      </w:pPr>
    </w:p>
    <w:p w:rsidR="00F6740E" w:rsidRPr="00D84150" w:rsidRDefault="00F6740E" w:rsidP="00F6740E">
      <w:pPr>
        <w:rPr>
          <w:rFonts w:eastAsia="MS Mincho" w:cs="Arial"/>
          <w:sz w:val="24"/>
          <w:szCs w:val="24"/>
          <w:lang w:val="sr-Cyrl-RS" w:eastAsia="ja-JP"/>
        </w:rPr>
      </w:pPr>
    </w:p>
    <w:p w:rsidR="00F6740E" w:rsidRPr="00D84150" w:rsidRDefault="00F6740E" w:rsidP="00F6740E">
      <w:pPr>
        <w:rPr>
          <w:rFonts w:eastAsia="MS Mincho" w:cs="Arial"/>
          <w:sz w:val="24"/>
          <w:szCs w:val="24"/>
          <w:lang w:val="sr-Cyrl-RS" w:eastAsia="ja-JP"/>
        </w:rPr>
      </w:pPr>
    </w:p>
    <w:p w:rsidR="00F6740E" w:rsidRPr="00D84150" w:rsidRDefault="00F6740E" w:rsidP="00F6740E">
      <w:pPr>
        <w:rPr>
          <w:rFonts w:eastAsia="MS Mincho" w:cs="Arial"/>
          <w:sz w:val="24"/>
          <w:szCs w:val="24"/>
          <w:lang w:val="sr-Cyrl-RS" w:eastAsia="ja-JP"/>
        </w:rPr>
      </w:pPr>
    </w:p>
    <w:p w:rsidR="00F6740E" w:rsidRPr="00D84150" w:rsidRDefault="00F6740E" w:rsidP="00F6740E">
      <w:pPr>
        <w:rPr>
          <w:rFonts w:eastAsia="MS Mincho" w:cs="Arial"/>
          <w:sz w:val="24"/>
          <w:szCs w:val="24"/>
          <w:lang w:val="sr-Cyrl-RS" w:eastAsia="ja-JP"/>
        </w:rPr>
      </w:pPr>
    </w:p>
    <w:p w:rsidR="00F6740E" w:rsidRPr="00D84150" w:rsidRDefault="00F6740E" w:rsidP="00D84150">
      <w:pPr>
        <w:jc w:val="center"/>
        <w:rPr>
          <w:rFonts w:eastAsia="MS Mincho" w:cs="Arial"/>
          <w:sz w:val="24"/>
          <w:szCs w:val="24"/>
          <w:lang w:val="sr-Cyrl-RS" w:eastAsia="ja-JP"/>
        </w:rPr>
      </w:pPr>
      <w:r w:rsidRPr="00D84150">
        <w:rPr>
          <w:rFonts w:eastAsia="MS Mincho" w:cs="Arial"/>
          <w:sz w:val="24"/>
          <w:szCs w:val="24"/>
          <w:lang w:val="sr-Cyrl-RS" w:eastAsia="ja-JP"/>
        </w:rPr>
        <w:t>Члан 16.</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Обавезе према очувању поверљивости пословне тајне и поверљивих информација које су претходно дефинисане важе трајно.</w:t>
      </w:r>
    </w:p>
    <w:p w:rsidR="00F6740E" w:rsidRPr="00D84150" w:rsidRDefault="00F6740E" w:rsidP="00D84150">
      <w:pPr>
        <w:jc w:val="center"/>
        <w:rPr>
          <w:rFonts w:eastAsia="MS Mincho" w:cs="Arial"/>
          <w:sz w:val="24"/>
          <w:szCs w:val="24"/>
          <w:lang w:val="sr-Cyrl-RS" w:eastAsia="ja-JP"/>
        </w:rPr>
      </w:pPr>
      <w:r w:rsidRPr="00D84150">
        <w:rPr>
          <w:rFonts w:eastAsia="MS Mincho" w:cs="Arial"/>
          <w:sz w:val="24"/>
          <w:szCs w:val="24"/>
          <w:lang w:val="sr-Cyrl-RS" w:eastAsia="ja-JP"/>
        </w:rPr>
        <w:t>Члан 17.</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Овај Уговор је потписан у 6 (словима: шест) истоветих примерка на српском језику од којих, по 3 (словима: три) примерка задржава свака Страна.</w:t>
      </w:r>
    </w:p>
    <w:p w:rsidR="00F6740E" w:rsidRPr="00D84150" w:rsidRDefault="00F6740E" w:rsidP="00F6740E">
      <w:pPr>
        <w:rPr>
          <w:rFonts w:cs="Arial"/>
          <w:sz w:val="24"/>
          <w:szCs w:val="24"/>
          <w:lang w:val="sr-Cyrl-RS" w:eastAsia="ar-SA"/>
        </w:rPr>
      </w:pPr>
      <w:r w:rsidRPr="00D84150">
        <w:rPr>
          <w:rFonts w:cs="Arial"/>
          <w:sz w:val="24"/>
          <w:szCs w:val="24"/>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p>
    <w:tbl>
      <w:tblPr>
        <w:tblW w:w="0" w:type="auto"/>
        <w:tblLook w:val="04A0" w:firstRow="1" w:lastRow="0" w:firstColumn="1" w:lastColumn="0" w:noHBand="0" w:noVBand="1"/>
      </w:tblPr>
      <w:tblGrid>
        <w:gridCol w:w="4130"/>
        <w:gridCol w:w="780"/>
        <w:gridCol w:w="4119"/>
      </w:tblGrid>
      <w:tr w:rsidR="00F6740E" w:rsidRPr="00D84150" w:rsidTr="000A06F2">
        <w:tc>
          <w:tcPr>
            <w:tcW w:w="4503"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КУПАЦ</w:t>
            </w:r>
          </w:p>
        </w:tc>
        <w:tc>
          <w:tcPr>
            <w:tcW w:w="1275" w:type="dxa"/>
            <w:shd w:val="clear" w:color="auto" w:fill="auto"/>
            <w:vAlign w:val="center"/>
          </w:tcPr>
          <w:p w:rsidR="00F6740E" w:rsidRPr="00D84150" w:rsidRDefault="00F6740E" w:rsidP="00F6740E">
            <w:pPr>
              <w:rPr>
                <w:rFonts w:cs="Arial"/>
                <w:sz w:val="24"/>
                <w:szCs w:val="24"/>
                <w:lang w:val="sr-Cyrl-RS" w:eastAsia="ar-SA"/>
              </w:rPr>
            </w:pPr>
          </w:p>
        </w:tc>
        <w:tc>
          <w:tcPr>
            <w:tcW w:w="4395"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ПРОДАВАЦ</w:t>
            </w:r>
          </w:p>
        </w:tc>
      </w:tr>
      <w:tr w:rsidR="00F6740E" w:rsidRPr="00D84150" w:rsidTr="000A06F2">
        <w:tc>
          <w:tcPr>
            <w:tcW w:w="4503"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Јавно предузеће „Електропривреда Србије“ Београд</w:t>
            </w:r>
          </w:p>
          <w:p w:rsidR="00F6740E" w:rsidRPr="00D84150" w:rsidRDefault="00F6740E" w:rsidP="00D84150">
            <w:pPr>
              <w:jc w:val="center"/>
              <w:rPr>
                <w:rFonts w:cs="Arial"/>
                <w:sz w:val="24"/>
                <w:szCs w:val="24"/>
                <w:lang w:val="sr-Cyrl-RS" w:eastAsia="ar-SA"/>
              </w:rPr>
            </w:pPr>
          </w:p>
        </w:tc>
        <w:tc>
          <w:tcPr>
            <w:tcW w:w="1275" w:type="dxa"/>
            <w:shd w:val="clear" w:color="auto" w:fill="auto"/>
            <w:vAlign w:val="center"/>
          </w:tcPr>
          <w:p w:rsidR="00F6740E" w:rsidRPr="00D84150" w:rsidRDefault="00F6740E" w:rsidP="00F6740E">
            <w:pPr>
              <w:rPr>
                <w:rFonts w:cs="Arial"/>
                <w:sz w:val="24"/>
                <w:szCs w:val="24"/>
                <w:lang w:val="sr-Cyrl-RS" w:eastAsia="ar-SA"/>
              </w:rPr>
            </w:pPr>
          </w:p>
        </w:tc>
        <w:tc>
          <w:tcPr>
            <w:tcW w:w="4395" w:type="dxa"/>
            <w:shd w:val="clear" w:color="auto" w:fill="auto"/>
            <w:vAlign w:val="center"/>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Назив</w:t>
            </w:r>
          </w:p>
        </w:tc>
      </w:tr>
      <w:tr w:rsidR="00F6740E" w:rsidRPr="00D84150" w:rsidTr="000A06F2">
        <w:tc>
          <w:tcPr>
            <w:tcW w:w="4503"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_____________________________</w:t>
            </w:r>
          </w:p>
        </w:tc>
        <w:tc>
          <w:tcPr>
            <w:tcW w:w="1275" w:type="dxa"/>
            <w:shd w:val="clear" w:color="auto" w:fill="auto"/>
            <w:vAlign w:val="center"/>
            <w:hideMark/>
          </w:tcPr>
          <w:p w:rsidR="00F6740E" w:rsidRPr="00D84150" w:rsidRDefault="00F6740E" w:rsidP="00F6740E">
            <w:pPr>
              <w:rPr>
                <w:rFonts w:cs="Arial"/>
                <w:sz w:val="24"/>
                <w:szCs w:val="24"/>
                <w:lang w:val="sr-Cyrl-RS" w:eastAsia="ar-SA"/>
              </w:rPr>
            </w:pPr>
            <w:r w:rsidRPr="00D84150">
              <w:rPr>
                <w:rFonts w:cs="Arial"/>
                <w:sz w:val="24"/>
                <w:szCs w:val="24"/>
                <w:lang w:val="sr-Cyrl-RS" w:eastAsia="ar-SA"/>
              </w:rPr>
              <w:t>М.П.</w:t>
            </w:r>
          </w:p>
        </w:tc>
        <w:tc>
          <w:tcPr>
            <w:tcW w:w="4395"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_____________________________</w:t>
            </w:r>
          </w:p>
        </w:tc>
      </w:tr>
      <w:tr w:rsidR="00F6740E" w:rsidRPr="00D84150" w:rsidTr="000A06F2">
        <w:tc>
          <w:tcPr>
            <w:tcW w:w="4503" w:type="dxa"/>
            <w:shd w:val="clear" w:color="auto" w:fill="auto"/>
            <w:vAlign w:val="center"/>
            <w:hideMark/>
          </w:tcPr>
          <w:p w:rsidR="00F6740E" w:rsidRPr="00D84150" w:rsidRDefault="00F6740E" w:rsidP="00D84150">
            <w:pPr>
              <w:jc w:val="center"/>
              <w:rPr>
                <w:rFonts w:cs="Arial"/>
                <w:sz w:val="24"/>
                <w:szCs w:val="24"/>
                <w:lang w:val="sr-Cyrl-RS" w:eastAsia="ar-SA"/>
              </w:rPr>
            </w:pPr>
          </w:p>
        </w:tc>
        <w:tc>
          <w:tcPr>
            <w:tcW w:w="1275" w:type="dxa"/>
            <w:shd w:val="clear" w:color="auto" w:fill="auto"/>
            <w:vAlign w:val="center"/>
          </w:tcPr>
          <w:p w:rsidR="00F6740E" w:rsidRPr="00D84150" w:rsidRDefault="00F6740E" w:rsidP="00F6740E">
            <w:pPr>
              <w:rPr>
                <w:rFonts w:cs="Arial"/>
                <w:sz w:val="24"/>
                <w:szCs w:val="24"/>
                <w:lang w:val="sr-Cyrl-RS" w:eastAsia="ar-SA"/>
              </w:rPr>
            </w:pPr>
          </w:p>
        </w:tc>
        <w:tc>
          <w:tcPr>
            <w:tcW w:w="4395"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име и презиме</w:t>
            </w:r>
          </w:p>
        </w:tc>
      </w:tr>
      <w:tr w:rsidR="00F6740E" w:rsidRPr="00D84150" w:rsidTr="000A06F2">
        <w:tc>
          <w:tcPr>
            <w:tcW w:w="4503" w:type="dxa"/>
            <w:shd w:val="clear" w:color="auto" w:fill="auto"/>
            <w:vAlign w:val="center"/>
            <w:hideMark/>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Милорад Грчић</w:t>
            </w:r>
          </w:p>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в.д.директора</w:t>
            </w:r>
          </w:p>
          <w:p w:rsidR="00F6740E" w:rsidRPr="00D84150" w:rsidRDefault="00F6740E" w:rsidP="00D84150">
            <w:pPr>
              <w:jc w:val="center"/>
              <w:rPr>
                <w:rFonts w:cs="Arial"/>
                <w:sz w:val="24"/>
                <w:szCs w:val="24"/>
                <w:lang w:val="sr-Cyrl-RS" w:eastAsia="ar-SA"/>
              </w:rPr>
            </w:pPr>
          </w:p>
        </w:tc>
        <w:tc>
          <w:tcPr>
            <w:tcW w:w="1275" w:type="dxa"/>
            <w:shd w:val="clear" w:color="auto" w:fill="auto"/>
            <w:vAlign w:val="center"/>
          </w:tcPr>
          <w:p w:rsidR="00F6740E" w:rsidRPr="00D84150" w:rsidRDefault="00F6740E" w:rsidP="00F6740E">
            <w:pPr>
              <w:rPr>
                <w:rFonts w:cs="Arial"/>
                <w:sz w:val="24"/>
                <w:szCs w:val="24"/>
                <w:lang w:val="sr-Cyrl-RS" w:eastAsia="ar-SA"/>
              </w:rPr>
            </w:pPr>
          </w:p>
        </w:tc>
        <w:tc>
          <w:tcPr>
            <w:tcW w:w="4395" w:type="dxa"/>
            <w:shd w:val="clear" w:color="auto" w:fill="auto"/>
            <w:vAlign w:val="center"/>
          </w:tcPr>
          <w:p w:rsidR="00F6740E" w:rsidRPr="00D84150" w:rsidRDefault="00F6740E" w:rsidP="00D84150">
            <w:pPr>
              <w:jc w:val="center"/>
              <w:rPr>
                <w:rFonts w:cs="Arial"/>
                <w:sz w:val="24"/>
                <w:szCs w:val="24"/>
                <w:lang w:val="sr-Cyrl-RS" w:eastAsia="ar-SA"/>
              </w:rPr>
            </w:pPr>
            <w:r w:rsidRPr="00D84150">
              <w:rPr>
                <w:rFonts w:cs="Arial"/>
                <w:sz w:val="24"/>
                <w:szCs w:val="24"/>
                <w:lang w:val="sr-Cyrl-RS" w:eastAsia="ar-SA"/>
              </w:rPr>
              <w:t>функција</w:t>
            </w:r>
          </w:p>
        </w:tc>
      </w:tr>
    </w:tbl>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p>
    <w:p w:rsidR="00F6740E" w:rsidRPr="00D84150" w:rsidRDefault="00F6740E" w:rsidP="00F6740E">
      <w:pPr>
        <w:rPr>
          <w:rFonts w:cs="Arial"/>
          <w:sz w:val="24"/>
          <w:szCs w:val="24"/>
          <w:lang w:val="sr-Cyrl-RS" w:eastAsia="ar-SA"/>
        </w:rPr>
      </w:pPr>
    </w:p>
    <w:p w:rsidR="00F6740E" w:rsidRDefault="00F6740E" w:rsidP="00F6740E">
      <w:pPr>
        <w:rPr>
          <w:rFonts w:cs="Arial"/>
          <w:sz w:val="24"/>
          <w:szCs w:val="24"/>
          <w:lang w:val="sr-Cyrl-RS" w:eastAsia="ar-SA"/>
        </w:rPr>
      </w:pPr>
    </w:p>
    <w:p w:rsidR="00D76B02" w:rsidRDefault="00D76B02" w:rsidP="00F6740E">
      <w:pPr>
        <w:rPr>
          <w:rFonts w:cs="Arial"/>
          <w:sz w:val="24"/>
          <w:szCs w:val="24"/>
          <w:lang w:val="sr-Cyrl-RS" w:eastAsia="ar-SA"/>
        </w:rPr>
      </w:pPr>
    </w:p>
    <w:p w:rsidR="00D76B02" w:rsidRDefault="00D76B02" w:rsidP="00F6740E">
      <w:pPr>
        <w:rPr>
          <w:rFonts w:cs="Arial"/>
          <w:sz w:val="24"/>
          <w:szCs w:val="24"/>
          <w:lang w:val="sr-Cyrl-RS" w:eastAsia="ar-SA"/>
        </w:rPr>
      </w:pPr>
    </w:p>
    <w:p w:rsidR="00D76B02" w:rsidRDefault="00D76B02" w:rsidP="00F6740E">
      <w:pPr>
        <w:rPr>
          <w:rFonts w:cs="Arial"/>
          <w:sz w:val="24"/>
          <w:szCs w:val="24"/>
          <w:lang w:val="sr-Cyrl-RS" w:eastAsia="ar-SA"/>
        </w:rPr>
      </w:pPr>
    </w:p>
    <w:p w:rsidR="00D76B02" w:rsidRDefault="00D76B02" w:rsidP="00F6740E">
      <w:pPr>
        <w:rPr>
          <w:rFonts w:cs="Arial"/>
          <w:sz w:val="24"/>
          <w:szCs w:val="24"/>
          <w:lang w:val="sr-Cyrl-RS" w:eastAsia="ar-SA"/>
        </w:rPr>
      </w:pPr>
    </w:p>
    <w:p w:rsidR="00D76B02" w:rsidRPr="00D84150" w:rsidRDefault="00D76B02" w:rsidP="00F6740E">
      <w:pPr>
        <w:rPr>
          <w:rFonts w:cs="Arial"/>
          <w:sz w:val="24"/>
          <w:szCs w:val="24"/>
          <w:lang w:val="sr-Cyrl-RS" w:eastAsia="ar-SA"/>
        </w:rPr>
      </w:pPr>
    </w:p>
    <w:p w:rsidR="00F6740E" w:rsidRPr="00D84150" w:rsidRDefault="00D76B02" w:rsidP="00F6740E">
      <w:pPr>
        <w:rPr>
          <w:rFonts w:cs="Arial"/>
          <w:sz w:val="24"/>
          <w:szCs w:val="24"/>
          <w:lang w:val="sr-Cyrl-RS" w:eastAsia="ar-SA"/>
        </w:rPr>
      </w:pPr>
      <w:r>
        <w:rPr>
          <w:rFonts w:cs="Arial"/>
          <w:sz w:val="24"/>
          <w:szCs w:val="24"/>
          <w:lang w:val="sr-Cyrl-RS" w:eastAsia="ar-SA"/>
        </w:rPr>
        <w:t xml:space="preserve">ПРИЛОГ </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Прилог о безбедности и здрављу на раду</w:t>
      </w:r>
    </w:p>
    <w:p w:rsidR="00F6740E" w:rsidRPr="00D84150" w:rsidRDefault="00F6740E" w:rsidP="00F6740E">
      <w:pPr>
        <w:rPr>
          <w:rFonts w:eastAsia="Arial Unicode MS" w:cs="Arial"/>
          <w:sz w:val="24"/>
          <w:szCs w:val="24"/>
          <w:lang w:val="sr-Cyrl-CS" w:eastAsia="ar-SA"/>
        </w:rPr>
      </w:pPr>
    </w:p>
    <w:p w:rsidR="00F6740E" w:rsidRPr="00D84150" w:rsidRDefault="00F6740E" w:rsidP="00F6740E">
      <w:pPr>
        <w:rPr>
          <w:rFonts w:cs="Arial"/>
          <w:sz w:val="24"/>
          <w:szCs w:val="24"/>
          <w:lang w:val="sr-Cyrl-RS" w:eastAsia="ar-SA"/>
        </w:rPr>
      </w:pPr>
      <w:r w:rsidRPr="00D84150">
        <w:rPr>
          <w:rFonts w:cs="Arial"/>
          <w:sz w:val="24"/>
          <w:szCs w:val="24"/>
          <w:lang w:val="sr-Cyrl-RS" w:eastAsia="ar-SA"/>
        </w:rPr>
        <w:t>1. Јавно предузеће „Електропривреда Србије“ Београд,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 )</w:t>
      </w:r>
    </w:p>
    <w:p w:rsidR="00F6740E" w:rsidRPr="00D84150" w:rsidRDefault="00F6740E" w:rsidP="00F6740E">
      <w:pPr>
        <w:rPr>
          <w:rFonts w:cs="Arial"/>
          <w:sz w:val="24"/>
          <w:szCs w:val="24"/>
          <w:lang w:val="ru-RU" w:eastAsia="ar-SA"/>
        </w:rPr>
      </w:pPr>
    </w:p>
    <w:p w:rsidR="00F6740E" w:rsidRPr="00D84150" w:rsidRDefault="00F6740E" w:rsidP="00F6740E">
      <w:pPr>
        <w:rPr>
          <w:rFonts w:cs="Arial"/>
          <w:sz w:val="24"/>
          <w:szCs w:val="24"/>
          <w:lang w:val="ru-RU" w:eastAsia="ar-SA"/>
        </w:rPr>
      </w:pPr>
      <w:r w:rsidRPr="00D84150">
        <w:rPr>
          <w:rFonts w:cs="Arial"/>
          <w:sz w:val="24"/>
          <w:szCs w:val="24"/>
          <w:lang w:val="ru-RU" w:eastAsia="ar-SA"/>
        </w:rPr>
        <w:t>и</w:t>
      </w:r>
    </w:p>
    <w:p w:rsidR="00F6740E" w:rsidRPr="00D84150" w:rsidRDefault="00F6740E" w:rsidP="00F6740E">
      <w:pPr>
        <w:rPr>
          <w:rFonts w:cs="Arial"/>
          <w:sz w:val="24"/>
          <w:szCs w:val="24"/>
          <w:lang w:val="ru-RU" w:eastAsia="ar-SA"/>
        </w:rPr>
      </w:pPr>
    </w:p>
    <w:p w:rsidR="00F6740E" w:rsidRPr="00D84150" w:rsidRDefault="00F6740E" w:rsidP="00F6740E">
      <w:pPr>
        <w:rPr>
          <w:rFonts w:cs="Arial"/>
          <w:sz w:val="24"/>
          <w:szCs w:val="24"/>
          <w:lang w:val="ru-RU" w:eastAsia="ar-SA"/>
        </w:rPr>
      </w:pPr>
      <w:r w:rsidRPr="00D84150">
        <w:rPr>
          <w:rFonts w:cs="Arial"/>
          <w:sz w:val="24"/>
          <w:szCs w:val="24"/>
          <w:lang w:val="ru-RU" w:eastAsia="ar-SA"/>
        </w:rPr>
        <w:t>2.</w:t>
      </w:r>
      <w:r w:rsidRPr="00D84150">
        <w:rPr>
          <w:rFonts w:cs="Arial"/>
          <w:sz w:val="24"/>
          <w:szCs w:val="24"/>
          <w:lang w:val="ru-RU" w:eastAsia="ar-SA"/>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F6740E" w:rsidRPr="00D84150" w:rsidRDefault="00F6740E" w:rsidP="00F6740E">
      <w:pPr>
        <w:rPr>
          <w:rFonts w:cs="Arial"/>
          <w:sz w:val="24"/>
          <w:szCs w:val="24"/>
          <w:lang w:val="ru-RU" w:eastAsia="ar-SA"/>
        </w:rPr>
      </w:pPr>
    </w:p>
    <w:p w:rsidR="00F6740E" w:rsidRPr="00D84150" w:rsidRDefault="00F6740E" w:rsidP="00F6740E">
      <w:pPr>
        <w:rPr>
          <w:rFonts w:cs="Arial"/>
          <w:sz w:val="24"/>
          <w:szCs w:val="24"/>
          <w:lang w:val="ru-RU" w:eastAsia="ar-SA"/>
        </w:rPr>
      </w:pPr>
      <w:r w:rsidRPr="00D84150">
        <w:rPr>
          <w:rFonts w:cs="Arial"/>
          <w:sz w:val="24"/>
          <w:szCs w:val="24"/>
          <w:lang w:val="ru-RU" w:eastAsia="ar-SA"/>
        </w:rPr>
        <w:t>2а)________________________________________из</w:t>
      </w:r>
      <w:r w:rsidRPr="00D84150">
        <w:rPr>
          <w:rFonts w:cs="Arial"/>
          <w:sz w:val="24"/>
          <w:szCs w:val="24"/>
          <w:lang w:val="ru-RU" w:eastAsia="ar-SA"/>
        </w:rPr>
        <w:tab/>
        <w:t>_____________, улица</w:t>
      </w:r>
    </w:p>
    <w:p w:rsidR="00F6740E" w:rsidRPr="00D84150" w:rsidRDefault="00F6740E" w:rsidP="00F6740E">
      <w:pPr>
        <w:rPr>
          <w:rFonts w:cs="Arial"/>
          <w:sz w:val="24"/>
          <w:szCs w:val="24"/>
          <w:lang w:val="ru-RU" w:eastAsia="ar-SA"/>
        </w:rPr>
      </w:pPr>
      <w:r w:rsidRPr="00D84150">
        <w:rPr>
          <w:rFonts w:cs="Arial"/>
          <w:sz w:val="24"/>
          <w:szCs w:val="24"/>
          <w:lang w:val="ru-RU" w:eastAsia="ar-SA"/>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F6740E" w:rsidRPr="00D84150" w:rsidRDefault="00F6740E" w:rsidP="00F6740E">
      <w:pPr>
        <w:rPr>
          <w:rFonts w:eastAsia="Calibri" w:cs="Arial"/>
          <w:sz w:val="24"/>
          <w:szCs w:val="24"/>
          <w:lang w:val="ru-RU" w:eastAsia="ar-SA"/>
        </w:rPr>
      </w:pP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(у даљем тексту заједно: Уговорне стране)</w:t>
      </w:r>
    </w:p>
    <w:p w:rsidR="00F6740E" w:rsidRPr="00D84150" w:rsidRDefault="00F6740E" w:rsidP="00F6740E">
      <w:pPr>
        <w:rPr>
          <w:rFonts w:eastAsia="Arial Unicode MS" w:cs="Arial"/>
          <w:sz w:val="24"/>
          <w:szCs w:val="24"/>
          <w:lang w:val="sr-Cyrl-RS" w:eastAsia="ar-SA"/>
        </w:rPr>
      </w:pPr>
      <w:r w:rsidRPr="00D84150">
        <w:rPr>
          <w:rFonts w:eastAsia="Arial Unicode MS" w:cs="Arial"/>
          <w:sz w:val="24"/>
          <w:szCs w:val="24"/>
          <w:lang w:val="sr-Cyrl-CS" w:eastAsia="ar-SA"/>
        </w:rPr>
        <w:tab/>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D84150">
        <w:rPr>
          <w:rFonts w:eastAsia="Arial Unicode MS" w:cs="Arial"/>
          <w:sz w:val="24"/>
          <w:szCs w:val="24"/>
          <w:lang w:val="sr-Cyrl-RS" w:eastAsia="ar-SA"/>
        </w:rPr>
        <w:t>, а у свему у складу са релевантним прописима Републике Србије.</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Наручилац посебно истиче и указује:</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Да је Пословна политика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спровођење и унапређење безбедности и здравља на раду запослених и свих других лица која учествују у радним процесима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који регулишу ову материју.</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Да </w:t>
      </w:r>
      <w:r w:rsidRPr="00D84150">
        <w:rPr>
          <w:rFonts w:eastAsia="Arial Unicode MS" w:cs="Arial"/>
          <w:sz w:val="24"/>
          <w:szCs w:val="24"/>
          <w:lang w:val="sr-Cyrl-RS" w:eastAsia="ar-SA"/>
        </w:rPr>
        <w:t>Купац</w:t>
      </w:r>
      <w:r w:rsidRPr="00D84150">
        <w:rPr>
          <w:rFonts w:eastAsia="Arial Unicode MS" w:cs="Arial"/>
          <w:sz w:val="24"/>
          <w:szCs w:val="24"/>
          <w:lang w:val="sr-Latn-CS" w:eastAsia="ar-SA"/>
        </w:rPr>
        <w:t xml:space="preserve"> захтева од </w:t>
      </w:r>
      <w:r w:rsidRPr="00D84150">
        <w:rPr>
          <w:rFonts w:eastAsia="Arial Unicode MS" w:cs="Arial"/>
          <w:sz w:val="24"/>
          <w:szCs w:val="24"/>
          <w:lang w:val="sr-Cyrl-RS" w:eastAsia="ar-SA"/>
        </w:rPr>
        <w:t>Продавца</w:t>
      </w:r>
      <w:r w:rsidRPr="00D84150">
        <w:rPr>
          <w:rFonts w:eastAsia="Arial Unicode MS" w:cs="Arial"/>
          <w:sz w:val="24"/>
          <w:szCs w:val="24"/>
          <w:lang w:val="sr-Latn-CS" w:eastAsia="ar-SA"/>
        </w:rPr>
        <w:t xml:space="preserve"> да приликом </w:t>
      </w:r>
      <w:r w:rsidRPr="00D84150">
        <w:rPr>
          <w:rFonts w:eastAsia="Arial Unicode MS" w:cs="Arial"/>
          <w:sz w:val="24"/>
          <w:szCs w:val="24"/>
          <w:lang w:val="sr-Cyrl-RS" w:eastAsia="ar-SA"/>
        </w:rPr>
        <w:t>испоруке добара</w:t>
      </w:r>
      <w:r w:rsidRPr="00D84150">
        <w:rPr>
          <w:rFonts w:eastAsia="Arial Unicode MS" w:cs="Arial"/>
          <w:sz w:val="24"/>
          <w:szCs w:val="24"/>
          <w:lang w:val="sr-Latn-CS" w:eastAsia="ar-SA"/>
        </w:rPr>
        <w:t xml:space="preserve"> кој</w:t>
      </w:r>
      <w:r w:rsidRPr="00D84150">
        <w:rPr>
          <w:rFonts w:eastAsia="Arial Unicode MS" w:cs="Arial"/>
          <w:sz w:val="24"/>
          <w:szCs w:val="24"/>
          <w:lang w:val="sr-Cyrl-RS" w:eastAsia="ar-SA"/>
        </w:rPr>
        <w:t>а</w:t>
      </w:r>
      <w:r w:rsidRPr="00D84150">
        <w:rPr>
          <w:rFonts w:eastAsia="Arial Unicode MS" w:cs="Arial"/>
          <w:sz w:val="24"/>
          <w:szCs w:val="24"/>
          <w:lang w:val="sr-Latn-CS" w:eastAsia="ar-SA"/>
        </w:rPr>
        <w:t xml:space="preserve"> су предмет  овог Уговора</w:t>
      </w:r>
      <w:r w:rsidRPr="00D84150">
        <w:rPr>
          <w:rFonts w:eastAsia="Arial Unicode MS" w:cs="Arial"/>
          <w:sz w:val="24"/>
          <w:szCs w:val="24"/>
          <w:lang w:val="sr-Cyrl-RS" w:eastAsia="ar-SA"/>
        </w:rPr>
        <w:t xml:space="preserve"> и вршења обавеза по члану 6. овог Уговора</w:t>
      </w:r>
      <w:r w:rsidRPr="00D84150">
        <w:rPr>
          <w:rFonts w:eastAsia="Arial Unicode MS" w:cs="Arial"/>
          <w:sz w:val="24"/>
          <w:szCs w:val="24"/>
          <w:lang w:val="sr-Latn-CS" w:eastAsia="ar-SA"/>
        </w:rPr>
        <w:t xml:space="preserve">, доследно придржава Пословне политике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која регулишу ову материју, а све у циљу отклањања или смањења </w:t>
      </w:r>
      <w:r w:rsidRPr="00D84150">
        <w:rPr>
          <w:rFonts w:eastAsia="Arial Unicode MS" w:cs="Arial"/>
          <w:sz w:val="24"/>
          <w:szCs w:val="24"/>
          <w:lang w:val="sr-Latn-CS" w:eastAsia="ar-SA"/>
        </w:rPr>
        <w:lastRenderedPageBreak/>
        <w:t>на најмањи могући ниво ризика од настанка повреда на раду или професионалних болести.</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Да </w:t>
      </w:r>
      <w:r w:rsidRPr="00D84150">
        <w:rPr>
          <w:rFonts w:eastAsia="Arial Unicode MS" w:cs="Arial"/>
          <w:sz w:val="24"/>
          <w:szCs w:val="24"/>
          <w:lang w:val="sr-Cyrl-RS" w:eastAsia="ar-SA"/>
        </w:rPr>
        <w:t>Продавац</w:t>
      </w:r>
      <w:r w:rsidRPr="00D84150">
        <w:rPr>
          <w:rFonts w:eastAsia="Arial Unicode MS" w:cs="Arial"/>
          <w:sz w:val="24"/>
          <w:szCs w:val="24"/>
          <w:lang w:val="sr-Latn-CS" w:eastAsia="ar-SA"/>
        </w:rPr>
        <w:t xml:space="preserve"> прихвата захтеве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из тачке 2. </w:t>
      </w:r>
      <w:r w:rsidRPr="00D84150">
        <w:rPr>
          <w:rFonts w:eastAsia="Arial Unicode MS" w:cs="Arial"/>
          <w:sz w:val="24"/>
          <w:szCs w:val="24"/>
          <w:lang w:val="sr-Cyrl-RS" w:eastAsia="ar-SA"/>
        </w:rPr>
        <w:t>о</w:t>
      </w:r>
      <w:r w:rsidRPr="00D84150">
        <w:rPr>
          <w:rFonts w:eastAsia="Arial Unicode MS" w:cs="Arial"/>
          <w:sz w:val="24"/>
          <w:szCs w:val="24"/>
          <w:lang w:val="sr-Latn-CS" w:eastAsia="ar-SA"/>
        </w:rPr>
        <w:t>вог става.</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Предмет</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1.</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 xml:space="preserve">Предмет овог Прилога је дефинисање права </w:t>
      </w:r>
      <w:r w:rsidRPr="00D84150">
        <w:rPr>
          <w:rFonts w:eastAsia="Arial Unicode MS" w:cs="Arial"/>
          <w:sz w:val="24"/>
          <w:szCs w:val="24"/>
          <w:lang w:val="sr-Cyrl-RS" w:eastAsia="ar-SA"/>
        </w:rPr>
        <w:t>Купца</w:t>
      </w:r>
      <w:r w:rsidRPr="00D84150">
        <w:rPr>
          <w:rFonts w:eastAsia="Arial Unicode MS" w:cs="Arial"/>
          <w:sz w:val="24"/>
          <w:szCs w:val="24"/>
          <w:lang w:val="sr-Cyrl-CS" w:eastAsia="ar-SA"/>
        </w:rPr>
        <w:t xml:space="preserve"> и права и обавеза Продавца, као и његових запослених и других лица која ангажује приликом испоруке добара које су предмет Уговора и извршења услуге по члану 6. Уговора, а у вези безбедности и здравља на раду (у даљем тексту:БЗР)</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2.</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 xml:space="preserve">Продавац, његови запослени и сва друга лица која ангажује, дужни су да у току испоруке добара које су предмет Уговора и извршења услуге по члану 6. Уговора,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3.</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извршење уговорених обавеза, суседних објеката, пролазника или учесника у саобраћају.</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4.</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обавести запослене и друга лица која ангажује приликом испоруке добара и извршења услуге по члану 6. Уговора,о обавезама из овог Прилога.</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5.</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његови запослени и сва друга лица која ангажује, дужни су да током испоруке добара које су предмет Уговора и извршења услуге по члану 6.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rsidR="00F6740E" w:rsidRPr="00D84150" w:rsidRDefault="00F6740E" w:rsidP="00F6740E">
      <w:pPr>
        <w:rPr>
          <w:rFonts w:eastAsia="Arial Unicode MS" w:cs="Arial"/>
          <w:sz w:val="24"/>
          <w:szCs w:val="24"/>
          <w:lang w:val="sr-Cyrl-CS" w:eastAsia="ar-SA"/>
        </w:rPr>
      </w:pP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забрањено је избегавање примене и /или ометање спровођење БЗР;</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обавезно је поштовање правила коришћења средстава и опреме за личну заштиту на раду;</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процедуре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xml:space="preserve"> за спровођење система контроле приступа и дозвола за рад увек морају да буду испоштоване,</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процедуре за изолацију и закључавање извора енергије и радних флуида увек морају да буду испоштоване;</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lastRenderedPageBreak/>
        <w:t xml:space="preserve">најстроже је забрањен улазак, боравак или рад, на територији и у просторијама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под утицајем алкохола или других психоактивних супстанци;</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забрањено је уношење оружја унутар локација </w:t>
      </w:r>
      <w:r w:rsidRPr="00D84150">
        <w:rPr>
          <w:rFonts w:eastAsia="Arial Unicode MS" w:cs="Arial"/>
          <w:sz w:val="24"/>
          <w:szCs w:val="24"/>
          <w:lang w:val="sr-Cyrl-RS" w:eastAsia="ar-SA"/>
        </w:rPr>
        <w:t>Купца</w:t>
      </w:r>
      <w:r w:rsidRPr="00D84150">
        <w:rPr>
          <w:rFonts w:eastAsia="Arial Unicode MS" w:cs="Arial"/>
          <w:sz w:val="24"/>
          <w:szCs w:val="24"/>
          <w:lang w:val="sr-Latn-CS" w:eastAsia="ar-SA"/>
        </w:rPr>
        <w:t>, као и неовлашћено фотографисање;</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обавезно је придржавање правила и сигнализације безбедности у саобраћају.</w:t>
      </w:r>
    </w:p>
    <w:p w:rsidR="00F6740E" w:rsidRPr="00D84150" w:rsidRDefault="00F6740E" w:rsidP="00F6740E">
      <w:pPr>
        <w:rPr>
          <w:rFonts w:eastAsia="Arial Unicode MS" w:cs="Arial"/>
          <w:sz w:val="24"/>
          <w:szCs w:val="24"/>
          <w:lang w:val="sr-Cyrl-CS" w:eastAsia="ar-SA"/>
        </w:rPr>
      </w:pP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6.</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искључиво одговоран за безбедност и здравље својих запослених и свих других лица која ангажује приликом испоруке добара које су предмет Уговора и извршења услуге по члану 6. Уговора.</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7.</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испоруке добара које су предмет Уговора и извршења услуге по члану 6. Уговора, а све у складу са законским прописима из области БЗР, односно интерним документима Наручиоца.</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8.</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испоруке добара које су предмет Уговора и извршења услуге по члану 6.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Уколико Купца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9.</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Купцу најкасније три дана пре датума почетка радова достави:</w:t>
      </w:r>
    </w:p>
    <w:p w:rsidR="00F6740E" w:rsidRPr="00D84150" w:rsidRDefault="00F6740E" w:rsidP="00F6740E">
      <w:pPr>
        <w:rPr>
          <w:rFonts w:eastAsia="Arial Unicode MS" w:cs="Arial"/>
          <w:sz w:val="24"/>
          <w:szCs w:val="24"/>
          <w:lang w:val="sr-Cyrl-CS" w:eastAsia="ar-SA"/>
        </w:rPr>
      </w:pP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списак средстава за рад која ће бити ангажована за </w:t>
      </w:r>
      <w:r w:rsidRPr="00D84150">
        <w:rPr>
          <w:rFonts w:eastAsia="Arial Unicode MS" w:cs="Arial"/>
          <w:sz w:val="24"/>
          <w:szCs w:val="24"/>
          <w:lang w:val="sr-Cyrl-CS" w:eastAsia="ar-SA"/>
        </w:rPr>
        <w:t>испоруку добара које су предмет Уговора и извршења услуге по члану 6. Уговора</w:t>
      </w:r>
      <w:r w:rsidRPr="00D84150">
        <w:rPr>
          <w:rFonts w:eastAsia="Arial Unicode MS" w:cs="Arial"/>
          <w:sz w:val="24"/>
          <w:szCs w:val="24"/>
          <w:lang w:val="sr-Latn-CS" w:eastAsia="ar-SA"/>
        </w:rPr>
        <w:t xml:space="preserve"> и</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податке о лицу за безбедност и здравље на раду</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 xml:space="preserve">Уз списак лица из става 1. ове тачке, </w:t>
      </w:r>
      <w:r w:rsidRPr="00D84150">
        <w:rPr>
          <w:rFonts w:eastAsia="Arial Unicode MS" w:cs="Arial"/>
          <w:sz w:val="24"/>
          <w:szCs w:val="24"/>
          <w:lang w:val="sr-Cyrl-RS" w:eastAsia="ar-SA"/>
        </w:rPr>
        <w:t>Продавац</w:t>
      </w:r>
      <w:r w:rsidRPr="00D84150">
        <w:rPr>
          <w:rFonts w:eastAsia="Arial Unicode MS" w:cs="Arial"/>
          <w:sz w:val="24"/>
          <w:szCs w:val="24"/>
          <w:lang w:val="sr-Latn-CS" w:eastAsia="ar-SA"/>
        </w:rPr>
        <w:t xml:space="preserve"> је дужан да достави доказе о:</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извршеном оспособљавању запослених за безбедан и здрав рад,</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lastRenderedPageBreak/>
        <w:t>извршеним лекарским прегледима запослених,</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извршеним прегледима и испитивањима опреме за рад и</w:t>
      </w:r>
    </w:p>
    <w:p w:rsidR="00F6740E" w:rsidRPr="00D84150" w:rsidRDefault="00F6740E" w:rsidP="00F6740E">
      <w:pPr>
        <w:rPr>
          <w:rFonts w:eastAsia="Arial Unicode MS" w:cs="Arial"/>
          <w:sz w:val="24"/>
          <w:szCs w:val="24"/>
          <w:lang w:val="sr-Latn-CS" w:eastAsia="ar-SA"/>
        </w:rPr>
      </w:pPr>
      <w:r w:rsidRPr="00D84150">
        <w:rPr>
          <w:rFonts w:eastAsia="Arial Unicode MS" w:cs="Arial"/>
          <w:sz w:val="24"/>
          <w:szCs w:val="24"/>
          <w:lang w:val="sr-Latn-CS" w:eastAsia="ar-SA"/>
        </w:rPr>
        <w:t>коришћењу средстава и опреме за личну заштиту на раду.</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10.</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Купац има право да врши контролу примене превентивних мера за безбедан и здрав рад приликом извођења радова које су предмет Уговора .</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 испоруке добара које су предмет Уговора и извршења услуге по члану 6. Уговора</w:t>
      </w:r>
      <w:r w:rsidRPr="00D84150">
        <w:rPr>
          <w:rFonts w:eastAsia="Arial Unicode MS" w:cs="Arial"/>
          <w:sz w:val="24"/>
          <w:szCs w:val="24"/>
          <w:lang w:val="sr-Latn-CS" w:eastAsia="ar-SA"/>
        </w:rPr>
        <w:t xml:space="preserve"> </w:t>
      </w:r>
      <w:r w:rsidRPr="00D84150">
        <w:rPr>
          <w:rFonts w:eastAsia="Arial Unicode MS" w:cs="Arial"/>
          <w:sz w:val="24"/>
          <w:szCs w:val="24"/>
          <w:lang w:val="sr-Cyrl-CS" w:eastAsia="ar-SA"/>
        </w:rPr>
        <w:t>док се не отклоне уочени недостаци и о томе одмах обавести Продавца и надлежну инспекцијску службу.</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се обавезује да поступи по налогу Купац из става 3.ове тачке.</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11.</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Начин остваривања сарадње из ст. 1. и 2. ове тачке утврђује се писменим споразумом.</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12.</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благовремено извештава Купца о свим догађајима из области БЗР који су настали приликом испоруке добара које су предмет Уговора и извршења услуге по члану 6. Уговора, а нарочито о свим инцидентима и акцидентима.</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(словима: двадесетчетири) часа од сачињавања Извештаја о повреди на раду.</w:t>
      </w:r>
    </w:p>
    <w:p w:rsidR="00F6740E" w:rsidRPr="00D84150" w:rsidRDefault="00F6740E" w:rsidP="00F6740E">
      <w:pPr>
        <w:rPr>
          <w:rFonts w:eastAsia="Arial Unicode MS" w:cs="Arial"/>
          <w:sz w:val="24"/>
          <w:szCs w:val="24"/>
          <w:lang w:val="sr-Cyrl-CS" w:eastAsia="ar-SA"/>
        </w:rPr>
      </w:pPr>
      <w:r w:rsidRPr="00D84150">
        <w:rPr>
          <w:rFonts w:eastAsia="Arial Unicode MS" w:cs="Arial"/>
          <w:sz w:val="24"/>
          <w:szCs w:val="24"/>
          <w:lang w:val="sr-Cyrl-CS" w:eastAsia="ar-SA"/>
        </w:rPr>
        <w:t>Тачка 13.</w:t>
      </w:r>
    </w:p>
    <w:p w:rsidR="00CE1DA2" w:rsidRPr="00447D9C" w:rsidRDefault="00F6740E" w:rsidP="00D53876">
      <w:pPr>
        <w:rPr>
          <w:rFonts w:cs="Arial"/>
          <w:sz w:val="24"/>
          <w:szCs w:val="24"/>
          <w:lang w:val="ru-RU"/>
        </w:rPr>
      </w:pPr>
      <w:r w:rsidRPr="00D84150">
        <w:rPr>
          <w:rFonts w:eastAsia="Arial Unicode MS" w:cs="Arial"/>
          <w:sz w:val="24"/>
          <w:szCs w:val="24"/>
          <w:lang w:val="sr-Cyrl-CS" w:eastAsia="ar-SA"/>
        </w:rPr>
        <w:t>Овај Прилог је сачињен у шест (словима: шест) истоветних примерака, од којих по три приме</w:t>
      </w:r>
      <w:r w:rsidR="00D53876">
        <w:rPr>
          <w:rFonts w:eastAsia="Arial Unicode MS" w:cs="Arial"/>
          <w:sz w:val="24"/>
          <w:szCs w:val="24"/>
          <w:lang w:val="sr-Cyrl-CS" w:eastAsia="ar-SA"/>
        </w:rPr>
        <w:t>рка задржавају Купац и Продава</w:t>
      </w:r>
      <w:r w:rsidR="00D53876">
        <w:rPr>
          <w:rFonts w:eastAsia="Arial Unicode MS" w:cs="Arial"/>
          <w:sz w:val="24"/>
          <w:szCs w:val="24"/>
          <w:lang w:val="sr-Cyrl-RS" w:eastAsia="ar-SA"/>
        </w:rPr>
        <w:t>ц.</w:t>
      </w:r>
    </w:p>
    <w:sectPr w:rsidR="00CE1DA2" w:rsidRPr="00447D9C" w:rsidSect="00D5387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C4" w:rsidRDefault="00FE63C4">
      <w:r>
        <w:separator/>
      </w:r>
    </w:p>
    <w:p w:rsidR="00FE63C4" w:rsidRDefault="00FE63C4"/>
  </w:endnote>
  <w:endnote w:type="continuationSeparator" w:id="0">
    <w:p w:rsidR="00FE63C4" w:rsidRDefault="00FE63C4">
      <w:r>
        <w:continuationSeparator/>
      </w:r>
    </w:p>
    <w:p w:rsidR="00FE63C4" w:rsidRDefault="00FE6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Times New Roman"/>
    <w:panose1 w:val="00000000000000000000"/>
    <w:charset w:val="02"/>
    <w:family w:val="auto"/>
    <w:notTrueType/>
    <w:pitch w:val="default"/>
    <w:sig w:usb0="00000001" w:usb1="08070000" w:usb2="00000010" w:usb3="00000000" w:csb0="00020000"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0650"/>
      <w:docPartObj>
        <w:docPartGallery w:val="Page Numbers (Bottom of Page)"/>
        <w:docPartUnique/>
      </w:docPartObj>
    </w:sdtPr>
    <w:sdtEndPr/>
    <w:sdtContent>
      <w:sdt>
        <w:sdtPr>
          <w:id w:val="-1769616900"/>
          <w:docPartObj>
            <w:docPartGallery w:val="Page Numbers (Top of Page)"/>
            <w:docPartUnique/>
          </w:docPartObj>
        </w:sdtPr>
        <w:sdtEndPr/>
        <w:sdtContent>
          <w:p w:rsidR="00B47E1F" w:rsidRDefault="00B47E1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516CD">
              <w:rPr>
                <w:b/>
                <w:bCs/>
                <w:noProof/>
              </w:rPr>
              <w:t>93</w:t>
            </w:r>
            <w:r>
              <w:rPr>
                <w:b/>
                <w:bCs/>
                <w:szCs w:val="24"/>
              </w:rPr>
              <w:fldChar w:fldCharType="end"/>
            </w:r>
          </w:p>
        </w:sdtContent>
      </w:sdt>
    </w:sdtContent>
  </w:sdt>
  <w:p w:rsidR="00EE0191" w:rsidRPr="00EC5BB4" w:rsidRDefault="00EE0191" w:rsidP="00C45821">
    <w:pPr>
      <w:pStyle w:val="Footer"/>
      <w:pBdr>
        <w:top w:val="single" w:sz="4" w:space="3" w:color="auto"/>
      </w:pBdr>
      <w:jc w:val="right"/>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1" w:rsidRPr="00EC5BB4" w:rsidRDefault="00EE019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16CD">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1" w:rsidRPr="00EC5BB4" w:rsidRDefault="00EE019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5B5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5B5A">
      <w:rPr>
        <w:rStyle w:val="PageNumber"/>
        <w:rFonts w:cs="Arial"/>
        <w:b/>
        <w:noProof/>
        <w:szCs w:val="24"/>
      </w:rPr>
      <w:t>91</w:t>
    </w:r>
    <w:r w:rsidRPr="00EC5BB4">
      <w:rPr>
        <w:rStyle w:val="PageNumber"/>
        <w:rFonts w:cs="Arial"/>
        <w:b/>
        <w:szCs w:val="24"/>
      </w:rPr>
      <w:fldChar w:fldCharType="end"/>
    </w:r>
  </w:p>
  <w:p w:rsidR="00EE0191" w:rsidRDefault="00EE01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37032"/>
      <w:docPartObj>
        <w:docPartGallery w:val="Page Numbers (Bottom of Page)"/>
        <w:docPartUnique/>
      </w:docPartObj>
    </w:sdtPr>
    <w:sdtEndPr/>
    <w:sdtContent>
      <w:sdt>
        <w:sdtPr>
          <w:id w:val="1728636285"/>
          <w:docPartObj>
            <w:docPartGallery w:val="Page Numbers (Top of Page)"/>
            <w:docPartUnique/>
          </w:docPartObj>
        </w:sdtPr>
        <w:sdtEndPr/>
        <w:sdtContent>
          <w:p w:rsidR="00B47E1F" w:rsidRDefault="00B47E1F" w:rsidP="00B47E1F">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C75B5A">
              <w:rPr>
                <w:b/>
                <w:bCs/>
                <w:noProof/>
              </w:rPr>
              <w:t>2</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C75B5A">
              <w:rPr>
                <w:b/>
                <w:bCs/>
                <w:noProof/>
              </w:rPr>
              <w:t>91</w:t>
            </w:r>
            <w:r>
              <w:rPr>
                <w:b/>
                <w:bCs/>
                <w:szCs w:val="24"/>
              </w:rPr>
              <w:fldChar w:fldCharType="end"/>
            </w:r>
          </w:p>
        </w:sdtContent>
      </w:sdt>
    </w:sdtContent>
  </w:sdt>
  <w:p w:rsidR="00EE0191" w:rsidRPr="00F6740E" w:rsidRDefault="00EE0191" w:rsidP="00F674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60532"/>
      <w:docPartObj>
        <w:docPartGallery w:val="Page Numbers (Bottom of Page)"/>
        <w:docPartUnique/>
      </w:docPartObj>
    </w:sdtPr>
    <w:sdtEndPr/>
    <w:sdtContent>
      <w:sdt>
        <w:sdtPr>
          <w:id w:val="-90471500"/>
          <w:docPartObj>
            <w:docPartGallery w:val="Page Numbers (Top of Page)"/>
            <w:docPartUnique/>
          </w:docPartObj>
        </w:sdtPr>
        <w:sdtEndPr/>
        <w:sdtContent>
          <w:p w:rsidR="00B47E1F" w:rsidRDefault="00B47E1F" w:rsidP="00B47E1F">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C75B5A">
              <w:rPr>
                <w:b/>
                <w:bCs/>
                <w:noProof/>
              </w:rPr>
              <w:t>3</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C75B5A">
              <w:rPr>
                <w:b/>
                <w:bCs/>
                <w:noProof/>
              </w:rPr>
              <w:t>91</w:t>
            </w:r>
            <w:r>
              <w:rPr>
                <w:b/>
                <w:bCs/>
                <w:szCs w:val="24"/>
              </w:rPr>
              <w:fldChar w:fldCharType="end"/>
            </w:r>
          </w:p>
        </w:sdtContent>
      </w:sdt>
    </w:sdtContent>
  </w:sdt>
  <w:p w:rsidR="00EE0191" w:rsidRPr="00F6740E" w:rsidRDefault="00EE0191" w:rsidP="00F6740E"/>
  <w:p w:rsidR="00EE0191" w:rsidRPr="00F6740E" w:rsidRDefault="00EE0191" w:rsidP="00F674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C4" w:rsidRDefault="00FE63C4">
      <w:r>
        <w:separator/>
      </w:r>
    </w:p>
    <w:p w:rsidR="00FE63C4" w:rsidRDefault="00FE63C4"/>
  </w:footnote>
  <w:footnote w:type="continuationSeparator" w:id="0">
    <w:p w:rsidR="00FE63C4" w:rsidRDefault="00FE63C4">
      <w:r>
        <w:continuationSeparator/>
      </w:r>
    </w:p>
    <w:p w:rsidR="00FE63C4" w:rsidRDefault="00FE6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1F" w:rsidRDefault="00B47E1F">
    <w:pPr>
      <w:pStyle w:val="Header"/>
      <w:pBdr>
        <w:bottom w:val="single" w:sz="4" w:space="1" w:color="D9D9D9" w:themeColor="background1" w:themeShade="D9"/>
      </w:pBdr>
      <w:jc w:val="right"/>
      <w:rPr>
        <w:b/>
        <w:bCs/>
      </w:rPr>
    </w:pPr>
  </w:p>
  <w:p w:rsidR="00EE0191" w:rsidRPr="00447D9C" w:rsidRDefault="00EE0191" w:rsidP="00C4582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1" w:rsidRDefault="00EE0191" w:rsidP="009F6CAE">
    <w:pPr>
      <w:pStyle w:val="Header"/>
      <w:rPr>
        <w:sz w:val="20"/>
      </w:rPr>
    </w:pPr>
  </w:p>
  <w:p w:rsidR="00EE0191" w:rsidRPr="000131CE" w:rsidRDefault="00EE0191" w:rsidP="009F6CAE">
    <w:pPr>
      <w:pStyle w:val="Header"/>
      <w:rPr>
        <w:i/>
        <w:sz w:val="22"/>
        <w:szCs w:val="24"/>
        <w:lang w:val="sr-Cyrl-RS"/>
      </w:rPr>
    </w:pPr>
    <w:r w:rsidRPr="00447D9C">
      <w:rPr>
        <w:i/>
        <w:sz w:val="22"/>
        <w:szCs w:val="24"/>
        <w:lang w:val="ru-RU"/>
      </w:rPr>
      <w:t>ЈП „Електропривреда Србије“ Београд</w:t>
    </w:r>
    <w:r>
      <w:rPr>
        <w:i/>
        <w:sz w:val="22"/>
        <w:szCs w:val="24"/>
        <w:lang w:val="sr-Cyrl-RS"/>
      </w:rPr>
      <w:t xml:space="preserve">        </w:t>
    </w:r>
    <w:r w:rsidRPr="00447D9C">
      <w:rPr>
        <w:i/>
        <w:sz w:val="22"/>
        <w:szCs w:val="24"/>
        <w:lang w:val="ru-RU"/>
      </w:rPr>
      <w:t xml:space="preserve">Конкурсна документација </w:t>
    </w:r>
  </w:p>
  <w:p w:rsidR="00EE0191" w:rsidRPr="00447D9C" w:rsidRDefault="00EE0191" w:rsidP="004276AD">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1" w:rsidRDefault="00EE0191" w:rsidP="009F6CAE">
    <w:pPr>
      <w:pStyle w:val="Header"/>
    </w:pPr>
  </w:p>
  <w:p w:rsidR="00EE0191" w:rsidRPr="005730E0" w:rsidRDefault="00EE0191" w:rsidP="009F6CAE">
    <w:pPr>
      <w:pStyle w:val="Header"/>
      <w:rPr>
        <w:i/>
        <w:sz w:val="22"/>
        <w:szCs w:val="24"/>
        <w:lang w:val="sr-Cyrl-RS"/>
      </w:rPr>
    </w:pPr>
    <w:r>
      <w:rPr>
        <w:i/>
        <w:sz w:val="22"/>
        <w:szCs w:val="24"/>
        <w:lang w:val="ru-RU"/>
      </w:rPr>
      <w:t>ЈП ЕПС БЕОГРАД</w:t>
    </w:r>
    <w:r>
      <w:rPr>
        <w:i/>
        <w:sz w:val="22"/>
        <w:szCs w:val="24"/>
        <w:lang w:val="ru-RU"/>
      </w:rPr>
      <w:tab/>
    </w:r>
    <w:r>
      <w:rPr>
        <w:i/>
        <w:sz w:val="22"/>
        <w:szCs w:val="24"/>
        <w:lang w:val="ru-RU"/>
      </w:rPr>
      <w:tab/>
    </w:r>
    <w:r w:rsidRPr="00447D9C">
      <w:rPr>
        <w:i/>
        <w:sz w:val="22"/>
        <w:szCs w:val="24"/>
        <w:lang w:val="ru-RU"/>
      </w:rPr>
      <w:t xml:space="preserve">Конкурсна документација </w:t>
    </w:r>
    <w:r>
      <w:rPr>
        <w:i/>
        <w:sz w:val="22"/>
        <w:szCs w:val="24"/>
        <w:lang w:val="ru-RU"/>
      </w:rPr>
      <w:t>ЈН/1000/0434/2019</w:t>
    </w:r>
  </w:p>
  <w:p w:rsidR="00EE0191" w:rsidRPr="00447D9C" w:rsidRDefault="00EE0191" w:rsidP="00210557">
    <w:pPr>
      <w:pStyle w:val="Header"/>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1" w:rsidRPr="00F6740E" w:rsidRDefault="00EE0191" w:rsidP="00F6740E">
    <w:pPr>
      <w:rPr>
        <w:lang w:val="ru-RU"/>
      </w:rPr>
    </w:pPr>
    <w:r w:rsidRPr="00F6740E">
      <w:rPr>
        <w:lang w:val="ru-RU"/>
      </w:rPr>
      <w:t>ЈП ЕПС БЕОГРАД</w:t>
    </w:r>
    <w:r w:rsidRPr="00F6740E">
      <w:rPr>
        <w:lang w:val="ru-RU"/>
      </w:rPr>
      <w:tab/>
    </w:r>
    <w:r w:rsidRPr="00F6740E">
      <w:rPr>
        <w:lang w:val="ru-RU"/>
      </w:rPr>
      <w:tab/>
      <w:t>Конк</w:t>
    </w:r>
    <w:r>
      <w:rPr>
        <w:lang w:val="ru-RU"/>
      </w:rPr>
      <w:t>урсна документација ЈН/1000/0434</w:t>
    </w:r>
    <w:r w:rsidRPr="00F6740E">
      <w:rPr>
        <w:lang w:val="ru-RU"/>
      </w:rPr>
      <w:t>/2019</w:t>
    </w:r>
  </w:p>
  <w:p w:rsidR="00EE0191" w:rsidRPr="00F6740E" w:rsidRDefault="00EE0191" w:rsidP="00F6740E">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3835DED"/>
    <w:multiLevelType w:val="multilevel"/>
    <w:tmpl w:val="9896451E"/>
    <w:lvl w:ilvl="0">
      <w:start w:val="2"/>
      <w:numFmt w:val="decimal"/>
      <w:lvlText w:val="%1."/>
      <w:lvlJc w:val="left"/>
      <w:pPr>
        <w:ind w:left="720" w:hanging="360"/>
      </w:pPr>
      <w:rPr>
        <w:rFonts w:hint="default"/>
      </w:rPr>
    </w:lvl>
    <w:lvl w:ilvl="1">
      <w:start w:val="3"/>
      <w:numFmt w:val="decimal"/>
      <w:isLgl/>
      <w:lvlText w:val="%1.%2"/>
      <w:lvlJc w:val="left"/>
      <w:pPr>
        <w:ind w:left="1101"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64"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86" w:hanging="1440"/>
      </w:pPr>
      <w:rPr>
        <w:rFonts w:hint="default"/>
      </w:rPr>
    </w:lvl>
    <w:lvl w:ilvl="7">
      <w:start w:val="1"/>
      <w:numFmt w:val="decimal"/>
      <w:isLgl/>
      <w:lvlText w:val="%1.%2.%3.%4.%5.%6.%7.%8"/>
      <w:lvlJc w:val="left"/>
      <w:pPr>
        <w:ind w:left="4467" w:hanging="1440"/>
      </w:pPr>
      <w:rPr>
        <w:rFonts w:hint="default"/>
      </w:rPr>
    </w:lvl>
    <w:lvl w:ilvl="8">
      <w:start w:val="1"/>
      <w:numFmt w:val="decimal"/>
      <w:isLgl/>
      <w:lvlText w:val="%1.%2.%3.%4.%5.%6.%7.%8.%9"/>
      <w:lvlJc w:val="left"/>
      <w:pPr>
        <w:ind w:left="5208" w:hanging="1800"/>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3"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4" w15:restartNumberingAfterBreak="0">
    <w:nsid w:val="197603F3"/>
    <w:multiLevelType w:val="hybridMultilevel"/>
    <w:tmpl w:val="43A22C06"/>
    <w:lvl w:ilvl="0" w:tplc="505AE5C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273753"/>
    <w:multiLevelType w:val="hybridMultilevel"/>
    <w:tmpl w:val="A5A2E038"/>
    <w:lvl w:ilvl="0" w:tplc="0BC25FCE">
      <w:numFmt w:val="bullet"/>
      <w:lvlText w:val="-"/>
      <w:lvlJc w:val="left"/>
      <w:pPr>
        <w:ind w:left="1080" w:hanging="360"/>
      </w:pPr>
      <w:rPr>
        <w:rFonts w:ascii="Calibri" w:eastAsia="Times New Roman" w:hAnsi="Calibri" w:hint="default"/>
      </w:rPr>
    </w:lvl>
    <w:lvl w:ilvl="1" w:tplc="04090005">
      <w:start w:val="1"/>
      <w:numFmt w:val="bullet"/>
      <w:lvlText w:val=""/>
      <w:lvlJc w:val="left"/>
      <w:pPr>
        <w:ind w:left="698" w:hanging="360"/>
      </w:pPr>
      <w:rPr>
        <w:rFonts w:ascii="Symbol" w:hAnsi="Symbol" w:hint="default"/>
        <w:lang w:val="sr-Cyrl-RS"/>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19D0B83"/>
    <w:multiLevelType w:val="hybridMultilevel"/>
    <w:tmpl w:val="ADDA0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A33938"/>
    <w:multiLevelType w:val="multilevel"/>
    <w:tmpl w:val="4F2A7356"/>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4" w15:restartNumberingAfterBreak="0">
    <w:nsid w:val="37335D78"/>
    <w:multiLevelType w:val="hybridMultilevel"/>
    <w:tmpl w:val="B088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1E659B"/>
    <w:multiLevelType w:val="multilevel"/>
    <w:tmpl w:val="837492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1E0022"/>
    <w:multiLevelType w:val="multilevel"/>
    <w:tmpl w:val="52E2FAF6"/>
    <w:lvl w:ilvl="0">
      <w:start w:val="1"/>
      <w:numFmt w:val="decimal"/>
      <w:lvlText w:val="%1."/>
      <w:lvlJc w:val="left"/>
      <w:pPr>
        <w:ind w:left="720" w:hanging="360"/>
      </w:pPr>
    </w:lvl>
    <w:lvl w:ilvl="1">
      <w:start w:val="4"/>
      <w:numFmt w:val="decimal"/>
      <w:isLgl/>
      <w:lvlText w:val="%1.%2"/>
      <w:lvlJc w:val="left"/>
      <w:pPr>
        <w:ind w:left="1101"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64"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86" w:hanging="1440"/>
      </w:pPr>
      <w:rPr>
        <w:rFonts w:hint="default"/>
      </w:rPr>
    </w:lvl>
    <w:lvl w:ilvl="7">
      <w:start w:val="1"/>
      <w:numFmt w:val="decimal"/>
      <w:isLgl/>
      <w:lvlText w:val="%1.%2.%3.%4.%5.%6.%7.%8"/>
      <w:lvlJc w:val="left"/>
      <w:pPr>
        <w:ind w:left="4467" w:hanging="1440"/>
      </w:pPr>
      <w:rPr>
        <w:rFonts w:hint="default"/>
      </w:rPr>
    </w:lvl>
    <w:lvl w:ilvl="8">
      <w:start w:val="1"/>
      <w:numFmt w:val="decimal"/>
      <w:isLgl/>
      <w:lvlText w:val="%1.%2.%3.%4.%5.%6.%7.%8.%9"/>
      <w:lvlJc w:val="left"/>
      <w:pPr>
        <w:ind w:left="5208" w:hanging="1800"/>
      </w:pPr>
      <w:rPr>
        <w:rFont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1679FC"/>
    <w:multiLevelType w:val="hybridMultilevel"/>
    <w:tmpl w:val="4F084EDA"/>
    <w:lvl w:ilvl="0" w:tplc="6A722F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1"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2" w15:restartNumberingAfterBreak="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B6667E"/>
    <w:multiLevelType w:val="hybridMultilevel"/>
    <w:tmpl w:val="DA64C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980CF4"/>
    <w:multiLevelType w:val="hybridMultilevel"/>
    <w:tmpl w:val="2D9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F525E1"/>
    <w:multiLevelType w:val="hybridMultilevel"/>
    <w:tmpl w:val="C9704494"/>
    <w:lvl w:ilvl="0" w:tplc="04090001">
      <w:start w:val="1"/>
      <w:numFmt w:val="bullet"/>
      <w:lvlText w:val=""/>
      <w:lvlJc w:val="left"/>
      <w:pPr>
        <w:ind w:left="786" w:hanging="360"/>
      </w:pPr>
      <w:rPr>
        <w:rFonts w:ascii="Symbol" w:hAnsi="Symbol" w:hint="default"/>
        <w:color w:val="auto"/>
        <w:sz w:val="24"/>
        <w:szCs w:val="24"/>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05757D"/>
    <w:multiLevelType w:val="multilevel"/>
    <w:tmpl w:val="51EC2F96"/>
    <w:lvl w:ilvl="0">
      <w:start w:val="4"/>
      <w:numFmt w:val="decimal"/>
      <w:lvlText w:val="%1."/>
      <w:lvlJc w:val="left"/>
      <w:pPr>
        <w:ind w:left="720" w:hanging="360"/>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64"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86" w:hanging="1440"/>
      </w:pPr>
      <w:rPr>
        <w:rFonts w:hint="default"/>
      </w:rPr>
    </w:lvl>
    <w:lvl w:ilvl="7">
      <w:start w:val="1"/>
      <w:numFmt w:val="decimal"/>
      <w:isLgl/>
      <w:lvlText w:val="%1.%2.%3.%4.%5.%6.%7.%8"/>
      <w:lvlJc w:val="left"/>
      <w:pPr>
        <w:ind w:left="4467" w:hanging="1440"/>
      </w:pPr>
      <w:rPr>
        <w:rFonts w:hint="default"/>
      </w:rPr>
    </w:lvl>
    <w:lvl w:ilvl="8">
      <w:start w:val="1"/>
      <w:numFmt w:val="decimal"/>
      <w:isLgl/>
      <w:lvlText w:val="%1.%2.%3.%4.%5.%6.%7.%8.%9"/>
      <w:lvlJc w:val="left"/>
      <w:pPr>
        <w:ind w:left="5208"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BE76FF"/>
    <w:multiLevelType w:val="hybridMultilevel"/>
    <w:tmpl w:val="D9AE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6"/>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7"/>
  </w:num>
  <w:num w:numId="9">
    <w:abstractNumId w:val="70"/>
  </w:num>
  <w:num w:numId="10">
    <w:abstractNumId w:val="79"/>
  </w:num>
  <w:num w:numId="11">
    <w:abstractNumId w:val="65"/>
  </w:num>
  <w:num w:numId="12">
    <w:abstractNumId w:val="93"/>
  </w:num>
  <w:num w:numId="13">
    <w:abstractNumId w:val="97"/>
  </w:num>
  <w:num w:numId="14">
    <w:abstractNumId w:val="93"/>
  </w:num>
  <w:num w:numId="15">
    <w:abstractNumId w:val="52"/>
  </w:num>
  <w:num w:numId="16">
    <w:abstractNumId w:val="68"/>
  </w:num>
  <w:num w:numId="17">
    <w:abstractNumId w:val="64"/>
  </w:num>
  <w:num w:numId="18">
    <w:abstractNumId w:val="101"/>
  </w:num>
  <w:num w:numId="19">
    <w:abstractNumId w:val="62"/>
  </w:num>
  <w:num w:numId="20">
    <w:abstractNumId w:val="69"/>
  </w:num>
  <w:num w:numId="21">
    <w:abstractNumId w:val="50"/>
  </w:num>
  <w:num w:numId="22">
    <w:abstractNumId w:val="80"/>
  </w:num>
  <w:num w:numId="23">
    <w:abstractNumId w:val="76"/>
  </w:num>
  <w:num w:numId="24">
    <w:abstractNumId w:val="84"/>
  </w:num>
  <w:num w:numId="25">
    <w:abstractNumId w:val="71"/>
  </w:num>
  <w:num w:numId="26">
    <w:abstractNumId w:val="85"/>
  </w:num>
  <w:num w:numId="27">
    <w:abstractNumId w:val="74"/>
  </w:num>
  <w:num w:numId="28">
    <w:abstractNumId w:val="63"/>
  </w:num>
  <w:num w:numId="29">
    <w:abstractNumId w:val="82"/>
  </w:num>
  <w:num w:numId="30">
    <w:abstractNumId w:val="91"/>
  </w:num>
  <w:num w:numId="31">
    <w:abstractNumId w:val="95"/>
  </w:num>
  <w:num w:numId="32">
    <w:abstractNumId w:val="92"/>
  </w:num>
  <w:num w:numId="33">
    <w:abstractNumId w:val="53"/>
  </w:num>
  <w:num w:numId="34">
    <w:abstractNumId w:val="87"/>
  </w:num>
  <w:num w:numId="35">
    <w:abstractNumId w:val="104"/>
  </w:num>
  <w:num w:numId="36">
    <w:abstractNumId w:val="86"/>
  </w:num>
  <w:num w:numId="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81"/>
  </w:num>
  <w:num w:numId="40">
    <w:abstractNumId w:val="78"/>
  </w:num>
  <w:num w:numId="41">
    <w:abstractNumId w:val="73"/>
  </w:num>
  <w:num w:numId="42">
    <w:abstractNumId w:val="96"/>
  </w:num>
  <w:num w:numId="43">
    <w:abstractNumId w:val="60"/>
  </w:num>
  <w:num w:numId="44">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214"/>
    <w:rsid w:val="00035379"/>
    <w:rsid w:val="0003588D"/>
    <w:rsid w:val="000359EE"/>
    <w:rsid w:val="00035C04"/>
    <w:rsid w:val="00036222"/>
    <w:rsid w:val="000364AD"/>
    <w:rsid w:val="000365C7"/>
    <w:rsid w:val="00036776"/>
    <w:rsid w:val="00036BDD"/>
    <w:rsid w:val="0003771A"/>
    <w:rsid w:val="000379C6"/>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C6"/>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170"/>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B8F"/>
    <w:rsid w:val="00082EB6"/>
    <w:rsid w:val="000832E3"/>
    <w:rsid w:val="000837B5"/>
    <w:rsid w:val="0008446C"/>
    <w:rsid w:val="000847B9"/>
    <w:rsid w:val="00084C7E"/>
    <w:rsid w:val="00084D50"/>
    <w:rsid w:val="00085036"/>
    <w:rsid w:val="00085380"/>
    <w:rsid w:val="00085745"/>
    <w:rsid w:val="00085788"/>
    <w:rsid w:val="00085893"/>
    <w:rsid w:val="00085E88"/>
    <w:rsid w:val="0008640B"/>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3AA"/>
    <w:rsid w:val="000A06F2"/>
    <w:rsid w:val="000A070F"/>
    <w:rsid w:val="000A0720"/>
    <w:rsid w:val="000A0C6A"/>
    <w:rsid w:val="000A0E55"/>
    <w:rsid w:val="000A10E3"/>
    <w:rsid w:val="000A2227"/>
    <w:rsid w:val="000A2CE0"/>
    <w:rsid w:val="000A3715"/>
    <w:rsid w:val="000A388F"/>
    <w:rsid w:val="000A3F5E"/>
    <w:rsid w:val="000A40EA"/>
    <w:rsid w:val="000A44D0"/>
    <w:rsid w:val="000A4C18"/>
    <w:rsid w:val="000A4D7F"/>
    <w:rsid w:val="000A52EE"/>
    <w:rsid w:val="000A57D7"/>
    <w:rsid w:val="000A5AFC"/>
    <w:rsid w:val="000A5BAE"/>
    <w:rsid w:val="000A5CC1"/>
    <w:rsid w:val="000A5CC3"/>
    <w:rsid w:val="000A6424"/>
    <w:rsid w:val="000A64B8"/>
    <w:rsid w:val="000A6515"/>
    <w:rsid w:val="000A658B"/>
    <w:rsid w:val="000A67D0"/>
    <w:rsid w:val="000A6980"/>
    <w:rsid w:val="000A6A0C"/>
    <w:rsid w:val="000A6B1F"/>
    <w:rsid w:val="000A6C1B"/>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CE"/>
    <w:rsid w:val="000B3387"/>
    <w:rsid w:val="000B342A"/>
    <w:rsid w:val="000B3E17"/>
    <w:rsid w:val="000B4196"/>
    <w:rsid w:val="000B420C"/>
    <w:rsid w:val="000B4512"/>
    <w:rsid w:val="000B4588"/>
    <w:rsid w:val="000B45FD"/>
    <w:rsid w:val="000B47D8"/>
    <w:rsid w:val="000B4842"/>
    <w:rsid w:val="000B486E"/>
    <w:rsid w:val="000B48E3"/>
    <w:rsid w:val="000B4CCC"/>
    <w:rsid w:val="000B4D6F"/>
    <w:rsid w:val="000B53E6"/>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73"/>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5CF"/>
    <w:rsid w:val="000D0D30"/>
    <w:rsid w:val="000D1051"/>
    <w:rsid w:val="000D14F7"/>
    <w:rsid w:val="000D18B7"/>
    <w:rsid w:val="000D1D98"/>
    <w:rsid w:val="000D1E23"/>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7B7"/>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EB1"/>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E75CA"/>
    <w:rsid w:val="000F0256"/>
    <w:rsid w:val="000F071C"/>
    <w:rsid w:val="000F0C38"/>
    <w:rsid w:val="000F0FBA"/>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C0"/>
    <w:rsid w:val="00103DD9"/>
    <w:rsid w:val="00103E5D"/>
    <w:rsid w:val="001040F2"/>
    <w:rsid w:val="001047F0"/>
    <w:rsid w:val="001048E6"/>
    <w:rsid w:val="00104B87"/>
    <w:rsid w:val="00104FAA"/>
    <w:rsid w:val="00105121"/>
    <w:rsid w:val="001054E1"/>
    <w:rsid w:val="001056CC"/>
    <w:rsid w:val="0010570A"/>
    <w:rsid w:val="00105A35"/>
    <w:rsid w:val="00105C22"/>
    <w:rsid w:val="001066B6"/>
    <w:rsid w:val="0010671F"/>
    <w:rsid w:val="00107098"/>
    <w:rsid w:val="001070C7"/>
    <w:rsid w:val="00107285"/>
    <w:rsid w:val="0010773D"/>
    <w:rsid w:val="00107BFC"/>
    <w:rsid w:val="00107CB3"/>
    <w:rsid w:val="00110207"/>
    <w:rsid w:val="001105E6"/>
    <w:rsid w:val="0011076A"/>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9F"/>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4FB"/>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0AC"/>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59"/>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6CD"/>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AB1"/>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3C"/>
    <w:rsid w:val="001707F9"/>
    <w:rsid w:val="0017081A"/>
    <w:rsid w:val="00170832"/>
    <w:rsid w:val="00170A0C"/>
    <w:rsid w:val="00170AA3"/>
    <w:rsid w:val="00170B21"/>
    <w:rsid w:val="00170BE8"/>
    <w:rsid w:val="00170CE4"/>
    <w:rsid w:val="00171372"/>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184"/>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06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04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ED9"/>
    <w:rsid w:val="001A7FCA"/>
    <w:rsid w:val="001B0314"/>
    <w:rsid w:val="001B0370"/>
    <w:rsid w:val="001B048E"/>
    <w:rsid w:val="001B096F"/>
    <w:rsid w:val="001B0CC3"/>
    <w:rsid w:val="001B130E"/>
    <w:rsid w:val="001B1C0A"/>
    <w:rsid w:val="001B1E90"/>
    <w:rsid w:val="001B1EB4"/>
    <w:rsid w:val="001B218F"/>
    <w:rsid w:val="001B219D"/>
    <w:rsid w:val="001B2C5C"/>
    <w:rsid w:val="001B3133"/>
    <w:rsid w:val="001B367E"/>
    <w:rsid w:val="001B36F2"/>
    <w:rsid w:val="001B3787"/>
    <w:rsid w:val="001B3A36"/>
    <w:rsid w:val="001B3B0B"/>
    <w:rsid w:val="001B3CC2"/>
    <w:rsid w:val="001B3DE8"/>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BAB"/>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9D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9EF"/>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4C6"/>
    <w:rsid w:val="001E06AD"/>
    <w:rsid w:val="001E12BC"/>
    <w:rsid w:val="001E1402"/>
    <w:rsid w:val="001E1691"/>
    <w:rsid w:val="001E1D8C"/>
    <w:rsid w:val="001E1F4D"/>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6B"/>
    <w:rsid w:val="002072F8"/>
    <w:rsid w:val="0020735B"/>
    <w:rsid w:val="00207D08"/>
    <w:rsid w:val="00210557"/>
    <w:rsid w:val="00210A85"/>
    <w:rsid w:val="00210C31"/>
    <w:rsid w:val="00210DF1"/>
    <w:rsid w:val="00210FF3"/>
    <w:rsid w:val="0021136F"/>
    <w:rsid w:val="00211424"/>
    <w:rsid w:val="002114E5"/>
    <w:rsid w:val="0021152F"/>
    <w:rsid w:val="00211BA2"/>
    <w:rsid w:val="00211BAF"/>
    <w:rsid w:val="00211CE8"/>
    <w:rsid w:val="00211DDA"/>
    <w:rsid w:val="00211EB0"/>
    <w:rsid w:val="00212A5F"/>
    <w:rsid w:val="0021302C"/>
    <w:rsid w:val="00213058"/>
    <w:rsid w:val="00213277"/>
    <w:rsid w:val="002135B4"/>
    <w:rsid w:val="00213997"/>
    <w:rsid w:val="002139AE"/>
    <w:rsid w:val="00213B5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55"/>
    <w:rsid w:val="00236BCF"/>
    <w:rsid w:val="00237490"/>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492C"/>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6E5"/>
    <w:rsid w:val="0028381B"/>
    <w:rsid w:val="00283C93"/>
    <w:rsid w:val="0028412C"/>
    <w:rsid w:val="00284462"/>
    <w:rsid w:val="00284613"/>
    <w:rsid w:val="00284616"/>
    <w:rsid w:val="002851C1"/>
    <w:rsid w:val="002853AD"/>
    <w:rsid w:val="0028543A"/>
    <w:rsid w:val="0028544A"/>
    <w:rsid w:val="002855A0"/>
    <w:rsid w:val="002855C9"/>
    <w:rsid w:val="0028583C"/>
    <w:rsid w:val="00286278"/>
    <w:rsid w:val="00286491"/>
    <w:rsid w:val="00286761"/>
    <w:rsid w:val="00286A2B"/>
    <w:rsid w:val="00286C2F"/>
    <w:rsid w:val="00287624"/>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3FF7"/>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05"/>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3A47"/>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0A0"/>
    <w:rsid w:val="002E62CE"/>
    <w:rsid w:val="002E6567"/>
    <w:rsid w:val="002E6587"/>
    <w:rsid w:val="002E69ED"/>
    <w:rsid w:val="002E6CD1"/>
    <w:rsid w:val="002E6D79"/>
    <w:rsid w:val="002E75AC"/>
    <w:rsid w:val="002E763A"/>
    <w:rsid w:val="002F009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8B0"/>
    <w:rsid w:val="00306A88"/>
    <w:rsid w:val="00306B60"/>
    <w:rsid w:val="00306EB9"/>
    <w:rsid w:val="00306EDC"/>
    <w:rsid w:val="0030777F"/>
    <w:rsid w:val="0030789D"/>
    <w:rsid w:val="00307990"/>
    <w:rsid w:val="003079D0"/>
    <w:rsid w:val="00307C0F"/>
    <w:rsid w:val="003100D8"/>
    <w:rsid w:val="003101D5"/>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5F17"/>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788"/>
    <w:rsid w:val="00332879"/>
    <w:rsid w:val="003328AC"/>
    <w:rsid w:val="00332CFE"/>
    <w:rsid w:val="003330A1"/>
    <w:rsid w:val="00333F16"/>
    <w:rsid w:val="00334592"/>
    <w:rsid w:val="0033467A"/>
    <w:rsid w:val="0033469C"/>
    <w:rsid w:val="003350DA"/>
    <w:rsid w:val="0033526F"/>
    <w:rsid w:val="00335525"/>
    <w:rsid w:val="003358B5"/>
    <w:rsid w:val="0033599E"/>
    <w:rsid w:val="00335A01"/>
    <w:rsid w:val="00336305"/>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14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BE3"/>
    <w:rsid w:val="00354D41"/>
    <w:rsid w:val="00354EB5"/>
    <w:rsid w:val="0035563A"/>
    <w:rsid w:val="003559E9"/>
    <w:rsid w:val="00355AF2"/>
    <w:rsid w:val="00355F74"/>
    <w:rsid w:val="00356072"/>
    <w:rsid w:val="00356838"/>
    <w:rsid w:val="00356ACE"/>
    <w:rsid w:val="00356B70"/>
    <w:rsid w:val="00356D65"/>
    <w:rsid w:val="0035720B"/>
    <w:rsid w:val="0035737E"/>
    <w:rsid w:val="00357FBA"/>
    <w:rsid w:val="003602D1"/>
    <w:rsid w:val="0036050C"/>
    <w:rsid w:val="0036054A"/>
    <w:rsid w:val="00360709"/>
    <w:rsid w:val="0036092F"/>
    <w:rsid w:val="00360962"/>
    <w:rsid w:val="00360CDB"/>
    <w:rsid w:val="003613B7"/>
    <w:rsid w:val="00361491"/>
    <w:rsid w:val="00361E40"/>
    <w:rsid w:val="00362330"/>
    <w:rsid w:val="003623CF"/>
    <w:rsid w:val="00362541"/>
    <w:rsid w:val="00362906"/>
    <w:rsid w:val="00362975"/>
    <w:rsid w:val="003629E5"/>
    <w:rsid w:val="0036308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C33"/>
    <w:rsid w:val="00382F35"/>
    <w:rsid w:val="00383211"/>
    <w:rsid w:val="0038375A"/>
    <w:rsid w:val="00383EBF"/>
    <w:rsid w:val="003841C5"/>
    <w:rsid w:val="003844CF"/>
    <w:rsid w:val="003849FD"/>
    <w:rsid w:val="003851BF"/>
    <w:rsid w:val="003851EE"/>
    <w:rsid w:val="00385581"/>
    <w:rsid w:val="003855EC"/>
    <w:rsid w:val="00385C26"/>
    <w:rsid w:val="003861B3"/>
    <w:rsid w:val="003862FD"/>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1DD0"/>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1B"/>
    <w:rsid w:val="003A0CD6"/>
    <w:rsid w:val="003A1238"/>
    <w:rsid w:val="003A15C6"/>
    <w:rsid w:val="003A18EB"/>
    <w:rsid w:val="003A1CBB"/>
    <w:rsid w:val="003A217D"/>
    <w:rsid w:val="003A23C1"/>
    <w:rsid w:val="003A28E2"/>
    <w:rsid w:val="003A2B5B"/>
    <w:rsid w:val="003A2C0D"/>
    <w:rsid w:val="003A2F76"/>
    <w:rsid w:val="003A30F4"/>
    <w:rsid w:val="003A345B"/>
    <w:rsid w:val="003A358B"/>
    <w:rsid w:val="003A35A2"/>
    <w:rsid w:val="003A3EA5"/>
    <w:rsid w:val="003A40DD"/>
    <w:rsid w:val="003A43E6"/>
    <w:rsid w:val="003A44C8"/>
    <w:rsid w:val="003A45FC"/>
    <w:rsid w:val="003A4822"/>
    <w:rsid w:val="003A492D"/>
    <w:rsid w:val="003A49ED"/>
    <w:rsid w:val="003A4B3A"/>
    <w:rsid w:val="003A50D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2F2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52"/>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42F"/>
    <w:rsid w:val="003D3580"/>
    <w:rsid w:val="003D359E"/>
    <w:rsid w:val="003D37B2"/>
    <w:rsid w:val="003D37F2"/>
    <w:rsid w:val="003D38B6"/>
    <w:rsid w:val="003D43F1"/>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86D"/>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2A1"/>
    <w:rsid w:val="003E72DA"/>
    <w:rsid w:val="003E7418"/>
    <w:rsid w:val="003E74AB"/>
    <w:rsid w:val="003E750D"/>
    <w:rsid w:val="003E7530"/>
    <w:rsid w:val="003E770F"/>
    <w:rsid w:val="003E7992"/>
    <w:rsid w:val="003E79E1"/>
    <w:rsid w:val="003E7B9C"/>
    <w:rsid w:val="003E7EFA"/>
    <w:rsid w:val="003F026D"/>
    <w:rsid w:val="003F052B"/>
    <w:rsid w:val="003F05C3"/>
    <w:rsid w:val="003F0816"/>
    <w:rsid w:val="003F0DA2"/>
    <w:rsid w:val="003F13D5"/>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664"/>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1D31"/>
    <w:rsid w:val="00422032"/>
    <w:rsid w:val="00422350"/>
    <w:rsid w:val="00422578"/>
    <w:rsid w:val="00422D01"/>
    <w:rsid w:val="00422F28"/>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0F86"/>
    <w:rsid w:val="004312D3"/>
    <w:rsid w:val="004317EF"/>
    <w:rsid w:val="004319CF"/>
    <w:rsid w:val="00431AAD"/>
    <w:rsid w:val="00431B8E"/>
    <w:rsid w:val="0043237C"/>
    <w:rsid w:val="00432535"/>
    <w:rsid w:val="00432657"/>
    <w:rsid w:val="004327B8"/>
    <w:rsid w:val="00432942"/>
    <w:rsid w:val="00432D69"/>
    <w:rsid w:val="00432E63"/>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A90"/>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B3"/>
    <w:rsid w:val="00444508"/>
    <w:rsid w:val="00444649"/>
    <w:rsid w:val="004448D7"/>
    <w:rsid w:val="004448E7"/>
    <w:rsid w:val="0044590F"/>
    <w:rsid w:val="00445A55"/>
    <w:rsid w:val="00445E54"/>
    <w:rsid w:val="0044613E"/>
    <w:rsid w:val="00446EC0"/>
    <w:rsid w:val="00447016"/>
    <w:rsid w:val="00447244"/>
    <w:rsid w:val="004474AB"/>
    <w:rsid w:val="00447702"/>
    <w:rsid w:val="0044779D"/>
    <w:rsid w:val="00447B18"/>
    <w:rsid w:val="00447D24"/>
    <w:rsid w:val="00447D9C"/>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4EE2"/>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754"/>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55A"/>
    <w:rsid w:val="00481BC8"/>
    <w:rsid w:val="00482208"/>
    <w:rsid w:val="00482257"/>
    <w:rsid w:val="0048279A"/>
    <w:rsid w:val="0048289A"/>
    <w:rsid w:val="004829D9"/>
    <w:rsid w:val="00482D4C"/>
    <w:rsid w:val="00482EF6"/>
    <w:rsid w:val="00483BB4"/>
    <w:rsid w:val="00483CD8"/>
    <w:rsid w:val="00483EFF"/>
    <w:rsid w:val="00484ACB"/>
    <w:rsid w:val="00484F79"/>
    <w:rsid w:val="0048529A"/>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10"/>
    <w:rsid w:val="00491E05"/>
    <w:rsid w:val="00491EFB"/>
    <w:rsid w:val="00491FDD"/>
    <w:rsid w:val="004920A5"/>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3F"/>
    <w:rsid w:val="004977FD"/>
    <w:rsid w:val="00497C91"/>
    <w:rsid w:val="00497EC3"/>
    <w:rsid w:val="004A023F"/>
    <w:rsid w:val="004A0A58"/>
    <w:rsid w:val="004A0B49"/>
    <w:rsid w:val="004A0E5D"/>
    <w:rsid w:val="004A12CB"/>
    <w:rsid w:val="004A1538"/>
    <w:rsid w:val="004A169D"/>
    <w:rsid w:val="004A20F9"/>
    <w:rsid w:val="004A23B2"/>
    <w:rsid w:val="004A2650"/>
    <w:rsid w:val="004A28A7"/>
    <w:rsid w:val="004A2E80"/>
    <w:rsid w:val="004A304D"/>
    <w:rsid w:val="004A30DB"/>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88"/>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2F3C"/>
    <w:rsid w:val="004B347E"/>
    <w:rsid w:val="004B3A94"/>
    <w:rsid w:val="004B4696"/>
    <w:rsid w:val="004B4A56"/>
    <w:rsid w:val="004B4B77"/>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C1B"/>
    <w:rsid w:val="004C0D89"/>
    <w:rsid w:val="004C0FD1"/>
    <w:rsid w:val="004C11DA"/>
    <w:rsid w:val="004C137A"/>
    <w:rsid w:val="004C17AC"/>
    <w:rsid w:val="004C1F7F"/>
    <w:rsid w:val="004C1F97"/>
    <w:rsid w:val="004C29D8"/>
    <w:rsid w:val="004C2BB8"/>
    <w:rsid w:val="004C2C09"/>
    <w:rsid w:val="004C2E90"/>
    <w:rsid w:val="004C3546"/>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C3E"/>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69"/>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ECC"/>
    <w:rsid w:val="004E0FFC"/>
    <w:rsid w:val="004E18C2"/>
    <w:rsid w:val="004E1B12"/>
    <w:rsid w:val="004E1B58"/>
    <w:rsid w:val="004E1C7B"/>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2FD3"/>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004"/>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46C"/>
    <w:rsid w:val="00503758"/>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50F"/>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9E2"/>
    <w:rsid w:val="00512BED"/>
    <w:rsid w:val="005133AD"/>
    <w:rsid w:val="005134F6"/>
    <w:rsid w:val="005135F1"/>
    <w:rsid w:val="00513B68"/>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55"/>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491"/>
    <w:rsid w:val="00527AD1"/>
    <w:rsid w:val="00527ADD"/>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5F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284"/>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839"/>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A9"/>
    <w:rsid w:val="00563DD7"/>
    <w:rsid w:val="00564277"/>
    <w:rsid w:val="00564334"/>
    <w:rsid w:val="0056455D"/>
    <w:rsid w:val="005645FF"/>
    <w:rsid w:val="00564669"/>
    <w:rsid w:val="00564E84"/>
    <w:rsid w:val="00565119"/>
    <w:rsid w:val="00565159"/>
    <w:rsid w:val="00565663"/>
    <w:rsid w:val="0056571E"/>
    <w:rsid w:val="00565922"/>
    <w:rsid w:val="00565F4F"/>
    <w:rsid w:val="005660C2"/>
    <w:rsid w:val="00566390"/>
    <w:rsid w:val="00566C5B"/>
    <w:rsid w:val="00566D3C"/>
    <w:rsid w:val="00566D60"/>
    <w:rsid w:val="0056708A"/>
    <w:rsid w:val="00567224"/>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4E45"/>
    <w:rsid w:val="0057545E"/>
    <w:rsid w:val="0057567D"/>
    <w:rsid w:val="00575745"/>
    <w:rsid w:val="005757A9"/>
    <w:rsid w:val="005758DC"/>
    <w:rsid w:val="00575EE0"/>
    <w:rsid w:val="00575EE4"/>
    <w:rsid w:val="0057608F"/>
    <w:rsid w:val="00576B30"/>
    <w:rsid w:val="00576EBE"/>
    <w:rsid w:val="005776F5"/>
    <w:rsid w:val="00577988"/>
    <w:rsid w:val="005779CC"/>
    <w:rsid w:val="005779CE"/>
    <w:rsid w:val="00577AAB"/>
    <w:rsid w:val="00577B14"/>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ABC"/>
    <w:rsid w:val="00586D06"/>
    <w:rsid w:val="00586F76"/>
    <w:rsid w:val="00587266"/>
    <w:rsid w:val="0058734C"/>
    <w:rsid w:val="0058756C"/>
    <w:rsid w:val="005875EC"/>
    <w:rsid w:val="00587B94"/>
    <w:rsid w:val="00587C8E"/>
    <w:rsid w:val="0059042E"/>
    <w:rsid w:val="00590609"/>
    <w:rsid w:val="00590C50"/>
    <w:rsid w:val="00591069"/>
    <w:rsid w:val="00591222"/>
    <w:rsid w:val="00591B88"/>
    <w:rsid w:val="00592AFF"/>
    <w:rsid w:val="00592C7D"/>
    <w:rsid w:val="00593106"/>
    <w:rsid w:val="0059310C"/>
    <w:rsid w:val="00593148"/>
    <w:rsid w:val="005933F4"/>
    <w:rsid w:val="00593434"/>
    <w:rsid w:val="00593EB1"/>
    <w:rsid w:val="00594D1F"/>
    <w:rsid w:val="00594F71"/>
    <w:rsid w:val="00594FD5"/>
    <w:rsid w:val="00595000"/>
    <w:rsid w:val="0059587B"/>
    <w:rsid w:val="005959ED"/>
    <w:rsid w:val="00595CDD"/>
    <w:rsid w:val="005969BC"/>
    <w:rsid w:val="005976D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A0A"/>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4B7"/>
    <w:rsid w:val="005B4B5C"/>
    <w:rsid w:val="005B4BF7"/>
    <w:rsid w:val="005B5392"/>
    <w:rsid w:val="005B56D4"/>
    <w:rsid w:val="005B5A2D"/>
    <w:rsid w:val="005B5D37"/>
    <w:rsid w:val="005B5D6A"/>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0E41"/>
    <w:rsid w:val="005C1269"/>
    <w:rsid w:val="005C16BF"/>
    <w:rsid w:val="005C1995"/>
    <w:rsid w:val="005C2322"/>
    <w:rsid w:val="005C2435"/>
    <w:rsid w:val="005C279E"/>
    <w:rsid w:val="005C2A56"/>
    <w:rsid w:val="005C2EF7"/>
    <w:rsid w:val="005C301A"/>
    <w:rsid w:val="005C31BC"/>
    <w:rsid w:val="005C32A0"/>
    <w:rsid w:val="005C33B2"/>
    <w:rsid w:val="005C3538"/>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64A"/>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6CB"/>
    <w:rsid w:val="005D4A8F"/>
    <w:rsid w:val="005D5269"/>
    <w:rsid w:val="005D5348"/>
    <w:rsid w:val="005D5729"/>
    <w:rsid w:val="005D606A"/>
    <w:rsid w:val="005D61C7"/>
    <w:rsid w:val="005D61CE"/>
    <w:rsid w:val="005D65A6"/>
    <w:rsid w:val="005D66CA"/>
    <w:rsid w:val="005D67C7"/>
    <w:rsid w:val="005D6D74"/>
    <w:rsid w:val="005E0151"/>
    <w:rsid w:val="005E078B"/>
    <w:rsid w:val="005E0A92"/>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6D"/>
    <w:rsid w:val="005F6498"/>
    <w:rsid w:val="005F68E7"/>
    <w:rsid w:val="005F6A0F"/>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62F"/>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28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EA6"/>
    <w:rsid w:val="0065691A"/>
    <w:rsid w:val="00656B13"/>
    <w:rsid w:val="00656CAA"/>
    <w:rsid w:val="00657021"/>
    <w:rsid w:val="0065720C"/>
    <w:rsid w:val="00657291"/>
    <w:rsid w:val="006577BC"/>
    <w:rsid w:val="00660278"/>
    <w:rsid w:val="00660662"/>
    <w:rsid w:val="0066068A"/>
    <w:rsid w:val="0066098F"/>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C6"/>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AE8"/>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21"/>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1D3"/>
    <w:rsid w:val="006B736D"/>
    <w:rsid w:val="006B736E"/>
    <w:rsid w:val="006C05A3"/>
    <w:rsid w:val="006C08E2"/>
    <w:rsid w:val="006C099B"/>
    <w:rsid w:val="006C0E01"/>
    <w:rsid w:val="006C0EF9"/>
    <w:rsid w:val="006C0FCB"/>
    <w:rsid w:val="006C101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98D"/>
    <w:rsid w:val="006D0B88"/>
    <w:rsid w:val="006D1969"/>
    <w:rsid w:val="006D1E79"/>
    <w:rsid w:val="006D1FAF"/>
    <w:rsid w:val="006D2017"/>
    <w:rsid w:val="006D2398"/>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2CC"/>
    <w:rsid w:val="006E43B6"/>
    <w:rsid w:val="006E45E4"/>
    <w:rsid w:val="006E49FA"/>
    <w:rsid w:val="006E4A82"/>
    <w:rsid w:val="006E56A8"/>
    <w:rsid w:val="006E5C38"/>
    <w:rsid w:val="006E5CFB"/>
    <w:rsid w:val="006E5EEB"/>
    <w:rsid w:val="006E6D5E"/>
    <w:rsid w:val="006E6F46"/>
    <w:rsid w:val="006E7441"/>
    <w:rsid w:val="006E7512"/>
    <w:rsid w:val="006E791A"/>
    <w:rsid w:val="006E7AE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44"/>
    <w:rsid w:val="006F48D1"/>
    <w:rsid w:val="006F48E4"/>
    <w:rsid w:val="006F517A"/>
    <w:rsid w:val="006F549A"/>
    <w:rsid w:val="006F570F"/>
    <w:rsid w:val="006F571D"/>
    <w:rsid w:val="006F57F2"/>
    <w:rsid w:val="006F602A"/>
    <w:rsid w:val="006F642E"/>
    <w:rsid w:val="006F66A9"/>
    <w:rsid w:val="006F6DDA"/>
    <w:rsid w:val="006F6DEA"/>
    <w:rsid w:val="006F6E6E"/>
    <w:rsid w:val="006F7889"/>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A77"/>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1A0"/>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3B"/>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D5"/>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B1B"/>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14"/>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7AA"/>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0F"/>
    <w:rsid w:val="007649C8"/>
    <w:rsid w:val="00765629"/>
    <w:rsid w:val="0076599B"/>
    <w:rsid w:val="00765AFA"/>
    <w:rsid w:val="007669FF"/>
    <w:rsid w:val="00766E41"/>
    <w:rsid w:val="00767011"/>
    <w:rsid w:val="00767658"/>
    <w:rsid w:val="00767ECD"/>
    <w:rsid w:val="00770316"/>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262"/>
    <w:rsid w:val="0077341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09C"/>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4F99"/>
    <w:rsid w:val="00785033"/>
    <w:rsid w:val="00785302"/>
    <w:rsid w:val="00785393"/>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5F98"/>
    <w:rsid w:val="007A6247"/>
    <w:rsid w:val="007A634D"/>
    <w:rsid w:val="007A6499"/>
    <w:rsid w:val="007A69DF"/>
    <w:rsid w:val="007A6AF0"/>
    <w:rsid w:val="007A7107"/>
    <w:rsid w:val="007A7B4F"/>
    <w:rsid w:val="007A7D40"/>
    <w:rsid w:val="007A7ED2"/>
    <w:rsid w:val="007B0642"/>
    <w:rsid w:val="007B0716"/>
    <w:rsid w:val="007B07AD"/>
    <w:rsid w:val="007B089A"/>
    <w:rsid w:val="007B09FF"/>
    <w:rsid w:val="007B14BE"/>
    <w:rsid w:val="007B15F2"/>
    <w:rsid w:val="007B1655"/>
    <w:rsid w:val="007B1FE6"/>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456"/>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940"/>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4A"/>
    <w:rsid w:val="007E2D86"/>
    <w:rsid w:val="007E3266"/>
    <w:rsid w:val="007E354A"/>
    <w:rsid w:val="007E361F"/>
    <w:rsid w:val="007E374E"/>
    <w:rsid w:val="007E3761"/>
    <w:rsid w:val="007E3AF6"/>
    <w:rsid w:val="007E3FEC"/>
    <w:rsid w:val="007E44E5"/>
    <w:rsid w:val="007E4744"/>
    <w:rsid w:val="007E4832"/>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6DF"/>
    <w:rsid w:val="007F08C9"/>
    <w:rsid w:val="007F08E5"/>
    <w:rsid w:val="007F098F"/>
    <w:rsid w:val="007F0C6C"/>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091"/>
    <w:rsid w:val="00803A6F"/>
    <w:rsid w:val="00803F62"/>
    <w:rsid w:val="0080402C"/>
    <w:rsid w:val="0080403A"/>
    <w:rsid w:val="008040E5"/>
    <w:rsid w:val="00804186"/>
    <w:rsid w:val="0080428B"/>
    <w:rsid w:val="008043F6"/>
    <w:rsid w:val="008046C5"/>
    <w:rsid w:val="008051EE"/>
    <w:rsid w:val="00805216"/>
    <w:rsid w:val="00805310"/>
    <w:rsid w:val="00805799"/>
    <w:rsid w:val="00805811"/>
    <w:rsid w:val="00805821"/>
    <w:rsid w:val="008064AA"/>
    <w:rsid w:val="00806B68"/>
    <w:rsid w:val="00807110"/>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33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EB0"/>
    <w:rsid w:val="00827257"/>
    <w:rsid w:val="00830111"/>
    <w:rsid w:val="00830956"/>
    <w:rsid w:val="00830C15"/>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76E"/>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4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0FF"/>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ABC"/>
    <w:rsid w:val="00863D13"/>
    <w:rsid w:val="00863D4C"/>
    <w:rsid w:val="00863E7C"/>
    <w:rsid w:val="00864009"/>
    <w:rsid w:val="0086416E"/>
    <w:rsid w:val="00864634"/>
    <w:rsid w:val="00864B1C"/>
    <w:rsid w:val="008650CF"/>
    <w:rsid w:val="00865ADC"/>
    <w:rsid w:val="00865EFB"/>
    <w:rsid w:val="00866440"/>
    <w:rsid w:val="008667BE"/>
    <w:rsid w:val="00866B4E"/>
    <w:rsid w:val="00866BD3"/>
    <w:rsid w:val="0086708E"/>
    <w:rsid w:val="0086723C"/>
    <w:rsid w:val="00867279"/>
    <w:rsid w:val="0086756A"/>
    <w:rsid w:val="0086784E"/>
    <w:rsid w:val="008678B4"/>
    <w:rsid w:val="00867A88"/>
    <w:rsid w:val="00867AAE"/>
    <w:rsid w:val="0087005E"/>
    <w:rsid w:val="0087037D"/>
    <w:rsid w:val="008706F2"/>
    <w:rsid w:val="00870797"/>
    <w:rsid w:val="008709ED"/>
    <w:rsid w:val="00870AF0"/>
    <w:rsid w:val="00870D27"/>
    <w:rsid w:val="0087107B"/>
    <w:rsid w:val="008713FD"/>
    <w:rsid w:val="008716C9"/>
    <w:rsid w:val="008716CD"/>
    <w:rsid w:val="00871A56"/>
    <w:rsid w:val="00871BFB"/>
    <w:rsid w:val="00871C4A"/>
    <w:rsid w:val="00871D62"/>
    <w:rsid w:val="00871EEF"/>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AD"/>
    <w:rsid w:val="00876181"/>
    <w:rsid w:val="00876242"/>
    <w:rsid w:val="00876388"/>
    <w:rsid w:val="008768C0"/>
    <w:rsid w:val="00876B0A"/>
    <w:rsid w:val="00876BA4"/>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D35"/>
    <w:rsid w:val="00890111"/>
    <w:rsid w:val="0089043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C79"/>
    <w:rsid w:val="00894D7B"/>
    <w:rsid w:val="00894EAF"/>
    <w:rsid w:val="008950F2"/>
    <w:rsid w:val="008951B4"/>
    <w:rsid w:val="008952FC"/>
    <w:rsid w:val="00895AC2"/>
    <w:rsid w:val="0089689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1B1"/>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2C9"/>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EE9"/>
    <w:rsid w:val="008F2087"/>
    <w:rsid w:val="008F28CA"/>
    <w:rsid w:val="008F2956"/>
    <w:rsid w:val="008F2F52"/>
    <w:rsid w:val="008F410E"/>
    <w:rsid w:val="008F4198"/>
    <w:rsid w:val="008F4430"/>
    <w:rsid w:val="008F4598"/>
    <w:rsid w:val="008F4CC3"/>
    <w:rsid w:val="008F555D"/>
    <w:rsid w:val="008F5C6E"/>
    <w:rsid w:val="008F6097"/>
    <w:rsid w:val="008F6221"/>
    <w:rsid w:val="008F653B"/>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16A"/>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49C"/>
    <w:rsid w:val="00915590"/>
    <w:rsid w:val="009155AD"/>
    <w:rsid w:val="00915B26"/>
    <w:rsid w:val="009168B5"/>
    <w:rsid w:val="00916E86"/>
    <w:rsid w:val="00917181"/>
    <w:rsid w:val="00917773"/>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64"/>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5EC5"/>
    <w:rsid w:val="00955F22"/>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46"/>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407"/>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CD"/>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2B3"/>
    <w:rsid w:val="009B18F4"/>
    <w:rsid w:val="009B195C"/>
    <w:rsid w:val="009B19B6"/>
    <w:rsid w:val="009B1A74"/>
    <w:rsid w:val="009B1BDC"/>
    <w:rsid w:val="009B1EFB"/>
    <w:rsid w:val="009B2039"/>
    <w:rsid w:val="009B227A"/>
    <w:rsid w:val="009B2319"/>
    <w:rsid w:val="009B2425"/>
    <w:rsid w:val="009B2465"/>
    <w:rsid w:val="009B278B"/>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6E72"/>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A27"/>
    <w:rsid w:val="009D1F9F"/>
    <w:rsid w:val="009D2510"/>
    <w:rsid w:val="009D2511"/>
    <w:rsid w:val="009D2639"/>
    <w:rsid w:val="009D2B90"/>
    <w:rsid w:val="009D2FB1"/>
    <w:rsid w:val="009D3699"/>
    <w:rsid w:val="009D3D43"/>
    <w:rsid w:val="009D4035"/>
    <w:rsid w:val="009D40F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47"/>
    <w:rsid w:val="009E2FA8"/>
    <w:rsid w:val="009E32BA"/>
    <w:rsid w:val="009E339A"/>
    <w:rsid w:val="009E3D3F"/>
    <w:rsid w:val="009E41E2"/>
    <w:rsid w:val="009E42F0"/>
    <w:rsid w:val="009E482A"/>
    <w:rsid w:val="009E49BB"/>
    <w:rsid w:val="009E4AAA"/>
    <w:rsid w:val="009E5027"/>
    <w:rsid w:val="009E52BA"/>
    <w:rsid w:val="009E52C7"/>
    <w:rsid w:val="009E5D69"/>
    <w:rsid w:val="009E5DA0"/>
    <w:rsid w:val="009E64F6"/>
    <w:rsid w:val="009E68FE"/>
    <w:rsid w:val="009E69BC"/>
    <w:rsid w:val="009E6F76"/>
    <w:rsid w:val="009E6FF5"/>
    <w:rsid w:val="009E7811"/>
    <w:rsid w:val="009E79E4"/>
    <w:rsid w:val="009E7DAE"/>
    <w:rsid w:val="009E7DBF"/>
    <w:rsid w:val="009E7E10"/>
    <w:rsid w:val="009E7E4E"/>
    <w:rsid w:val="009F0316"/>
    <w:rsid w:val="009F03E6"/>
    <w:rsid w:val="009F06DE"/>
    <w:rsid w:val="009F0760"/>
    <w:rsid w:val="009F08A5"/>
    <w:rsid w:val="009F0D52"/>
    <w:rsid w:val="009F0E4B"/>
    <w:rsid w:val="009F0FD1"/>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233"/>
    <w:rsid w:val="00A0242E"/>
    <w:rsid w:val="00A025A0"/>
    <w:rsid w:val="00A0342C"/>
    <w:rsid w:val="00A035DF"/>
    <w:rsid w:val="00A04B1D"/>
    <w:rsid w:val="00A04BDE"/>
    <w:rsid w:val="00A04D75"/>
    <w:rsid w:val="00A05273"/>
    <w:rsid w:val="00A05499"/>
    <w:rsid w:val="00A05564"/>
    <w:rsid w:val="00A058CB"/>
    <w:rsid w:val="00A05D7D"/>
    <w:rsid w:val="00A05E5C"/>
    <w:rsid w:val="00A05EC4"/>
    <w:rsid w:val="00A0624F"/>
    <w:rsid w:val="00A062D2"/>
    <w:rsid w:val="00A06DAC"/>
    <w:rsid w:val="00A06F0F"/>
    <w:rsid w:val="00A07052"/>
    <w:rsid w:val="00A072C8"/>
    <w:rsid w:val="00A074BF"/>
    <w:rsid w:val="00A0751E"/>
    <w:rsid w:val="00A075F8"/>
    <w:rsid w:val="00A102AD"/>
    <w:rsid w:val="00A1032B"/>
    <w:rsid w:val="00A106D3"/>
    <w:rsid w:val="00A106E7"/>
    <w:rsid w:val="00A107D3"/>
    <w:rsid w:val="00A1104B"/>
    <w:rsid w:val="00A11094"/>
    <w:rsid w:val="00A112B9"/>
    <w:rsid w:val="00A1163B"/>
    <w:rsid w:val="00A118E0"/>
    <w:rsid w:val="00A11FDA"/>
    <w:rsid w:val="00A120B9"/>
    <w:rsid w:val="00A128FE"/>
    <w:rsid w:val="00A12AB2"/>
    <w:rsid w:val="00A12DB3"/>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FFF"/>
    <w:rsid w:val="00A21119"/>
    <w:rsid w:val="00A213EB"/>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271C1"/>
    <w:rsid w:val="00A308F9"/>
    <w:rsid w:val="00A30F31"/>
    <w:rsid w:val="00A310F5"/>
    <w:rsid w:val="00A3140C"/>
    <w:rsid w:val="00A315D5"/>
    <w:rsid w:val="00A31602"/>
    <w:rsid w:val="00A316B1"/>
    <w:rsid w:val="00A31FAC"/>
    <w:rsid w:val="00A320EF"/>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06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5D6"/>
    <w:rsid w:val="00A46E8C"/>
    <w:rsid w:val="00A474CA"/>
    <w:rsid w:val="00A476AE"/>
    <w:rsid w:val="00A476E9"/>
    <w:rsid w:val="00A477F6"/>
    <w:rsid w:val="00A479F0"/>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3A"/>
    <w:rsid w:val="00A5577F"/>
    <w:rsid w:val="00A5594F"/>
    <w:rsid w:val="00A55972"/>
    <w:rsid w:val="00A55B9A"/>
    <w:rsid w:val="00A55C74"/>
    <w:rsid w:val="00A5645B"/>
    <w:rsid w:val="00A5665E"/>
    <w:rsid w:val="00A56C3B"/>
    <w:rsid w:val="00A57439"/>
    <w:rsid w:val="00A5766B"/>
    <w:rsid w:val="00A57BF2"/>
    <w:rsid w:val="00A57FD3"/>
    <w:rsid w:val="00A57FD4"/>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3AA"/>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322"/>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42"/>
    <w:rsid w:val="00A83780"/>
    <w:rsid w:val="00A83C9D"/>
    <w:rsid w:val="00A84511"/>
    <w:rsid w:val="00A84512"/>
    <w:rsid w:val="00A84D17"/>
    <w:rsid w:val="00A852E5"/>
    <w:rsid w:val="00A85576"/>
    <w:rsid w:val="00A856EA"/>
    <w:rsid w:val="00A85E25"/>
    <w:rsid w:val="00A86624"/>
    <w:rsid w:val="00A8680F"/>
    <w:rsid w:val="00A86C63"/>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B67"/>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5A9F"/>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28F"/>
    <w:rsid w:val="00AB4555"/>
    <w:rsid w:val="00AB4ACA"/>
    <w:rsid w:val="00AB50D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271"/>
    <w:rsid w:val="00AD4748"/>
    <w:rsid w:val="00AD4D90"/>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5D"/>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9D2"/>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3D"/>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6F2C"/>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EB"/>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F79"/>
    <w:rsid w:val="00B454C1"/>
    <w:rsid w:val="00B45550"/>
    <w:rsid w:val="00B456E5"/>
    <w:rsid w:val="00B45D49"/>
    <w:rsid w:val="00B45DE7"/>
    <w:rsid w:val="00B46183"/>
    <w:rsid w:val="00B46B4E"/>
    <w:rsid w:val="00B46C9A"/>
    <w:rsid w:val="00B46D29"/>
    <w:rsid w:val="00B46F5D"/>
    <w:rsid w:val="00B47314"/>
    <w:rsid w:val="00B47C4B"/>
    <w:rsid w:val="00B47CCE"/>
    <w:rsid w:val="00B47E1F"/>
    <w:rsid w:val="00B47E8B"/>
    <w:rsid w:val="00B500D1"/>
    <w:rsid w:val="00B505E8"/>
    <w:rsid w:val="00B50D1D"/>
    <w:rsid w:val="00B51B5D"/>
    <w:rsid w:val="00B51E94"/>
    <w:rsid w:val="00B5220E"/>
    <w:rsid w:val="00B522CB"/>
    <w:rsid w:val="00B52387"/>
    <w:rsid w:val="00B525FD"/>
    <w:rsid w:val="00B527FE"/>
    <w:rsid w:val="00B5287A"/>
    <w:rsid w:val="00B53332"/>
    <w:rsid w:val="00B53A73"/>
    <w:rsid w:val="00B54E52"/>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44"/>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A5A"/>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CF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07"/>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69"/>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CD"/>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9C0"/>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62D"/>
    <w:rsid w:val="00BF1730"/>
    <w:rsid w:val="00BF1D4D"/>
    <w:rsid w:val="00BF277D"/>
    <w:rsid w:val="00BF28DD"/>
    <w:rsid w:val="00BF2E1B"/>
    <w:rsid w:val="00BF2FE2"/>
    <w:rsid w:val="00BF320A"/>
    <w:rsid w:val="00BF3748"/>
    <w:rsid w:val="00BF37FD"/>
    <w:rsid w:val="00BF39C7"/>
    <w:rsid w:val="00BF4204"/>
    <w:rsid w:val="00BF43C7"/>
    <w:rsid w:val="00BF4F69"/>
    <w:rsid w:val="00BF5065"/>
    <w:rsid w:val="00BF580C"/>
    <w:rsid w:val="00BF59E1"/>
    <w:rsid w:val="00BF5BB3"/>
    <w:rsid w:val="00BF5EF0"/>
    <w:rsid w:val="00BF5F6A"/>
    <w:rsid w:val="00BF5FEA"/>
    <w:rsid w:val="00BF65FB"/>
    <w:rsid w:val="00BF6A4C"/>
    <w:rsid w:val="00BF6CF9"/>
    <w:rsid w:val="00BF70C8"/>
    <w:rsid w:val="00BF7360"/>
    <w:rsid w:val="00BF74CC"/>
    <w:rsid w:val="00BF74E3"/>
    <w:rsid w:val="00BF7C67"/>
    <w:rsid w:val="00C0078C"/>
    <w:rsid w:val="00C007F5"/>
    <w:rsid w:val="00C00AE4"/>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5DA7"/>
    <w:rsid w:val="00C16743"/>
    <w:rsid w:val="00C16C0D"/>
    <w:rsid w:val="00C16FD9"/>
    <w:rsid w:val="00C172AB"/>
    <w:rsid w:val="00C17734"/>
    <w:rsid w:val="00C17816"/>
    <w:rsid w:val="00C20108"/>
    <w:rsid w:val="00C20287"/>
    <w:rsid w:val="00C204ED"/>
    <w:rsid w:val="00C20A8A"/>
    <w:rsid w:val="00C20AF8"/>
    <w:rsid w:val="00C210D5"/>
    <w:rsid w:val="00C21110"/>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6D01"/>
    <w:rsid w:val="00C2724C"/>
    <w:rsid w:val="00C273A1"/>
    <w:rsid w:val="00C274E7"/>
    <w:rsid w:val="00C27B6E"/>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A38"/>
    <w:rsid w:val="00C3465A"/>
    <w:rsid w:val="00C34907"/>
    <w:rsid w:val="00C34B7A"/>
    <w:rsid w:val="00C34C0A"/>
    <w:rsid w:val="00C35004"/>
    <w:rsid w:val="00C354C5"/>
    <w:rsid w:val="00C35A11"/>
    <w:rsid w:val="00C35A7A"/>
    <w:rsid w:val="00C36014"/>
    <w:rsid w:val="00C37399"/>
    <w:rsid w:val="00C37A11"/>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21"/>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4CD"/>
    <w:rsid w:val="00C65960"/>
    <w:rsid w:val="00C65C25"/>
    <w:rsid w:val="00C65DCD"/>
    <w:rsid w:val="00C6628D"/>
    <w:rsid w:val="00C6641E"/>
    <w:rsid w:val="00C66456"/>
    <w:rsid w:val="00C6683F"/>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755"/>
    <w:rsid w:val="00C749A1"/>
    <w:rsid w:val="00C75B5A"/>
    <w:rsid w:val="00C75F09"/>
    <w:rsid w:val="00C76219"/>
    <w:rsid w:val="00C7685A"/>
    <w:rsid w:val="00C768E0"/>
    <w:rsid w:val="00C76901"/>
    <w:rsid w:val="00C76AA2"/>
    <w:rsid w:val="00C76FE8"/>
    <w:rsid w:val="00C778F0"/>
    <w:rsid w:val="00C8010E"/>
    <w:rsid w:val="00C80394"/>
    <w:rsid w:val="00C804C3"/>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1EB1"/>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6691"/>
    <w:rsid w:val="00C97891"/>
    <w:rsid w:val="00C978BE"/>
    <w:rsid w:val="00CA028F"/>
    <w:rsid w:val="00CA0951"/>
    <w:rsid w:val="00CA0CE9"/>
    <w:rsid w:val="00CA107E"/>
    <w:rsid w:val="00CA15A2"/>
    <w:rsid w:val="00CA1883"/>
    <w:rsid w:val="00CA1935"/>
    <w:rsid w:val="00CA1AEE"/>
    <w:rsid w:val="00CA2059"/>
    <w:rsid w:val="00CA26BD"/>
    <w:rsid w:val="00CA2F5C"/>
    <w:rsid w:val="00CA302F"/>
    <w:rsid w:val="00CA35A0"/>
    <w:rsid w:val="00CA391C"/>
    <w:rsid w:val="00CA3AF5"/>
    <w:rsid w:val="00CA3DB6"/>
    <w:rsid w:val="00CA4099"/>
    <w:rsid w:val="00CA4209"/>
    <w:rsid w:val="00CA4B4F"/>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4F4F"/>
    <w:rsid w:val="00CC50AD"/>
    <w:rsid w:val="00CC5210"/>
    <w:rsid w:val="00CC52BE"/>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30D"/>
    <w:rsid w:val="00CD5B18"/>
    <w:rsid w:val="00CD6466"/>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DA2"/>
    <w:rsid w:val="00CE1F39"/>
    <w:rsid w:val="00CE1F41"/>
    <w:rsid w:val="00CE20BE"/>
    <w:rsid w:val="00CE21BE"/>
    <w:rsid w:val="00CE25F8"/>
    <w:rsid w:val="00CE26B7"/>
    <w:rsid w:val="00CE26C0"/>
    <w:rsid w:val="00CE276B"/>
    <w:rsid w:val="00CE2983"/>
    <w:rsid w:val="00CE2EDD"/>
    <w:rsid w:val="00CE2EF6"/>
    <w:rsid w:val="00CE3500"/>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5A4"/>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E"/>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4D6"/>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A4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876"/>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5A1"/>
    <w:rsid w:val="00D626E4"/>
    <w:rsid w:val="00D62771"/>
    <w:rsid w:val="00D62B51"/>
    <w:rsid w:val="00D62CE6"/>
    <w:rsid w:val="00D634A7"/>
    <w:rsid w:val="00D63666"/>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80C"/>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6B02"/>
    <w:rsid w:val="00D77210"/>
    <w:rsid w:val="00D7774B"/>
    <w:rsid w:val="00D7780C"/>
    <w:rsid w:val="00D7796A"/>
    <w:rsid w:val="00D779A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21F"/>
    <w:rsid w:val="00D825D6"/>
    <w:rsid w:val="00D828FC"/>
    <w:rsid w:val="00D82930"/>
    <w:rsid w:val="00D8390D"/>
    <w:rsid w:val="00D839ED"/>
    <w:rsid w:val="00D84150"/>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2F38"/>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4AF1"/>
    <w:rsid w:val="00DA50CD"/>
    <w:rsid w:val="00DA50F0"/>
    <w:rsid w:val="00DA535C"/>
    <w:rsid w:val="00DA56F5"/>
    <w:rsid w:val="00DA5820"/>
    <w:rsid w:val="00DA5BEA"/>
    <w:rsid w:val="00DA5D97"/>
    <w:rsid w:val="00DA5F66"/>
    <w:rsid w:val="00DA65B3"/>
    <w:rsid w:val="00DA6982"/>
    <w:rsid w:val="00DA71DE"/>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8D"/>
    <w:rsid w:val="00DB79B4"/>
    <w:rsid w:val="00DB7C45"/>
    <w:rsid w:val="00DB7CEE"/>
    <w:rsid w:val="00DB7DC1"/>
    <w:rsid w:val="00DC036F"/>
    <w:rsid w:val="00DC0685"/>
    <w:rsid w:val="00DC0F28"/>
    <w:rsid w:val="00DC10B9"/>
    <w:rsid w:val="00DC1208"/>
    <w:rsid w:val="00DC2172"/>
    <w:rsid w:val="00DC24E3"/>
    <w:rsid w:val="00DC26FA"/>
    <w:rsid w:val="00DC28A7"/>
    <w:rsid w:val="00DC2C18"/>
    <w:rsid w:val="00DC2DCA"/>
    <w:rsid w:val="00DC31B2"/>
    <w:rsid w:val="00DC326B"/>
    <w:rsid w:val="00DC343E"/>
    <w:rsid w:val="00DC370A"/>
    <w:rsid w:val="00DC37F1"/>
    <w:rsid w:val="00DC380A"/>
    <w:rsid w:val="00DC3B25"/>
    <w:rsid w:val="00DC3E06"/>
    <w:rsid w:val="00DC4446"/>
    <w:rsid w:val="00DC48DE"/>
    <w:rsid w:val="00DC4C36"/>
    <w:rsid w:val="00DC4E95"/>
    <w:rsid w:val="00DC51E0"/>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07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E8"/>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99C"/>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271"/>
    <w:rsid w:val="00DF6727"/>
    <w:rsid w:val="00DF6E5E"/>
    <w:rsid w:val="00DF70BD"/>
    <w:rsid w:val="00DF7D8E"/>
    <w:rsid w:val="00DF7ED4"/>
    <w:rsid w:val="00E0007D"/>
    <w:rsid w:val="00E0009D"/>
    <w:rsid w:val="00E00966"/>
    <w:rsid w:val="00E009E9"/>
    <w:rsid w:val="00E00DFA"/>
    <w:rsid w:val="00E017E7"/>
    <w:rsid w:val="00E01B6F"/>
    <w:rsid w:val="00E01DF0"/>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E68"/>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3"/>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250"/>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9A7"/>
    <w:rsid w:val="00E30B4B"/>
    <w:rsid w:val="00E30B79"/>
    <w:rsid w:val="00E30CF4"/>
    <w:rsid w:val="00E30F60"/>
    <w:rsid w:val="00E31210"/>
    <w:rsid w:val="00E31629"/>
    <w:rsid w:val="00E31D64"/>
    <w:rsid w:val="00E31D86"/>
    <w:rsid w:val="00E32047"/>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20"/>
    <w:rsid w:val="00E36E58"/>
    <w:rsid w:val="00E36F01"/>
    <w:rsid w:val="00E37072"/>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E5B"/>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4D7"/>
    <w:rsid w:val="00E638A1"/>
    <w:rsid w:val="00E63951"/>
    <w:rsid w:val="00E63996"/>
    <w:rsid w:val="00E63F7A"/>
    <w:rsid w:val="00E64BAA"/>
    <w:rsid w:val="00E64EF0"/>
    <w:rsid w:val="00E65016"/>
    <w:rsid w:val="00E65722"/>
    <w:rsid w:val="00E65A1F"/>
    <w:rsid w:val="00E65D40"/>
    <w:rsid w:val="00E65E1B"/>
    <w:rsid w:val="00E663CA"/>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D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C40"/>
    <w:rsid w:val="00E85EB6"/>
    <w:rsid w:val="00E85FD9"/>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FE1"/>
    <w:rsid w:val="00EB4194"/>
    <w:rsid w:val="00EB4884"/>
    <w:rsid w:val="00EB4D2B"/>
    <w:rsid w:val="00EB4DE3"/>
    <w:rsid w:val="00EB4E8E"/>
    <w:rsid w:val="00EB4F1F"/>
    <w:rsid w:val="00EB4F79"/>
    <w:rsid w:val="00EB5552"/>
    <w:rsid w:val="00EB5E36"/>
    <w:rsid w:val="00EB66E6"/>
    <w:rsid w:val="00EB684D"/>
    <w:rsid w:val="00EB7325"/>
    <w:rsid w:val="00EB7346"/>
    <w:rsid w:val="00EB738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04E"/>
    <w:rsid w:val="00EC521B"/>
    <w:rsid w:val="00EC5229"/>
    <w:rsid w:val="00EC54F3"/>
    <w:rsid w:val="00EC5711"/>
    <w:rsid w:val="00EC5BB4"/>
    <w:rsid w:val="00EC5C99"/>
    <w:rsid w:val="00EC5C9F"/>
    <w:rsid w:val="00EC5EE1"/>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F22"/>
    <w:rsid w:val="00ED700E"/>
    <w:rsid w:val="00ED704C"/>
    <w:rsid w:val="00ED70B2"/>
    <w:rsid w:val="00ED754D"/>
    <w:rsid w:val="00ED7DCB"/>
    <w:rsid w:val="00EE0029"/>
    <w:rsid w:val="00EE0191"/>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E7EB8"/>
    <w:rsid w:val="00EF097E"/>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98E"/>
    <w:rsid w:val="00EF6D47"/>
    <w:rsid w:val="00EF6DAD"/>
    <w:rsid w:val="00EF6F76"/>
    <w:rsid w:val="00EF7559"/>
    <w:rsid w:val="00F00160"/>
    <w:rsid w:val="00F00381"/>
    <w:rsid w:val="00F0077D"/>
    <w:rsid w:val="00F00792"/>
    <w:rsid w:val="00F01078"/>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7B5"/>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6E"/>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3FB"/>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37C5F"/>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5E8"/>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C9C"/>
    <w:rsid w:val="00F64D10"/>
    <w:rsid w:val="00F64DA2"/>
    <w:rsid w:val="00F64EFC"/>
    <w:rsid w:val="00F65224"/>
    <w:rsid w:val="00F655B8"/>
    <w:rsid w:val="00F657D5"/>
    <w:rsid w:val="00F657F8"/>
    <w:rsid w:val="00F65E53"/>
    <w:rsid w:val="00F66069"/>
    <w:rsid w:val="00F6622F"/>
    <w:rsid w:val="00F664A1"/>
    <w:rsid w:val="00F666A7"/>
    <w:rsid w:val="00F66CDF"/>
    <w:rsid w:val="00F66E1D"/>
    <w:rsid w:val="00F6740E"/>
    <w:rsid w:val="00F67748"/>
    <w:rsid w:val="00F67891"/>
    <w:rsid w:val="00F67A3A"/>
    <w:rsid w:val="00F67A55"/>
    <w:rsid w:val="00F67EE2"/>
    <w:rsid w:val="00F70869"/>
    <w:rsid w:val="00F70BCF"/>
    <w:rsid w:val="00F70D79"/>
    <w:rsid w:val="00F70FA6"/>
    <w:rsid w:val="00F71074"/>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76"/>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68"/>
    <w:rsid w:val="00F93D7B"/>
    <w:rsid w:val="00F93DC8"/>
    <w:rsid w:val="00F93F79"/>
    <w:rsid w:val="00F946CA"/>
    <w:rsid w:val="00F94D16"/>
    <w:rsid w:val="00F94F42"/>
    <w:rsid w:val="00F95255"/>
    <w:rsid w:val="00F95345"/>
    <w:rsid w:val="00F959E2"/>
    <w:rsid w:val="00F95AEE"/>
    <w:rsid w:val="00F95DDD"/>
    <w:rsid w:val="00F96080"/>
    <w:rsid w:val="00F9620D"/>
    <w:rsid w:val="00F96608"/>
    <w:rsid w:val="00F969F9"/>
    <w:rsid w:val="00F96FD4"/>
    <w:rsid w:val="00F97543"/>
    <w:rsid w:val="00F9755E"/>
    <w:rsid w:val="00F9774D"/>
    <w:rsid w:val="00FA0088"/>
    <w:rsid w:val="00FA056A"/>
    <w:rsid w:val="00FA0636"/>
    <w:rsid w:val="00FA0E61"/>
    <w:rsid w:val="00FA1161"/>
    <w:rsid w:val="00FA1CF5"/>
    <w:rsid w:val="00FA21A4"/>
    <w:rsid w:val="00FA2296"/>
    <w:rsid w:val="00FA23D1"/>
    <w:rsid w:val="00FA2851"/>
    <w:rsid w:val="00FA28DD"/>
    <w:rsid w:val="00FA2918"/>
    <w:rsid w:val="00FA2FED"/>
    <w:rsid w:val="00FA364E"/>
    <w:rsid w:val="00FA370F"/>
    <w:rsid w:val="00FA39FD"/>
    <w:rsid w:val="00FA3DF7"/>
    <w:rsid w:val="00FA3F7A"/>
    <w:rsid w:val="00FA439F"/>
    <w:rsid w:val="00FA4B51"/>
    <w:rsid w:val="00FA4B5C"/>
    <w:rsid w:val="00FA5285"/>
    <w:rsid w:val="00FA5D6D"/>
    <w:rsid w:val="00FA5F73"/>
    <w:rsid w:val="00FA6EE2"/>
    <w:rsid w:val="00FA7111"/>
    <w:rsid w:val="00FA7140"/>
    <w:rsid w:val="00FA7265"/>
    <w:rsid w:val="00FA753E"/>
    <w:rsid w:val="00FA759E"/>
    <w:rsid w:val="00FA790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769"/>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A3"/>
    <w:rsid w:val="00FC10E7"/>
    <w:rsid w:val="00FC118B"/>
    <w:rsid w:val="00FC137D"/>
    <w:rsid w:val="00FC18A0"/>
    <w:rsid w:val="00FC201D"/>
    <w:rsid w:val="00FC238F"/>
    <w:rsid w:val="00FC3349"/>
    <w:rsid w:val="00FC355A"/>
    <w:rsid w:val="00FC359B"/>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88A"/>
    <w:rsid w:val="00FE5A9E"/>
    <w:rsid w:val="00FE5EBE"/>
    <w:rsid w:val="00FE6030"/>
    <w:rsid w:val="00FE62F5"/>
    <w:rsid w:val="00FE63C4"/>
    <w:rsid w:val="00FE63EA"/>
    <w:rsid w:val="00FE64C5"/>
    <w:rsid w:val="00FE6630"/>
    <w:rsid w:val="00FE6D80"/>
    <w:rsid w:val="00FE6F4A"/>
    <w:rsid w:val="00FE778D"/>
    <w:rsid w:val="00FE7ACA"/>
    <w:rsid w:val="00FE7CD6"/>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6EB5"/>
    <w:rsid w:val="00FF7003"/>
    <w:rsid w:val="00FF747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91"/>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18"/>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0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0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67366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951784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8474974">
      <w:bodyDiv w:val="1"/>
      <w:marLeft w:val="0"/>
      <w:marRight w:val="0"/>
      <w:marTop w:val="0"/>
      <w:marBottom w:val="0"/>
      <w:divBdr>
        <w:top w:val="none" w:sz="0" w:space="0" w:color="auto"/>
        <w:left w:val="none" w:sz="0" w:space="0" w:color="auto"/>
        <w:bottom w:val="none" w:sz="0" w:space="0" w:color="auto"/>
        <w:right w:val="none" w:sz="0" w:space="0" w:color="auto"/>
      </w:divBdr>
    </w:div>
    <w:div w:id="887378172">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042945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901629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721204">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08492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45246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250643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tamara.biocanin@"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eps.rs/"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eader" Target="header2.xm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tamara.biocanin@"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tamara.biocanin@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mfin.gov.rs/&#1079;&#1072;&#1082;&#1086;&#1085;&#1080;"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mso-contentType ?>
<FormTemplates xmlns="http://schemas.microsoft.com/sharepoint/v3/contenttype/forms">
  <Display>DocumentLibraryForm</Display>
  <Edit>DocumentLibraryForm</Edit>
  <New>DocumentLibraryForm</New>
</FormTemplat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p:properties xmlns:p="http://schemas.microsoft.com/office/2006/metadata/properties" xmlns:xsi="http://www.w3.org/2001/XMLSchema-instance" xmlns:pc="http://schemas.microsoft.com/office/infopath/2007/PartnerControls">
  <documentManagement/>
</p:properties>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C06F-8756-4F5D-8F24-FB7485C52DDE}"/>
</file>

<file path=customXml/itemProps10.xml><?xml version="1.0" encoding="utf-8"?>
<ds:datastoreItem xmlns:ds="http://schemas.openxmlformats.org/officeDocument/2006/customXml" ds:itemID="{B7DB6E44-A834-4065-B7C5-FC67B736DD4C}"/>
</file>

<file path=customXml/itemProps100.xml><?xml version="1.0" encoding="utf-8"?>
<ds:datastoreItem xmlns:ds="http://schemas.openxmlformats.org/officeDocument/2006/customXml" ds:itemID="{70BF2469-C8B7-4A52-B1F1-0C7CC039F0E4}"/>
</file>

<file path=customXml/itemProps101.xml><?xml version="1.0" encoding="utf-8"?>
<ds:datastoreItem xmlns:ds="http://schemas.openxmlformats.org/officeDocument/2006/customXml" ds:itemID="{2AD411FE-D18A-4CA6-85C6-35E94D128277}"/>
</file>

<file path=customXml/itemProps102.xml><?xml version="1.0" encoding="utf-8"?>
<ds:datastoreItem xmlns:ds="http://schemas.openxmlformats.org/officeDocument/2006/customXml" ds:itemID="{10C61DB9-5422-4BB2-A7AD-D9B13FBE7D6C}"/>
</file>

<file path=customXml/itemProps103.xml><?xml version="1.0" encoding="utf-8"?>
<ds:datastoreItem xmlns:ds="http://schemas.openxmlformats.org/officeDocument/2006/customXml" ds:itemID="{31F9C7B0-FDB3-4752-B1A2-FA70F860008A}"/>
</file>

<file path=customXml/itemProps104.xml><?xml version="1.0" encoding="utf-8"?>
<ds:datastoreItem xmlns:ds="http://schemas.openxmlformats.org/officeDocument/2006/customXml" ds:itemID="{1E986699-896D-4124-BE87-A786D826E168}"/>
</file>

<file path=customXml/itemProps105.xml><?xml version="1.0" encoding="utf-8"?>
<ds:datastoreItem xmlns:ds="http://schemas.openxmlformats.org/officeDocument/2006/customXml" ds:itemID="{E40EA4B0-0254-4DF5-9698-5AD40CEB6F5B}"/>
</file>

<file path=customXml/itemProps106.xml><?xml version="1.0" encoding="utf-8"?>
<ds:datastoreItem xmlns:ds="http://schemas.openxmlformats.org/officeDocument/2006/customXml" ds:itemID="{BDE04CCC-6AA0-44D5-A4CA-80E2667D63E8}"/>
</file>

<file path=customXml/itemProps107.xml><?xml version="1.0" encoding="utf-8"?>
<ds:datastoreItem xmlns:ds="http://schemas.openxmlformats.org/officeDocument/2006/customXml" ds:itemID="{92EF0BA1-3644-4FDD-8B3D-1844EA59B05F}"/>
</file>

<file path=customXml/itemProps108.xml><?xml version="1.0" encoding="utf-8"?>
<ds:datastoreItem xmlns:ds="http://schemas.openxmlformats.org/officeDocument/2006/customXml" ds:itemID="{14BA6C26-763D-4A05-B623-E01032551286}"/>
</file>

<file path=customXml/itemProps109.xml><?xml version="1.0" encoding="utf-8"?>
<ds:datastoreItem xmlns:ds="http://schemas.openxmlformats.org/officeDocument/2006/customXml" ds:itemID="{ED5ACAE1-DD20-4A2E-9013-CEF5D5BDCB47}"/>
</file>

<file path=customXml/itemProps11.xml><?xml version="1.0" encoding="utf-8"?>
<ds:datastoreItem xmlns:ds="http://schemas.openxmlformats.org/officeDocument/2006/customXml" ds:itemID="{9B69B024-E180-4B01-A71E-2C2B15F3D107}"/>
</file>

<file path=customXml/itemProps110.xml><?xml version="1.0" encoding="utf-8"?>
<ds:datastoreItem xmlns:ds="http://schemas.openxmlformats.org/officeDocument/2006/customXml" ds:itemID="{9FA69005-44BB-45B7-B579-C4B802831B5C}"/>
</file>

<file path=customXml/itemProps111.xml><?xml version="1.0" encoding="utf-8"?>
<ds:datastoreItem xmlns:ds="http://schemas.openxmlformats.org/officeDocument/2006/customXml" ds:itemID="{A594C2FA-E92B-47CE-B7B9-A29C87EE14CC}"/>
</file>

<file path=customXml/itemProps112.xml><?xml version="1.0" encoding="utf-8"?>
<ds:datastoreItem xmlns:ds="http://schemas.openxmlformats.org/officeDocument/2006/customXml" ds:itemID="{643428B7-F858-4623-A576-BB03317F1DA8}"/>
</file>

<file path=customXml/itemProps113.xml><?xml version="1.0" encoding="utf-8"?>
<ds:datastoreItem xmlns:ds="http://schemas.openxmlformats.org/officeDocument/2006/customXml" ds:itemID="{9408003D-7F0B-40BE-A1C3-35FB519BB6C5}"/>
</file>

<file path=customXml/itemProps114.xml><?xml version="1.0" encoding="utf-8"?>
<ds:datastoreItem xmlns:ds="http://schemas.openxmlformats.org/officeDocument/2006/customXml" ds:itemID="{FD7F4A55-26E2-421B-AFA4-CF2DF103D07E}"/>
</file>

<file path=customXml/itemProps115.xml><?xml version="1.0" encoding="utf-8"?>
<ds:datastoreItem xmlns:ds="http://schemas.openxmlformats.org/officeDocument/2006/customXml" ds:itemID="{1F6AA8BF-9828-4297-810E-69D0D73C846B}"/>
</file>

<file path=customXml/itemProps116.xml><?xml version="1.0" encoding="utf-8"?>
<ds:datastoreItem xmlns:ds="http://schemas.openxmlformats.org/officeDocument/2006/customXml" ds:itemID="{54B5CED2-208B-4926-A8F5-FC6A878C8F8F}"/>
</file>

<file path=customXml/itemProps117.xml><?xml version="1.0" encoding="utf-8"?>
<ds:datastoreItem xmlns:ds="http://schemas.openxmlformats.org/officeDocument/2006/customXml" ds:itemID="{320D9C12-1D63-4CF5-8307-26CAEE40E9E9}"/>
</file>

<file path=customXml/itemProps118.xml><?xml version="1.0" encoding="utf-8"?>
<ds:datastoreItem xmlns:ds="http://schemas.openxmlformats.org/officeDocument/2006/customXml" ds:itemID="{4E099B04-6D18-44AC-86A5-EA2F73100418}"/>
</file>

<file path=customXml/itemProps119.xml><?xml version="1.0" encoding="utf-8"?>
<ds:datastoreItem xmlns:ds="http://schemas.openxmlformats.org/officeDocument/2006/customXml" ds:itemID="{90596BF0-0ADB-46F9-BA40-097B776BB24B}"/>
</file>

<file path=customXml/itemProps12.xml><?xml version="1.0" encoding="utf-8"?>
<ds:datastoreItem xmlns:ds="http://schemas.openxmlformats.org/officeDocument/2006/customXml" ds:itemID="{512517F5-7760-466F-95D4-2325A141BCCB}"/>
</file>

<file path=customXml/itemProps120.xml><?xml version="1.0" encoding="utf-8"?>
<ds:datastoreItem xmlns:ds="http://schemas.openxmlformats.org/officeDocument/2006/customXml" ds:itemID="{965665E3-5050-4216-9F19-A4EC50E32748}"/>
</file>

<file path=customXml/itemProps121.xml><?xml version="1.0" encoding="utf-8"?>
<ds:datastoreItem xmlns:ds="http://schemas.openxmlformats.org/officeDocument/2006/customXml" ds:itemID="{D752D7D9-25E4-4E18-B640-30399C51665C}"/>
</file>

<file path=customXml/itemProps122.xml><?xml version="1.0" encoding="utf-8"?>
<ds:datastoreItem xmlns:ds="http://schemas.openxmlformats.org/officeDocument/2006/customXml" ds:itemID="{C4287B16-5DA9-4CD0-82A5-76E15064552A}"/>
</file>

<file path=customXml/itemProps123.xml><?xml version="1.0" encoding="utf-8"?>
<ds:datastoreItem xmlns:ds="http://schemas.openxmlformats.org/officeDocument/2006/customXml" ds:itemID="{8862AC3A-E497-4F59-BDD6-C2D01ED6FCD3}"/>
</file>

<file path=customXml/itemProps124.xml><?xml version="1.0" encoding="utf-8"?>
<ds:datastoreItem xmlns:ds="http://schemas.openxmlformats.org/officeDocument/2006/customXml" ds:itemID="{F3372B9A-FD80-4376-B6D9-ADBB113200AF}"/>
</file>

<file path=customXml/itemProps125.xml><?xml version="1.0" encoding="utf-8"?>
<ds:datastoreItem xmlns:ds="http://schemas.openxmlformats.org/officeDocument/2006/customXml" ds:itemID="{03EBB7A7-1F21-4F46-85B0-EDB717D20C7F}"/>
</file>

<file path=customXml/itemProps126.xml><?xml version="1.0" encoding="utf-8"?>
<ds:datastoreItem xmlns:ds="http://schemas.openxmlformats.org/officeDocument/2006/customXml" ds:itemID="{6F993A0F-A6A8-4270-A6C4-5AF4F7897345}"/>
</file>

<file path=customXml/itemProps127.xml><?xml version="1.0" encoding="utf-8"?>
<ds:datastoreItem xmlns:ds="http://schemas.openxmlformats.org/officeDocument/2006/customXml" ds:itemID="{6F99B064-A034-4F4B-A228-9261B619BB55}"/>
</file>

<file path=customXml/itemProps128.xml><?xml version="1.0" encoding="utf-8"?>
<ds:datastoreItem xmlns:ds="http://schemas.openxmlformats.org/officeDocument/2006/customXml" ds:itemID="{EAD4A0E0-1152-47F6-A584-1A7D849E0EC5}"/>
</file>

<file path=customXml/itemProps129.xml><?xml version="1.0" encoding="utf-8"?>
<ds:datastoreItem xmlns:ds="http://schemas.openxmlformats.org/officeDocument/2006/customXml" ds:itemID="{1D96A4CC-8CA2-45AB-BAF0-C6F94E376BDD}"/>
</file>

<file path=customXml/itemProps13.xml><?xml version="1.0" encoding="utf-8"?>
<ds:datastoreItem xmlns:ds="http://schemas.openxmlformats.org/officeDocument/2006/customXml" ds:itemID="{5F2C8962-3935-41C1-B085-32F1E98BD50C}"/>
</file>

<file path=customXml/itemProps130.xml><?xml version="1.0" encoding="utf-8"?>
<ds:datastoreItem xmlns:ds="http://schemas.openxmlformats.org/officeDocument/2006/customXml" ds:itemID="{5F8F9039-CC33-45CD-B219-4B064CDC0860}"/>
</file>

<file path=customXml/itemProps131.xml><?xml version="1.0" encoding="utf-8"?>
<ds:datastoreItem xmlns:ds="http://schemas.openxmlformats.org/officeDocument/2006/customXml" ds:itemID="{2E17F782-66DC-4228-9F34-E55921EDDA80}"/>
</file>

<file path=customXml/itemProps132.xml><?xml version="1.0" encoding="utf-8"?>
<ds:datastoreItem xmlns:ds="http://schemas.openxmlformats.org/officeDocument/2006/customXml" ds:itemID="{948BF3D2-3E5D-4100-A272-4A3B505B646F}"/>
</file>

<file path=customXml/itemProps133.xml><?xml version="1.0" encoding="utf-8"?>
<ds:datastoreItem xmlns:ds="http://schemas.openxmlformats.org/officeDocument/2006/customXml" ds:itemID="{3E964901-ED39-4F3A-A363-E02594102AD5}"/>
</file>

<file path=customXml/itemProps134.xml><?xml version="1.0" encoding="utf-8"?>
<ds:datastoreItem xmlns:ds="http://schemas.openxmlformats.org/officeDocument/2006/customXml" ds:itemID="{5CABE6B1-3A89-4E40-A754-B73A9DDE7D20}"/>
</file>

<file path=customXml/itemProps135.xml><?xml version="1.0" encoding="utf-8"?>
<ds:datastoreItem xmlns:ds="http://schemas.openxmlformats.org/officeDocument/2006/customXml" ds:itemID="{F0DBE8EF-5161-4708-A02F-8E51E1B96F1B}"/>
</file>

<file path=customXml/itemProps136.xml><?xml version="1.0" encoding="utf-8"?>
<ds:datastoreItem xmlns:ds="http://schemas.openxmlformats.org/officeDocument/2006/customXml" ds:itemID="{1C39043C-8A51-4B10-AB3B-22F7AB70BAB5}"/>
</file>

<file path=customXml/itemProps137.xml><?xml version="1.0" encoding="utf-8"?>
<ds:datastoreItem xmlns:ds="http://schemas.openxmlformats.org/officeDocument/2006/customXml" ds:itemID="{A070CF8E-F7F1-40E5-A3C5-537E15D37316}"/>
</file>

<file path=customXml/itemProps138.xml><?xml version="1.0" encoding="utf-8"?>
<ds:datastoreItem xmlns:ds="http://schemas.openxmlformats.org/officeDocument/2006/customXml" ds:itemID="{6A205FB4-A2AF-47BD-B3D4-CD0F2CEE8C9A}"/>
</file>

<file path=customXml/itemProps139.xml><?xml version="1.0" encoding="utf-8"?>
<ds:datastoreItem xmlns:ds="http://schemas.openxmlformats.org/officeDocument/2006/customXml" ds:itemID="{A99A23E0-987B-4929-AB06-D960225C13A3}"/>
</file>

<file path=customXml/itemProps14.xml><?xml version="1.0" encoding="utf-8"?>
<ds:datastoreItem xmlns:ds="http://schemas.openxmlformats.org/officeDocument/2006/customXml" ds:itemID="{265CBDD5-B27C-4F3B-A8D0-173DB9C6A128}"/>
</file>

<file path=customXml/itemProps140.xml><?xml version="1.0" encoding="utf-8"?>
<ds:datastoreItem xmlns:ds="http://schemas.openxmlformats.org/officeDocument/2006/customXml" ds:itemID="{3B18C83A-0140-4120-AF65-A34A9FBAFF36}"/>
</file>

<file path=customXml/itemProps141.xml><?xml version="1.0" encoding="utf-8"?>
<ds:datastoreItem xmlns:ds="http://schemas.openxmlformats.org/officeDocument/2006/customXml" ds:itemID="{330BF8D6-F9F7-4988-B206-898526CA4301}"/>
</file>

<file path=customXml/itemProps142.xml><?xml version="1.0" encoding="utf-8"?>
<ds:datastoreItem xmlns:ds="http://schemas.openxmlformats.org/officeDocument/2006/customXml" ds:itemID="{81162564-A1B0-4938-A648-D698F44D6B42}"/>
</file>

<file path=customXml/itemProps143.xml><?xml version="1.0" encoding="utf-8"?>
<ds:datastoreItem xmlns:ds="http://schemas.openxmlformats.org/officeDocument/2006/customXml" ds:itemID="{33435C78-F244-4575-ACCF-8CF6280F218D}"/>
</file>

<file path=customXml/itemProps144.xml><?xml version="1.0" encoding="utf-8"?>
<ds:datastoreItem xmlns:ds="http://schemas.openxmlformats.org/officeDocument/2006/customXml" ds:itemID="{AD67D055-17B3-4679-8696-2D4169875DC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24EC58F-3789-4E79-9BAC-D491A1FFA6E4}"/>
</file>

<file path=customXml/itemProps147.xml><?xml version="1.0" encoding="utf-8"?>
<ds:datastoreItem xmlns:ds="http://schemas.openxmlformats.org/officeDocument/2006/customXml" ds:itemID="{C2AACAE2-1D49-489A-92A0-36E1685A9B2C}"/>
</file>

<file path=customXml/itemProps148.xml><?xml version="1.0" encoding="utf-8"?>
<ds:datastoreItem xmlns:ds="http://schemas.openxmlformats.org/officeDocument/2006/customXml" ds:itemID="{63DC0578-8607-4433-80D1-1E4EED587421}"/>
</file>

<file path=customXml/itemProps149.xml><?xml version="1.0" encoding="utf-8"?>
<ds:datastoreItem xmlns:ds="http://schemas.openxmlformats.org/officeDocument/2006/customXml" ds:itemID="{E5333B89-AF0E-4F97-83D8-4F6EB9DF1F26}"/>
</file>

<file path=customXml/itemProps15.xml><?xml version="1.0" encoding="utf-8"?>
<ds:datastoreItem xmlns:ds="http://schemas.openxmlformats.org/officeDocument/2006/customXml" ds:itemID="{571E48F7-B811-4003-B505-603B3E531846}"/>
</file>

<file path=customXml/itemProps150.xml><?xml version="1.0" encoding="utf-8"?>
<ds:datastoreItem xmlns:ds="http://schemas.openxmlformats.org/officeDocument/2006/customXml" ds:itemID="{22691DEA-8766-4E39-841C-16C9D5AB4C9C}"/>
</file>

<file path=customXml/itemProps151.xml><?xml version="1.0" encoding="utf-8"?>
<ds:datastoreItem xmlns:ds="http://schemas.openxmlformats.org/officeDocument/2006/customXml" ds:itemID="{D92940DB-51D1-4B43-B0B6-3661A797E363}"/>
</file>

<file path=customXml/itemProps152.xml><?xml version="1.0" encoding="utf-8"?>
<ds:datastoreItem xmlns:ds="http://schemas.openxmlformats.org/officeDocument/2006/customXml" ds:itemID="{66600DE4-83A5-46C7-99E6-BEECFACE4D8B}"/>
</file>

<file path=customXml/itemProps153.xml><?xml version="1.0" encoding="utf-8"?>
<ds:datastoreItem xmlns:ds="http://schemas.openxmlformats.org/officeDocument/2006/customXml" ds:itemID="{AD000A2A-668F-4A51-A292-D699B524BCBE}"/>
</file>

<file path=customXml/itemProps154.xml><?xml version="1.0" encoding="utf-8"?>
<ds:datastoreItem xmlns:ds="http://schemas.openxmlformats.org/officeDocument/2006/customXml" ds:itemID="{4D781275-3D33-466D-86CE-08A3674A8655}"/>
</file>

<file path=customXml/itemProps155.xml><?xml version="1.0" encoding="utf-8"?>
<ds:datastoreItem xmlns:ds="http://schemas.openxmlformats.org/officeDocument/2006/customXml" ds:itemID="{7112C4E6-7875-43F9-9083-5DE57659BDD4}"/>
</file>

<file path=customXml/itemProps156.xml><?xml version="1.0" encoding="utf-8"?>
<ds:datastoreItem xmlns:ds="http://schemas.openxmlformats.org/officeDocument/2006/customXml" ds:itemID="{4DDB59C1-E272-45C3-AAA6-E661651CF77D}"/>
</file>

<file path=customXml/itemProps157.xml><?xml version="1.0" encoding="utf-8"?>
<ds:datastoreItem xmlns:ds="http://schemas.openxmlformats.org/officeDocument/2006/customXml" ds:itemID="{F2E2FB78-156C-4228-A262-C164D69B8C8A}"/>
</file>

<file path=customXml/itemProps158.xml><?xml version="1.0" encoding="utf-8"?>
<ds:datastoreItem xmlns:ds="http://schemas.openxmlformats.org/officeDocument/2006/customXml" ds:itemID="{7ABA70B6-35E1-4E19-AD11-C8FC0CD863B0}"/>
</file>

<file path=customXml/itemProps159.xml><?xml version="1.0" encoding="utf-8"?>
<ds:datastoreItem xmlns:ds="http://schemas.openxmlformats.org/officeDocument/2006/customXml" ds:itemID="{8C5E3DA1-C1E9-421C-83F7-AE31C185D988}"/>
</file>

<file path=customXml/itemProps16.xml><?xml version="1.0" encoding="utf-8"?>
<ds:datastoreItem xmlns:ds="http://schemas.openxmlformats.org/officeDocument/2006/customXml" ds:itemID="{A472A2A8-199D-4ABC-A70F-A43018FC24DF}"/>
</file>

<file path=customXml/itemProps160.xml><?xml version="1.0" encoding="utf-8"?>
<ds:datastoreItem xmlns:ds="http://schemas.openxmlformats.org/officeDocument/2006/customXml" ds:itemID="{36405840-C405-4E3C-AC5F-404A1D221BE7}"/>
</file>

<file path=customXml/itemProps17.xml><?xml version="1.0" encoding="utf-8"?>
<ds:datastoreItem xmlns:ds="http://schemas.openxmlformats.org/officeDocument/2006/customXml" ds:itemID="{78A53A07-DBD7-4A7E-B7E7-890DC4130D2B}"/>
</file>

<file path=customXml/itemProps18.xml><?xml version="1.0" encoding="utf-8"?>
<ds:datastoreItem xmlns:ds="http://schemas.openxmlformats.org/officeDocument/2006/customXml" ds:itemID="{06FBB772-0DCE-4CC6-81AC-A7113293813F}"/>
</file>

<file path=customXml/itemProps19.xml><?xml version="1.0" encoding="utf-8"?>
<ds:datastoreItem xmlns:ds="http://schemas.openxmlformats.org/officeDocument/2006/customXml" ds:itemID="{87D6A3AA-FA32-4B26-8670-3A705C89B1D1}"/>
</file>

<file path=customXml/itemProps2.xml><?xml version="1.0" encoding="utf-8"?>
<ds:datastoreItem xmlns:ds="http://schemas.openxmlformats.org/officeDocument/2006/customXml" ds:itemID="{B5BA7463-2FFB-4E9D-B765-5A7DFEC32CA4}"/>
</file>

<file path=customXml/itemProps20.xml><?xml version="1.0" encoding="utf-8"?>
<ds:datastoreItem xmlns:ds="http://schemas.openxmlformats.org/officeDocument/2006/customXml" ds:itemID="{825C2794-6C64-4E2A-BF54-116CF7527F0A}"/>
</file>

<file path=customXml/itemProps21.xml><?xml version="1.0" encoding="utf-8"?>
<ds:datastoreItem xmlns:ds="http://schemas.openxmlformats.org/officeDocument/2006/customXml" ds:itemID="{C5713A2A-B175-4F2A-B889-FC88A5089071}"/>
</file>

<file path=customXml/itemProps22.xml><?xml version="1.0" encoding="utf-8"?>
<ds:datastoreItem xmlns:ds="http://schemas.openxmlformats.org/officeDocument/2006/customXml" ds:itemID="{CB550BE2-6ED4-46ED-BDE7-4E4B1E4EAB8D}"/>
</file>

<file path=customXml/itemProps23.xml><?xml version="1.0" encoding="utf-8"?>
<ds:datastoreItem xmlns:ds="http://schemas.openxmlformats.org/officeDocument/2006/customXml" ds:itemID="{1BF0A1CC-7AC5-43C3-8B57-67EF4E069A9D}"/>
</file>

<file path=customXml/itemProps24.xml><?xml version="1.0" encoding="utf-8"?>
<ds:datastoreItem xmlns:ds="http://schemas.openxmlformats.org/officeDocument/2006/customXml" ds:itemID="{E69723DA-4252-4EEE-8271-CEEEF5B459E3}"/>
</file>

<file path=customXml/itemProps25.xml><?xml version="1.0" encoding="utf-8"?>
<ds:datastoreItem xmlns:ds="http://schemas.openxmlformats.org/officeDocument/2006/customXml" ds:itemID="{FD9E917C-EE14-4789-93E3-624AD28D2FD0}"/>
</file>

<file path=customXml/itemProps26.xml><?xml version="1.0" encoding="utf-8"?>
<ds:datastoreItem xmlns:ds="http://schemas.openxmlformats.org/officeDocument/2006/customXml" ds:itemID="{6EF97894-13B9-4ADF-A5D2-B8B3CCDB08C9}"/>
</file>

<file path=customXml/itemProps27.xml><?xml version="1.0" encoding="utf-8"?>
<ds:datastoreItem xmlns:ds="http://schemas.openxmlformats.org/officeDocument/2006/customXml" ds:itemID="{1DCA3126-2A3F-488A-A59A-E0BFB5A26118}"/>
</file>

<file path=customXml/itemProps28.xml><?xml version="1.0" encoding="utf-8"?>
<ds:datastoreItem xmlns:ds="http://schemas.openxmlformats.org/officeDocument/2006/customXml" ds:itemID="{EFC5C351-6ED4-4749-854B-6E6F880E7B47}"/>
</file>

<file path=customXml/itemProps29.xml><?xml version="1.0" encoding="utf-8"?>
<ds:datastoreItem xmlns:ds="http://schemas.openxmlformats.org/officeDocument/2006/customXml" ds:itemID="{1FF11B30-B136-44FD-BD53-8453C69D5F56}"/>
</file>

<file path=customXml/itemProps3.xml><?xml version="1.0" encoding="utf-8"?>
<ds:datastoreItem xmlns:ds="http://schemas.openxmlformats.org/officeDocument/2006/customXml" ds:itemID="{A91880B3-1E63-4931-BED4-145F7692BBB9}"/>
</file>

<file path=customXml/itemProps30.xml><?xml version="1.0" encoding="utf-8"?>
<ds:datastoreItem xmlns:ds="http://schemas.openxmlformats.org/officeDocument/2006/customXml" ds:itemID="{18BE5E83-7F03-4564-A144-974CE4B1486E}"/>
</file>

<file path=customXml/itemProps31.xml><?xml version="1.0" encoding="utf-8"?>
<ds:datastoreItem xmlns:ds="http://schemas.openxmlformats.org/officeDocument/2006/customXml" ds:itemID="{42CC535E-1968-4A41-9BEC-0885B51CAC6D}"/>
</file>

<file path=customXml/itemProps32.xml><?xml version="1.0" encoding="utf-8"?>
<ds:datastoreItem xmlns:ds="http://schemas.openxmlformats.org/officeDocument/2006/customXml" ds:itemID="{351E63FB-9642-408C-A0B6-F170524E26BA}"/>
</file>

<file path=customXml/itemProps33.xml><?xml version="1.0" encoding="utf-8"?>
<ds:datastoreItem xmlns:ds="http://schemas.openxmlformats.org/officeDocument/2006/customXml" ds:itemID="{E967B0A8-6032-44CC-AF2C-2A03A46623A8}"/>
</file>

<file path=customXml/itemProps34.xml><?xml version="1.0" encoding="utf-8"?>
<ds:datastoreItem xmlns:ds="http://schemas.openxmlformats.org/officeDocument/2006/customXml" ds:itemID="{C797A492-090A-42DA-B445-78E79AC53886}"/>
</file>

<file path=customXml/itemProps35.xml><?xml version="1.0" encoding="utf-8"?>
<ds:datastoreItem xmlns:ds="http://schemas.openxmlformats.org/officeDocument/2006/customXml" ds:itemID="{67A35781-4F1A-428A-85C7-4F30BE24B0E6}"/>
</file>

<file path=customXml/itemProps36.xml><?xml version="1.0" encoding="utf-8"?>
<ds:datastoreItem xmlns:ds="http://schemas.openxmlformats.org/officeDocument/2006/customXml" ds:itemID="{AA118D93-DA86-4ED7-A980-E01A1A084FBD}"/>
</file>

<file path=customXml/itemProps37.xml><?xml version="1.0" encoding="utf-8"?>
<ds:datastoreItem xmlns:ds="http://schemas.openxmlformats.org/officeDocument/2006/customXml" ds:itemID="{6CFE23C3-2BEB-42FC-96EB-BEFEA635EA8C}"/>
</file>

<file path=customXml/itemProps38.xml><?xml version="1.0" encoding="utf-8"?>
<ds:datastoreItem xmlns:ds="http://schemas.openxmlformats.org/officeDocument/2006/customXml" ds:itemID="{B9675661-9598-47FF-A55F-F0D48D3CA655}"/>
</file>

<file path=customXml/itemProps39.xml><?xml version="1.0" encoding="utf-8"?>
<ds:datastoreItem xmlns:ds="http://schemas.openxmlformats.org/officeDocument/2006/customXml" ds:itemID="{56FB59EB-0307-4CAD-B4AE-F92A09BDA4AE}"/>
</file>

<file path=customXml/itemProps4.xml><?xml version="1.0" encoding="utf-8"?>
<ds:datastoreItem xmlns:ds="http://schemas.openxmlformats.org/officeDocument/2006/customXml" ds:itemID="{F0198EA8-89DC-45AF-89DF-93B0C73C1EBD}"/>
</file>

<file path=customXml/itemProps40.xml><?xml version="1.0" encoding="utf-8"?>
<ds:datastoreItem xmlns:ds="http://schemas.openxmlformats.org/officeDocument/2006/customXml" ds:itemID="{A620BEE9-1CFE-4C0A-984F-DC2334021D5B}"/>
</file>

<file path=customXml/itemProps41.xml><?xml version="1.0" encoding="utf-8"?>
<ds:datastoreItem xmlns:ds="http://schemas.openxmlformats.org/officeDocument/2006/customXml" ds:itemID="{1EADFC39-5DC2-4925-81CE-1F9664E96A23}"/>
</file>

<file path=customXml/itemProps42.xml><?xml version="1.0" encoding="utf-8"?>
<ds:datastoreItem xmlns:ds="http://schemas.openxmlformats.org/officeDocument/2006/customXml" ds:itemID="{F79A88FD-71AA-40F8-8A3F-34834411739C}"/>
</file>

<file path=customXml/itemProps43.xml><?xml version="1.0" encoding="utf-8"?>
<ds:datastoreItem xmlns:ds="http://schemas.openxmlformats.org/officeDocument/2006/customXml" ds:itemID="{FA7353F0-B491-4983-ADEF-BC5561412150}"/>
</file>

<file path=customXml/itemProps44.xml><?xml version="1.0" encoding="utf-8"?>
<ds:datastoreItem xmlns:ds="http://schemas.openxmlformats.org/officeDocument/2006/customXml" ds:itemID="{8E5A081D-76B9-4DFF-B139-321C888D15BC}"/>
</file>

<file path=customXml/itemProps45.xml><?xml version="1.0" encoding="utf-8"?>
<ds:datastoreItem xmlns:ds="http://schemas.openxmlformats.org/officeDocument/2006/customXml" ds:itemID="{975EA399-2311-4532-8BC3-2F7CC51A26E6}"/>
</file>

<file path=customXml/itemProps46.xml><?xml version="1.0" encoding="utf-8"?>
<ds:datastoreItem xmlns:ds="http://schemas.openxmlformats.org/officeDocument/2006/customXml" ds:itemID="{E8E44412-00DC-448B-8D1D-03EECBF7C953}"/>
</file>

<file path=customXml/itemProps47.xml><?xml version="1.0" encoding="utf-8"?>
<ds:datastoreItem xmlns:ds="http://schemas.openxmlformats.org/officeDocument/2006/customXml" ds:itemID="{123A6F40-D413-49E5-A0FD-62827070DCB4}"/>
</file>

<file path=customXml/itemProps48.xml><?xml version="1.0" encoding="utf-8"?>
<ds:datastoreItem xmlns:ds="http://schemas.openxmlformats.org/officeDocument/2006/customXml" ds:itemID="{1AF11FE6-3DDF-43EA-9AAF-413E4D0571AD}"/>
</file>

<file path=customXml/itemProps49.xml><?xml version="1.0" encoding="utf-8"?>
<ds:datastoreItem xmlns:ds="http://schemas.openxmlformats.org/officeDocument/2006/customXml" ds:itemID="{36893C76-44A0-4002-98FB-BB919FCC8D21}"/>
</file>

<file path=customXml/itemProps5.xml><?xml version="1.0" encoding="utf-8"?>
<ds:datastoreItem xmlns:ds="http://schemas.openxmlformats.org/officeDocument/2006/customXml" ds:itemID="{270AA83C-065C-4A5A-AEFD-DF14313B777F}"/>
</file>

<file path=customXml/itemProps50.xml><?xml version="1.0" encoding="utf-8"?>
<ds:datastoreItem xmlns:ds="http://schemas.openxmlformats.org/officeDocument/2006/customXml" ds:itemID="{0597E60D-6DB0-46F8-974A-C118264B1E5C}"/>
</file>

<file path=customXml/itemProps51.xml><?xml version="1.0" encoding="utf-8"?>
<ds:datastoreItem xmlns:ds="http://schemas.openxmlformats.org/officeDocument/2006/customXml" ds:itemID="{3B0F0351-0C21-4621-AD1F-3E27F19CD0BD}"/>
</file>

<file path=customXml/itemProps52.xml><?xml version="1.0" encoding="utf-8"?>
<ds:datastoreItem xmlns:ds="http://schemas.openxmlformats.org/officeDocument/2006/customXml" ds:itemID="{B942EB24-C1E1-4132-A913-9F8E3AF14860}"/>
</file>

<file path=customXml/itemProps53.xml><?xml version="1.0" encoding="utf-8"?>
<ds:datastoreItem xmlns:ds="http://schemas.openxmlformats.org/officeDocument/2006/customXml" ds:itemID="{FB049B93-30C0-4267-956F-6996DAEE0DBA}"/>
</file>

<file path=customXml/itemProps54.xml><?xml version="1.0" encoding="utf-8"?>
<ds:datastoreItem xmlns:ds="http://schemas.openxmlformats.org/officeDocument/2006/customXml" ds:itemID="{F2429824-69EA-4441-89DF-EBB61F6291F6}"/>
</file>

<file path=customXml/itemProps55.xml><?xml version="1.0" encoding="utf-8"?>
<ds:datastoreItem xmlns:ds="http://schemas.openxmlformats.org/officeDocument/2006/customXml" ds:itemID="{B5D03318-F57C-4A8F-99E4-50894018010E}"/>
</file>

<file path=customXml/itemProps56.xml><?xml version="1.0" encoding="utf-8"?>
<ds:datastoreItem xmlns:ds="http://schemas.openxmlformats.org/officeDocument/2006/customXml" ds:itemID="{984EC047-65F7-4406-B9CE-2DBD29B42A18}"/>
</file>

<file path=customXml/itemProps57.xml><?xml version="1.0" encoding="utf-8"?>
<ds:datastoreItem xmlns:ds="http://schemas.openxmlformats.org/officeDocument/2006/customXml" ds:itemID="{C4D872C7-880B-4037-A9BE-1070BE93E430}"/>
</file>

<file path=customXml/itemProps58.xml><?xml version="1.0" encoding="utf-8"?>
<ds:datastoreItem xmlns:ds="http://schemas.openxmlformats.org/officeDocument/2006/customXml" ds:itemID="{6216F627-1309-4032-908E-0FFF3C48ED6C}"/>
</file>

<file path=customXml/itemProps59.xml><?xml version="1.0" encoding="utf-8"?>
<ds:datastoreItem xmlns:ds="http://schemas.openxmlformats.org/officeDocument/2006/customXml" ds:itemID="{23AC5E8D-7D3B-44E1-8FE7-F0B3C7F51654}"/>
</file>

<file path=customXml/itemProps6.xml><?xml version="1.0" encoding="utf-8"?>
<ds:datastoreItem xmlns:ds="http://schemas.openxmlformats.org/officeDocument/2006/customXml" ds:itemID="{14DE0178-7733-4805-ACE4-9DEBE09ACD0A}"/>
</file>

<file path=customXml/itemProps60.xml><?xml version="1.0" encoding="utf-8"?>
<ds:datastoreItem xmlns:ds="http://schemas.openxmlformats.org/officeDocument/2006/customXml" ds:itemID="{C931A8D5-521B-4EEF-ABDB-8A4CFA9B1E2D}"/>
</file>

<file path=customXml/itemProps61.xml><?xml version="1.0" encoding="utf-8"?>
<ds:datastoreItem xmlns:ds="http://schemas.openxmlformats.org/officeDocument/2006/customXml" ds:itemID="{E6DF292C-A93B-4DD2-8F16-41B0AAA16B47}"/>
</file>

<file path=customXml/itemProps62.xml><?xml version="1.0" encoding="utf-8"?>
<ds:datastoreItem xmlns:ds="http://schemas.openxmlformats.org/officeDocument/2006/customXml" ds:itemID="{7A6E1A76-73BD-4DB4-94D8-999B0A75C23E}"/>
</file>

<file path=customXml/itemProps63.xml><?xml version="1.0" encoding="utf-8"?>
<ds:datastoreItem xmlns:ds="http://schemas.openxmlformats.org/officeDocument/2006/customXml" ds:itemID="{9B99DF38-ACB4-4C96-9240-4A6363285808}"/>
</file>

<file path=customXml/itemProps64.xml><?xml version="1.0" encoding="utf-8"?>
<ds:datastoreItem xmlns:ds="http://schemas.openxmlformats.org/officeDocument/2006/customXml" ds:itemID="{E12224CD-0224-4CB1-96F2-BC8D639D0C01}"/>
</file>

<file path=customXml/itemProps65.xml><?xml version="1.0" encoding="utf-8"?>
<ds:datastoreItem xmlns:ds="http://schemas.openxmlformats.org/officeDocument/2006/customXml" ds:itemID="{55D03DFD-3705-4FA1-A4C1-2BEE88288387}"/>
</file>

<file path=customXml/itemProps66.xml><?xml version="1.0" encoding="utf-8"?>
<ds:datastoreItem xmlns:ds="http://schemas.openxmlformats.org/officeDocument/2006/customXml" ds:itemID="{BE527E53-8EDB-42D9-A923-D0CEE12C8148}"/>
</file>

<file path=customXml/itemProps67.xml><?xml version="1.0" encoding="utf-8"?>
<ds:datastoreItem xmlns:ds="http://schemas.openxmlformats.org/officeDocument/2006/customXml" ds:itemID="{2B2231EB-53FE-47A8-AAE6-0AB3EDD3947C}"/>
</file>

<file path=customXml/itemProps68.xml><?xml version="1.0" encoding="utf-8"?>
<ds:datastoreItem xmlns:ds="http://schemas.openxmlformats.org/officeDocument/2006/customXml" ds:itemID="{2E6FC5CD-8878-4506-B886-EB573E0E2E06}"/>
</file>

<file path=customXml/itemProps69.xml><?xml version="1.0" encoding="utf-8"?>
<ds:datastoreItem xmlns:ds="http://schemas.openxmlformats.org/officeDocument/2006/customXml" ds:itemID="{60D41B8D-B8A2-F344-A420-0A41D33AFAA4}"/>
</file>

<file path=customXml/itemProps7.xml><?xml version="1.0" encoding="utf-8"?>
<ds:datastoreItem xmlns:ds="http://schemas.openxmlformats.org/officeDocument/2006/customXml" ds:itemID="{8ADC0E80-CC04-415B-A137-821DEEADB365}"/>
</file>

<file path=customXml/itemProps70.xml><?xml version="1.0" encoding="utf-8"?>
<ds:datastoreItem xmlns:ds="http://schemas.openxmlformats.org/officeDocument/2006/customXml" ds:itemID="{8E5253AE-F96E-4168-908B-B3135E16E6FE}"/>
</file>

<file path=customXml/itemProps71.xml><?xml version="1.0" encoding="utf-8"?>
<ds:datastoreItem xmlns:ds="http://schemas.openxmlformats.org/officeDocument/2006/customXml" ds:itemID="{EF75CC19-C232-4C22-B11C-31F0EA4E4CC2}"/>
</file>

<file path=customXml/itemProps72.xml><?xml version="1.0" encoding="utf-8"?>
<ds:datastoreItem xmlns:ds="http://schemas.openxmlformats.org/officeDocument/2006/customXml" ds:itemID="{AB37D2E1-9E03-4243-99A5-8B1881E3A3E7}"/>
</file>

<file path=customXml/itemProps73.xml><?xml version="1.0" encoding="utf-8"?>
<ds:datastoreItem xmlns:ds="http://schemas.openxmlformats.org/officeDocument/2006/customXml" ds:itemID="{9D56D735-EA0F-407B-A5A4-18C6E16C2866}"/>
</file>

<file path=customXml/itemProps74.xml><?xml version="1.0" encoding="utf-8"?>
<ds:datastoreItem xmlns:ds="http://schemas.openxmlformats.org/officeDocument/2006/customXml" ds:itemID="{B6BC8DBE-88FC-4773-A3A6-102BEAD377A1}"/>
</file>

<file path=customXml/itemProps75.xml><?xml version="1.0" encoding="utf-8"?>
<ds:datastoreItem xmlns:ds="http://schemas.openxmlformats.org/officeDocument/2006/customXml" ds:itemID="{D24151B5-FF34-4B10-8C9F-F9791D656471}"/>
</file>

<file path=customXml/itemProps76.xml><?xml version="1.0" encoding="utf-8"?>
<ds:datastoreItem xmlns:ds="http://schemas.openxmlformats.org/officeDocument/2006/customXml" ds:itemID="{D35A68A9-40E1-48DC-AE5B-3A74BB3FB7CE}"/>
</file>

<file path=customXml/itemProps77.xml><?xml version="1.0" encoding="utf-8"?>
<ds:datastoreItem xmlns:ds="http://schemas.openxmlformats.org/officeDocument/2006/customXml" ds:itemID="{DDD468F7-F282-8D4F-8760-CA26DB6150B4}"/>
</file>

<file path=customXml/itemProps78.xml><?xml version="1.0" encoding="utf-8"?>
<ds:datastoreItem xmlns:ds="http://schemas.openxmlformats.org/officeDocument/2006/customXml" ds:itemID="{CBDFC2F5-E792-4AA1-A01F-7104DE9524B4}"/>
</file>

<file path=customXml/itemProps79.xml><?xml version="1.0" encoding="utf-8"?>
<ds:datastoreItem xmlns:ds="http://schemas.openxmlformats.org/officeDocument/2006/customXml" ds:itemID="{755CAB93-B3CA-4A7E-B2B8-CC0B10FDA0E2}"/>
</file>

<file path=customXml/itemProps8.xml><?xml version="1.0" encoding="utf-8"?>
<ds:datastoreItem xmlns:ds="http://schemas.openxmlformats.org/officeDocument/2006/customXml" ds:itemID="{145FF5C4-B5D3-445C-B7F0-608BD54BCDBE}"/>
</file>

<file path=customXml/itemProps80.xml><?xml version="1.0" encoding="utf-8"?>
<ds:datastoreItem xmlns:ds="http://schemas.openxmlformats.org/officeDocument/2006/customXml" ds:itemID="{9453C479-5EFC-49FD-9CC1-AE1DDDC01739}"/>
</file>

<file path=customXml/itemProps81.xml><?xml version="1.0" encoding="utf-8"?>
<ds:datastoreItem xmlns:ds="http://schemas.openxmlformats.org/officeDocument/2006/customXml" ds:itemID="{23DBE2C3-4A0A-40B6-A5CA-F0CC0ABA675D}"/>
</file>

<file path=customXml/itemProps82.xml><?xml version="1.0" encoding="utf-8"?>
<ds:datastoreItem xmlns:ds="http://schemas.openxmlformats.org/officeDocument/2006/customXml" ds:itemID="{D152F6B5-36D0-44F7-B04A-4881BC12719D}"/>
</file>

<file path=customXml/itemProps83.xml><?xml version="1.0" encoding="utf-8"?>
<ds:datastoreItem xmlns:ds="http://schemas.openxmlformats.org/officeDocument/2006/customXml" ds:itemID="{DAC155C9-9A72-4592-99EB-489898222904}"/>
</file>

<file path=customXml/itemProps84.xml><?xml version="1.0" encoding="utf-8"?>
<ds:datastoreItem xmlns:ds="http://schemas.openxmlformats.org/officeDocument/2006/customXml" ds:itemID="{DDD05A56-2F2A-49C3-A12C-73A45FFBCFAF}"/>
</file>

<file path=customXml/itemProps85.xml><?xml version="1.0" encoding="utf-8"?>
<ds:datastoreItem xmlns:ds="http://schemas.openxmlformats.org/officeDocument/2006/customXml" ds:itemID="{76E417F8-09C3-4A12-90F0-36E80E9A852F}"/>
</file>

<file path=customXml/itemProps86.xml><?xml version="1.0" encoding="utf-8"?>
<ds:datastoreItem xmlns:ds="http://schemas.openxmlformats.org/officeDocument/2006/customXml" ds:itemID="{B609038E-E334-4E2D-8102-ED938EB04595}"/>
</file>

<file path=customXml/itemProps87.xml><?xml version="1.0" encoding="utf-8"?>
<ds:datastoreItem xmlns:ds="http://schemas.openxmlformats.org/officeDocument/2006/customXml" ds:itemID="{E45E2916-99FE-4100-9309-9800D6A525D5}"/>
</file>

<file path=customXml/itemProps88.xml><?xml version="1.0" encoding="utf-8"?>
<ds:datastoreItem xmlns:ds="http://schemas.openxmlformats.org/officeDocument/2006/customXml" ds:itemID="{05CD50A4-372C-4D6C-9C71-8B6966D0D830}"/>
</file>

<file path=customXml/itemProps89.xml><?xml version="1.0" encoding="utf-8"?>
<ds:datastoreItem xmlns:ds="http://schemas.openxmlformats.org/officeDocument/2006/customXml" ds:itemID="{3F30494C-9BE2-4621-8DAD-8666F22A8EEC}"/>
</file>

<file path=customXml/itemProps9.xml><?xml version="1.0" encoding="utf-8"?>
<ds:datastoreItem xmlns:ds="http://schemas.openxmlformats.org/officeDocument/2006/customXml" ds:itemID="{6FA8C300-5439-42D7-BC87-F66988A95D87}"/>
</file>

<file path=customXml/itemProps90.xml><?xml version="1.0" encoding="utf-8"?>
<ds:datastoreItem xmlns:ds="http://schemas.openxmlformats.org/officeDocument/2006/customXml" ds:itemID="{E393A6D8-4B50-4F29-A331-C591D570860C}"/>
</file>

<file path=customXml/itemProps91.xml><?xml version="1.0" encoding="utf-8"?>
<ds:datastoreItem xmlns:ds="http://schemas.openxmlformats.org/officeDocument/2006/customXml" ds:itemID="{717ADC69-ADE9-4E1D-8970-FCD22EA3C205}"/>
</file>

<file path=customXml/itemProps92.xml><?xml version="1.0" encoding="utf-8"?>
<ds:datastoreItem xmlns:ds="http://schemas.openxmlformats.org/officeDocument/2006/customXml" ds:itemID="{821C735C-7542-4A71-92B7-B18FDDDED756}"/>
</file>

<file path=customXml/itemProps93.xml><?xml version="1.0" encoding="utf-8"?>
<ds:datastoreItem xmlns:ds="http://schemas.openxmlformats.org/officeDocument/2006/customXml" ds:itemID="{A807C500-C1F6-46E9-9889-BD538D0943DD}"/>
</file>

<file path=customXml/itemProps94.xml><?xml version="1.0" encoding="utf-8"?>
<ds:datastoreItem xmlns:ds="http://schemas.openxmlformats.org/officeDocument/2006/customXml" ds:itemID="{609BE3EA-DCF4-4B7C-80BE-E344150881A3}"/>
</file>

<file path=customXml/itemProps95.xml><?xml version="1.0" encoding="utf-8"?>
<ds:datastoreItem xmlns:ds="http://schemas.openxmlformats.org/officeDocument/2006/customXml" ds:itemID="{93A8A511-57DA-4C83-AFEE-658B75591AAB}"/>
</file>

<file path=customXml/itemProps96.xml><?xml version="1.0" encoding="utf-8"?>
<ds:datastoreItem xmlns:ds="http://schemas.openxmlformats.org/officeDocument/2006/customXml" ds:itemID="{B2023929-19F7-46EB-B4C3-D7B53DD1F807}"/>
</file>

<file path=customXml/itemProps97.xml><?xml version="1.0" encoding="utf-8"?>
<ds:datastoreItem xmlns:ds="http://schemas.openxmlformats.org/officeDocument/2006/customXml" ds:itemID="{06556769-8AAF-4B43-B58F-9D32E00281B4}"/>
</file>

<file path=customXml/itemProps98.xml><?xml version="1.0" encoding="utf-8"?>
<ds:datastoreItem xmlns:ds="http://schemas.openxmlformats.org/officeDocument/2006/customXml" ds:itemID="{6CE4D93A-4F77-467F-B6C3-A1B5995212DB}"/>
</file>

<file path=customXml/itemProps99.xml><?xml version="1.0" encoding="utf-8"?>
<ds:datastoreItem xmlns:ds="http://schemas.openxmlformats.org/officeDocument/2006/customXml" ds:itemID="{2C1EED80-AC10-496B-8937-9A0A1EA0A5C1}"/>
</file>

<file path=docProps/app.xml><?xml version="1.0" encoding="utf-8"?>
<Properties xmlns="http://schemas.openxmlformats.org/officeDocument/2006/extended-properties" xmlns:vt="http://schemas.openxmlformats.org/officeDocument/2006/docPropsVTypes">
  <Template>Normal</Template>
  <TotalTime>178</TotalTime>
  <Pages>91</Pages>
  <Words>27220</Words>
  <Characters>155158</Characters>
  <Application>Microsoft Office Word</Application>
  <DocSecurity>0</DocSecurity>
  <Lines>1292</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Petrović</dc:creator>
  <dc:description/>
  <cp:lastModifiedBy>Tamara Biočanin</cp:lastModifiedBy>
  <cp:revision>41</cp:revision>
  <cp:lastPrinted>2019-10-17T11:12:00Z</cp:lastPrinted>
  <dcterms:created xsi:type="dcterms:W3CDTF">2019-10-15T12:19:00Z</dcterms:created>
  <dcterms:modified xsi:type="dcterms:W3CDTF">2019-10-17T12:01:00Z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TitusGUID">
    <vt:lpwstr>11f74e4e-68de-442e-b355-f18439d7525a</vt:lpwstr>
  </property>
  <property fmtid="{D5CDD505-2E9C-101B-9397-08002B2CF9AE}" pid="4" name="AssecoSEEScope">
    <vt:lpwstr>External</vt:lpwstr>
  </property>
  <property fmtid="{D5CDD505-2E9C-101B-9397-08002B2CF9AE}" pid="5" name="AssecoSEEClassificationE">
    <vt:lpwstr>Public</vt:lpwstr>
  </property>
</Properties>
</file>